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77777777"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3DDB8393"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AD2763">
        <w:rPr>
          <w:rFonts w:ascii="Times New Roman" w:eastAsia="標楷體" w:hAnsi="Times New Roman" w:hint="eastAsia"/>
        </w:rPr>
        <w:t>12</w:t>
      </w:r>
      <w:r w:rsidRPr="00177CF8">
        <w:rPr>
          <w:rFonts w:ascii="Times New Roman" w:eastAsia="標楷體" w:hAnsi="Times New Roman" w:hint="eastAsia"/>
        </w:rPr>
        <w:t>月</w:t>
      </w:r>
      <w:r w:rsidR="00BF20A7">
        <w:rPr>
          <w:rFonts w:ascii="Times New Roman" w:eastAsia="標楷體" w:hAnsi="Times New Roman" w:hint="eastAsia"/>
        </w:rPr>
        <w:t>2</w:t>
      </w:r>
      <w:r w:rsidR="00AD2763">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w:t>
      </w:r>
      <w:proofErr w:type="gramStart"/>
      <w:r w:rsidRPr="00177CF8">
        <w:rPr>
          <w:rFonts w:ascii="Times New Roman" w:eastAsia="標楷體" w:hAnsi="Times New Roman" w:hint="eastAsia"/>
          <w:sz w:val="28"/>
          <w:szCs w:val="28"/>
        </w:rPr>
        <w:t>一</w:t>
      </w:r>
      <w:proofErr w:type="gramEnd"/>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56CCDCEE" w:rsidR="00FC50E0" w:rsidRPr="00177CF8" w:rsidRDefault="00BF20A7"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D2763" w:rsidRPr="00177CF8" w14:paraId="60D92C56" w14:textId="77777777" w:rsidTr="00FC50E0">
        <w:trPr>
          <w:trHeight w:hRule="exact" w:val="737"/>
        </w:trPr>
        <w:tc>
          <w:tcPr>
            <w:tcW w:w="813" w:type="dxa"/>
            <w:vAlign w:val="center"/>
          </w:tcPr>
          <w:p w14:paraId="28DC246C" w14:textId="7D28B46F" w:rsidR="00AD2763" w:rsidRDefault="00AD2763" w:rsidP="00AD2763">
            <w:pPr>
              <w:jc w:val="center"/>
              <w:rPr>
                <w:rFonts w:ascii="Times New Roman" w:eastAsia="標楷體" w:hAnsi="Times New Roman"/>
              </w:rPr>
            </w:pPr>
            <w:r>
              <w:rPr>
                <w:rFonts w:ascii="Times New Roman" w:eastAsia="標楷體" w:hAnsi="Times New Roman" w:hint="eastAsia"/>
              </w:rPr>
              <w:t>5.0</w:t>
            </w:r>
          </w:p>
        </w:tc>
        <w:tc>
          <w:tcPr>
            <w:tcW w:w="1361" w:type="dxa"/>
          </w:tcPr>
          <w:p w14:paraId="1D9F1119" w14:textId="77777777" w:rsidR="00AD2763" w:rsidRPr="00177CF8" w:rsidRDefault="00AD2763" w:rsidP="00AD2763">
            <w:pPr>
              <w:jc w:val="both"/>
              <w:rPr>
                <w:rFonts w:ascii="Times New Roman" w:eastAsia="標楷體" w:hAnsi="Times New Roman"/>
              </w:rPr>
            </w:pPr>
            <w:r w:rsidRPr="003A5C23">
              <w:rPr>
                <w:rFonts w:ascii="Times New Roman" w:eastAsia="標楷體" w:hAnsi="Times New Roman" w:hint="eastAsia"/>
              </w:rPr>
              <w:t>114</w:t>
            </w:r>
            <w:r w:rsidRPr="003A5C23">
              <w:rPr>
                <w:rFonts w:ascii="Times New Roman" w:eastAsia="標楷體" w:hAnsi="Times New Roman"/>
              </w:rPr>
              <w:t>.</w:t>
            </w:r>
            <w:r w:rsidRPr="003A5C23">
              <w:rPr>
                <w:rFonts w:ascii="Times New Roman" w:eastAsia="標楷體" w:hAnsi="Times New Roman" w:hint="eastAsia"/>
              </w:rPr>
              <w:t>12</w:t>
            </w:r>
            <w:r w:rsidRPr="003A5C23">
              <w:rPr>
                <w:rFonts w:ascii="Times New Roman" w:eastAsia="標楷體" w:hAnsi="Times New Roman"/>
              </w:rPr>
              <w:t>.</w:t>
            </w:r>
            <w:r>
              <w:rPr>
                <w:rFonts w:ascii="Times New Roman" w:eastAsia="標楷體" w:hAnsi="Times New Roman" w:hint="eastAsia"/>
              </w:rPr>
              <w:t>29</w:t>
            </w:r>
          </w:p>
          <w:p w14:paraId="206E016D" w14:textId="7A5F9F8E" w:rsidR="00AD2763" w:rsidRPr="00177CF8" w:rsidRDefault="00AD2763" w:rsidP="00AD2763">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4179029F" w14:textId="77777777" w:rsidR="00AD2763" w:rsidRPr="00177CF8" w:rsidRDefault="00AD2763" w:rsidP="00AD2763">
            <w:pPr>
              <w:jc w:val="both"/>
              <w:rPr>
                <w:rFonts w:ascii="Times New Roman" w:eastAsia="標楷體" w:hAnsi="Times New Roman"/>
              </w:rPr>
            </w:pPr>
            <w:r w:rsidRPr="00177CF8">
              <w:rPr>
                <w:rFonts w:ascii="Times New Roman" w:eastAsia="標楷體" w:hAnsi="Times New Roman" w:hint="eastAsia"/>
              </w:rPr>
              <w:t>部分</w:t>
            </w:r>
          </w:p>
          <w:p w14:paraId="3739834C" w14:textId="5A66674D" w:rsidR="00AD2763" w:rsidRPr="00177CF8" w:rsidRDefault="00AD2763" w:rsidP="00AD2763">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346EC623" w14:textId="2595D123" w:rsidR="00AD2763" w:rsidRPr="00177CF8" w:rsidRDefault="00AD2763" w:rsidP="00AD2763">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18B40A27" w14:textId="7F84EF39" w:rsidR="00AD2763" w:rsidRPr="00177CF8" w:rsidRDefault="00AD2763" w:rsidP="00AD2763">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F6410D" w14:textId="29DA50CC" w:rsidR="00AD2763" w:rsidRPr="00177CF8" w:rsidRDefault="00AD2763" w:rsidP="00AD2763">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7B2A631D" w14:textId="375A7BF3" w:rsidR="00AD2763" w:rsidRPr="00177CF8" w:rsidRDefault="00AD2763" w:rsidP="00AD2763">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2429561C" w14:textId="2551EAF3" w:rsidR="00AD2763" w:rsidRPr="00177CF8" w:rsidRDefault="00AD2763" w:rsidP="00AD2763">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AD2763" w:rsidRDefault="00A67532" w:rsidP="00FC50E0">
      <w:pPr>
        <w:overflowPunct w:val="0"/>
        <w:spacing w:line="360" w:lineRule="exact"/>
        <w:rPr>
          <w:rFonts w:ascii="Times New Roman" w:eastAsia="標楷體" w:hAnsi="Times New Roman"/>
          <w:sz w:val="20"/>
          <w:szCs w:val="20"/>
        </w:rPr>
      </w:pPr>
      <w:proofErr w:type="gramStart"/>
      <w:r w:rsidRPr="00AD2763">
        <w:rPr>
          <w:rFonts w:ascii="Times New Roman" w:eastAsia="標楷體" w:hAnsi="Times New Roman" w:hint="eastAsia"/>
          <w:sz w:val="20"/>
          <w:szCs w:val="20"/>
        </w:rPr>
        <w:t>註</w:t>
      </w:r>
      <w:proofErr w:type="gramEnd"/>
      <w:r w:rsidRPr="00AD2763">
        <w:rPr>
          <w:rFonts w:ascii="標楷體" w:eastAsia="標楷體" w:hAnsi="標楷體" w:hint="eastAsia"/>
          <w:sz w:val="20"/>
          <w:szCs w:val="20"/>
        </w:rPr>
        <w:t>：</w:t>
      </w:r>
      <w:r w:rsidRPr="00AD2763">
        <w:rPr>
          <w:rFonts w:ascii="Times New Roman" w:eastAsia="標楷體" w:hAnsi="Times New Roman"/>
          <w:sz w:val="20"/>
          <w:szCs w:val="20"/>
        </w:rPr>
        <w:t>1.</w:t>
      </w:r>
      <w:r w:rsidRPr="00AD2763">
        <w:rPr>
          <w:rFonts w:ascii="Times New Roman" w:eastAsia="標楷體" w:hAnsi="Times New Roman" w:hint="eastAsia"/>
          <w:sz w:val="20"/>
          <w:szCs w:val="20"/>
        </w:rPr>
        <w:t>版本</w:t>
      </w:r>
      <w:r w:rsidRPr="00AD2763">
        <w:rPr>
          <w:rFonts w:ascii="Times New Roman" w:eastAsia="標楷體" w:hAnsi="Times New Roman" w:hint="eastAsia"/>
          <w:sz w:val="20"/>
          <w:szCs w:val="20"/>
        </w:rPr>
        <w:t>(</w:t>
      </w:r>
      <w:r w:rsidRPr="00AD2763">
        <w:rPr>
          <w:rFonts w:ascii="Times New Roman" w:eastAsia="標楷體" w:hAnsi="Times New Roman" w:hint="eastAsia"/>
          <w:sz w:val="20"/>
          <w:szCs w:val="20"/>
        </w:rPr>
        <w:t>次</w:t>
      </w:r>
      <w:r w:rsidRPr="00AD2763">
        <w:rPr>
          <w:rFonts w:ascii="Times New Roman" w:eastAsia="標楷體" w:hAnsi="Times New Roman" w:hint="eastAsia"/>
          <w:sz w:val="20"/>
          <w:szCs w:val="20"/>
        </w:rPr>
        <w:t>)</w:t>
      </w:r>
      <w:r w:rsidRPr="00AD2763">
        <w:rPr>
          <w:rFonts w:ascii="Times New Roman" w:eastAsia="標楷體" w:hAnsi="Times New Roman" w:hint="eastAsia"/>
          <w:sz w:val="20"/>
          <w:szCs w:val="20"/>
        </w:rPr>
        <w:t>原則</w:t>
      </w:r>
      <w:r w:rsidRPr="00AD2763">
        <w:rPr>
          <w:rFonts w:ascii="標楷體" w:eastAsia="標楷體" w:hAnsi="標楷體" w:hint="eastAsia"/>
          <w:sz w:val="20"/>
          <w:szCs w:val="20"/>
        </w:rPr>
        <w:t>，</w:t>
      </w:r>
      <w:r w:rsidRPr="00AD2763">
        <w:rPr>
          <w:rFonts w:ascii="Times New Roman" w:eastAsia="標楷體" w:hAnsi="Times New Roman" w:hint="eastAsia"/>
          <w:sz w:val="20"/>
          <w:szCs w:val="20"/>
        </w:rPr>
        <w:t>依修訂類別更新版本</w:t>
      </w:r>
      <w:r w:rsidRPr="00AD2763">
        <w:rPr>
          <w:rFonts w:ascii="Times New Roman" w:eastAsia="標楷體" w:hAnsi="Times New Roman" w:hint="eastAsia"/>
          <w:sz w:val="20"/>
          <w:szCs w:val="20"/>
        </w:rPr>
        <w:t>(</w:t>
      </w:r>
      <w:r w:rsidRPr="00AD2763">
        <w:rPr>
          <w:rFonts w:ascii="Times New Roman" w:eastAsia="標楷體" w:hAnsi="Times New Roman" w:hint="eastAsia"/>
          <w:sz w:val="20"/>
          <w:szCs w:val="20"/>
        </w:rPr>
        <w:t>次</w:t>
      </w:r>
      <w:r w:rsidRPr="00AD2763">
        <w:rPr>
          <w:rFonts w:ascii="Times New Roman" w:eastAsia="標楷體" w:hAnsi="Times New Roman" w:hint="eastAsia"/>
          <w:sz w:val="20"/>
          <w:szCs w:val="20"/>
        </w:rPr>
        <w:t>)</w:t>
      </w:r>
      <w:r w:rsidRPr="00AD2763">
        <w:rPr>
          <w:rFonts w:ascii="標楷體" w:eastAsia="標楷體" w:hAnsi="標楷體" w:hint="eastAsia"/>
          <w:sz w:val="20"/>
          <w:szCs w:val="20"/>
        </w:rPr>
        <w:t>。</w:t>
      </w:r>
    </w:p>
    <w:p w14:paraId="30E5D3E8" w14:textId="77777777" w:rsidR="00AD2763" w:rsidRPr="00AD2763" w:rsidRDefault="00AD2763" w:rsidP="00AD2763">
      <w:pPr>
        <w:overflowPunct w:val="0"/>
        <w:spacing w:line="360" w:lineRule="exact"/>
        <w:ind w:leftChars="200" w:left="480"/>
        <w:rPr>
          <w:rFonts w:ascii="Times New Roman" w:eastAsia="標楷體" w:hAnsi="Times New Roman"/>
          <w:sz w:val="20"/>
          <w:szCs w:val="20"/>
        </w:rPr>
      </w:pPr>
      <w:r w:rsidRPr="00AD2763">
        <w:rPr>
          <w:rFonts w:ascii="Times New Roman" w:eastAsia="標楷體" w:hAnsi="Times New Roman" w:hint="eastAsia"/>
          <w:sz w:val="20"/>
          <w:szCs w:val="20"/>
        </w:rPr>
        <w:t>2.</w:t>
      </w:r>
      <w:r w:rsidRPr="00AD2763">
        <w:rPr>
          <w:rFonts w:ascii="Times New Roman" w:eastAsia="標楷體" w:hAnsi="Times New Roman" w:hint="eastAsia"/>
          <w:sz w:val="20"/>
          <w:szCs w:val="20"/>
        </w:rPr>
        <w:t>修訂日期：填寫最新修訂日期。</w:t>
      </w:r>
    </w:p>
    <w:p w14:paraId="7BFF28CB" w14:textId="77777777" w:rsidR="00AD2763" w:rsidRPr="00AD2763" w:rsidRDefault="00AD2763" w:rsidP="00AD2763">
      <w:pPr>
        <w:overflowPunct w:val="0"/>
        <w:spacing w:line="360" w:lineRule="exact"/>
        <w:ind w:leftChars="200" w:left="480"/>
        <w:rPr>
          <w:rFonts w:ascii="Times New Roman" w:eastAsia="標楷體" w:hAnsi="Times New Roman"/>
          <w:sz w:val="20"/>
          <w:szCs w:val="20"/>
        </w:rPr>
      </w:pPr>
      <w:r w:rsidRPr="00AD2763">
        <w:rPr>
          <w:rFonts w:ascii="Times New Roman" w:eastAsia="標楷體" w:hAnsi="Times New Roman" w:hint="eastAsia"/>
          <w:sz w:val="20"/>
          <w:szCs w:val="20"/>
        </w:rPr>
        <w:t>3.</w:t>
      </w:r>
      <w:r w:rsidRPr="00AD2763">
        <w:rPr>
          <w:rFonts w:ascii="Times New Roman" w:eastAsia="標楷體" w:hAnsi="Times New Roman" w:hint="eastAsia"/>
          <w:sz w:val="20"/>
          <w:szCs w:val="20"/>
        </w:rPr>
        <w:t>修訂頁次：填寫修訂內容之頁次。</w:t>
      </w:r>
    </w:p>
    <w:p w14:paraId="06CCF8D3" w14:textId="77777777" w:rsidR="00AD2763" w:rsidRPr="00AD2763" w:rsidRDefault="00AD2763" w:rsidP="00AD2763">
      <w:pPr>
        <w:overflowPunct w:val="0"/>
        <w:spacing w:line="360" w:lineRule="exact"/>
        <w:ind w:leftChars="200" w:left="480"/>
        <w:rPr>
          <w:rFonts w:ascii="Times New Roman" w:eastAsia="標楷體" w:hAnsi="Times New Roman"/>
          <w:sz w:val="20"/>
          <w:szCs w:val="20"/>
        </w:rPr>
      </w:pPr>
      <w:r w:rsidRPr="00AD2763">
        <w:rPr>
          <w:rFonts w:ascii="Times New Roman" w:eastAsia="標楷體" w:hAnsi="Times New Roman" w:hint="eastAsia"/>
          <w:sz w:val="20"/>
          <w:szCs w:val="20"/>
        </w:rPr>
        <w:t>4.</w:t>
      </w:r>
      <w:r w:rsidRPr="00AD2763">
        <w:rPr>
          <w:rFonts w:ascii="Times New Roman" w:eastAsia="標楷體" w:hAnsi="Times New Roman" w:hint="eastAsia"/>
          <w:sz w:val="20"/>
          <w:szCs w:val="20"/>
        </w:rPr>
        <w:t>修訂類別：依實際修訂類別勾選。</w:t>
      </w:r>
    </w:p>
    <w:p w14:paraId="5C3E1481" w14:textId="00725A8C" w:rsidR="00A67532" w:rsidRPr="00AD2763" w:rsidRDefault="00AD2763" w:rsidP="00AD2763">
      <w:pPr>
        <w:overflowPunct w:val="0"/>
        <w:spacing w:line="360" w:lineRule="exact"/>
        <w:ind w:leftChars="200" w:left="480"/>
        <w:rPr>
          <w:rFonts w:ascii="Times New Roman" w:eastAsia="標楷體" w:hAnsi="Times New Roman"/>
          <w:sz w:val="20"/>
          <w:szCs w:val="20"/>
        </w:rPr>
      </w:pPr>
      <w:r w:rsidRPr="00AD2763">
        <w:rPr>
          <w:rFonts w:ascii="Times New Roman" w:eastAsia="標楷體" w:hAnsi="Times New Roman" w:hint="eastAsia"/>
          <w:sz w:val="20"/>
          <w:szCs w:val="20"/>
        </w:rPr>
        <w:t>5.</w:t>
      </w:r>
      <w:r w:rsidRPr="00AD2763">
        <w:rPr>
          <w:rFonts w:ascii="Times New Roman" w:eastAsia="標楷體" w:hAnsi="Times New Roman" w:hint="eastAsia"/>
          <w:sz w:val="20"/>
          <w:szCs w:val="20"/>
        </w:rPr>
        <w:t>修訂摘要：填寫修訂內容之摘要。</w:t>
      </w:r>
    </w:p>
    <w:p w14:paraId="682A380C" w14:textId="4BF9F259" w:rsidR="00A67532" w:rsidRPr="00177CF8" w:rsidRDefault="00A67532" w:rsidP="00FC50E0">
      <w:pPr>
        <w:overflowPunct w:val="0"/>
        <w:spacing w:line="360" w:lineRule="exact"/>
        <w:ind w:leftChars="200" w:left="480"/>
        <w:rPr>
          <w:rFonts w:ascii="標楷體" w:eastAsia="標楷體" w:hAnsi="標楷體"/>
        </w:rPr>
      </w:pP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3B6F4CF1" w:rsidR="00E60306" w:rsidRPr="00177CF8" w:rsidRDefault="00BF20A7" w:rsidP="00E60306">
            <w:pPr>
              <w:jc w:val="center"/>
              <w:rPr>
                <w:rFonts w:ascii="Times New Roman" w:eastAsia="標楷體" w:hAnsi="Times New Roman"/>
                <w:highlight w:val="yellow"/>
              </w:rPr>
            </w:pPr>
            <w:r w:rsidRPr="00BF20A7">
              <w:rPr>
                <w:rFonts w:ascii="Times New Roman" w:eastAsia="標楷體" w:hAnsi="Times New Roman" w:hint="eastAsia"/>
              </w:rPr>
              <w:t>4.3</w:t>
            </w:r>
          </w:p>
        </w:tc>
        <w:tc>
          <w:tcPr>
            <w:tcW w:w="2948" w:type="dxa"/>
            <w:vAlign w:val="center"/>
          </w:tcPr>
          <w:p w14:paraId="26FBAF7B" w14:textId="04A176AB"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00BF20A7">
              <w:rPr>
                <w:rFonts w:ascii="Times New Roman" w:eastAsia="標楷體" w:hAnsi="Times New Roman" w:hint="eastAsia"/>
              </w:rPr>
              <w:t>03.28</w:t>
            </w:r>
          </w:p>
        </w:tc>
        <w:tc>
          <w:tcPr>
            <w:tcW w:w="2948" w:type="dxa"/>
            <w:vAlign w:val="center"/>
          </w:tcPr>
          <w:p w14:paraId="11A532EA" w14:textId="2EBB106B" w:rsidR="00E60306" w:rsidRPr="00177CF8" w:rsidRDefault="00CB17D2" w:rsidP="00E60306">
            <w:pPr>
              <w:jc w:val="both"/>
              <w:rPr>
                <w:rFonts w:ascii="Times New Roman" w:eastAsia="標楷體" w:hAnsi="Times New Roman"/>
              </w:rPr>
            </w:pPr>
            <w:r>
              <w:rPr>
                <w:rFonts w:ascii="Times New Roman" w:eastAsia="標楷體" w:hAnsi="Times New Roman"/>
                <w:kern w:val="0"/>
              </w:rPr>
              <w:t>114.</w:t>
            </w:r>
            <w:r w:rsidR="00BF20A7">
              <w:rPr>
                <w:rFonts w:ascii="Times New Roman" w:eastAsia="標楷體" w:hAnsi="Times New Roman" w:hint="eastAsia"/>
                <w:kern w:val="0"/>
              </w:rPr>
              <w:t>04.23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AD2763" w:rsidRPr="00177CF8" w14:paraId="2C27FAD1" w14:textId="77777777" w:rsidTr="00BC6797">
        <w:trPr>
          <w:trHeight w:val="850"/>
        </w:trPr>
        <w:tc>
          <w:tcPr>
            <w:tcW w:w="1134" w:type="dxa"/>
            <w:vAlign w:val="center"/>
          </w:tcPr>
          <w:p w14:paraId="31D29FB6" w14:textId="77777777" w:rsidR="00AD2763" w:rsidRPr="00177CF8" w:rsidRDefault="00AD2763" w:rsidP="00BC6797">
            <w:pPr>
              <w:jc w:val="center"/>
              <w:rPr>
                <w:rFonts w:ascii="Times New Roman" w:eastAsia="標楷體" w:hAnsi="Times New Roman"/>
                <w:highlight w:val="yellow"/>
              </w:rPr>
            </w:pPr>
            <w:r w:rsidRPr="003A5C23">
              <w:rPr>
                <w:rFonts w:ascii="Times New Roman" w:eastAsia="標楷體" w:hAnsi="Times New Roman" w:hint="eastAsia"/>
              </w:rPr>
              <w:t>5.0</w:t>
            </w:r>
          </w:p>
        </w:tc>
        <w:tc>
          <w:tcPr>
            <w:tcW w:w="2948" w:type="dxa"/>
            <w:vAlign w:val="center"/>
          </w:tcPr>
          <w:p w14:paraId="7845DBAF" w14:textId="77777777" w:rsidR="00AD2763" w:rsidRPr="003A5C23" w:rsidRDefault="00AD2763" w:rsidP="00BC6797">
            <w:pPr>
              <w:jc w:val="both"/>
              <w:rPr>
                <w:rFonts w:ascii="Times New Roman" w:eastAsia="標楷體" w:hAnsi="Times New Roman"/>
              </w:rPr>
            </w:pPr>
            <w:r w:rsidRPr="003A5C23">
              <w:rPr>
                <w:rFonts w:ascii="Times New Roman" w:eastAsia="標楷體" w:hAnsi="Times New Roman" w:hint="eastAsia"/>
              </w:rPr>
              <w:t>115.01.02</w:t>
            </w:r>
          </w:p>
        </w:tc>
        <w:tc>
          <w:tcPr>
            <w:tcW w:w="2948" w:type="dxa"/>
            <w:vAlign w:val="center"/>
          </w:tcPr>
          <w:p w14:paraId="2B09CF39" w14:textId="77777777" w:rsidR="00AD2763" w:rsidRPr="00EC3EBF" w:rsidRDefault="00AD2763" w:rsidP="00BC6797">
            <w:pPr>
              <w:jc w:val="both"/>
              <w:rPr>
                <w:rFonts w:ascii="Times New Roman" w:eastAsia="標楷體" w:hAnsi="Times New Roman"/>
              </w:rPr>
            </w:pPr>
            <w:r w:rsidRPr="00EC3EBF">
              <w:rPr>
                <w:rFonts w:ascii="Times New Roman" w:eastAsia="標楷體" w:hAnsi="Times New Roman" w:hint="eastAsia"/>
              </w:rPr>
              <w:t>115.01.21</w:t>
            </w:r>
            <w:r w:rsidRPr="00EC3EBF">
              <w:rPr>
                <w:rFonts w:ascii="Times New Roman" w:eastAsia="標楷體" w:hAnsi="Times New Roman" w:hint="eastAsia"/>
              </w:rPr>
              <w:t>行政會議</w:t>
            </w:r>
          </w:p>
          <w:p w14:paraId="325F80EB" w14:textId="77777777" w:rsidR="00AD2763" w:rsidRPr="003A5C23" w:rsidRDefault="00AD2763" w:rsidP="00BC6797">
            <w:pPr>
              <w:jc w:val="both"/>
              <w:rPr>
                <w:rFonts w:ascii="Times New Roman" w:eastAsia="標楷體" w:hAnsi="Times New Roman"/>
                <w:highlight w:val="yellow"/>
              </w:rPr>
            </w:pPr>
            <w:r w:rsidRPr="00EC3EBF">
              <w:rPr>
                <w:rFonts w:ascii="Times New Roman" w:eastAsia="標楷體" w:hAnsi="Times New Roman" w:hint="eastAsia"/>
              </w:rPr>
              <w:t>115.</w:t>
            </w:r>
            <w:r>
              <w:rPr>
                <w:rFonts w:ascii="Times New Roman" w:eastAsia="標楷體" w:hAnsi="Times New Roman" w:hint="eastAsia"/>
              </w:rPr>
              <w:t>07</w:t>
            </w:r>
            <w:r w:rsidRPr="00EC3EBF">
              <w:rPr>
                <w:rFonts w:ascii="Times New Roman" w:eastAsia="標楷體" w:hAnsi="Times New Roman" w:hint="eastAsia"/>
              </w:rPr>
              <w:t>.</w:t>
            </w:r>
            <w:r>
              <w:rPr>
                <w:rFonts w:ascii="Times New Roman" w:eastAsia="標楷體" w:hAnsi="Times New Roman" w:hint="eastAsia"/>
              </w:rPr>
              <w:t>16</w:t>
            </w:r>
            <w:r w:rsidRPr="00EC3EBF">
              <w:rPr>
                <w:rFonts w:ascii="Times New Roman" w:eastAsia="標楷體" w:hAnsi="Times New Roman" w:hint="eastAsia"/>
              </w:rPr>
              <w:t>董事會會議</w:t>
            </w:r>
          </w:p>
        </w:tc>
        <w:tc>
          <w:tcPr>
            <w:tcW w:w="2835" w:type="dxa"/>
            <w:vAlign w:val="center"/>
          </w:tcPr>
          <w:p w14:paraId="14E18E97" w14:textId="77777777" w:rsidR="00AD2763" w:rsidRPr="00177CF8" w:rsidRDefault="00AD2763" w:rsidP="00BC6797">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145886D5" w14:textId="77777777" w:rsidR="00696121" w:rsidRPr="00177CF8" w:rsidRDefault="005563CE" w:rsidP="00D75EB7">
      <w:pPr>
        <w:pStyle w:val="Default"/>
        <w:spacing w:afterLines="50" w:after="120"/>
        <w:outlineLvl w:val="0"/>
        <w:rPr>
          <w:rFonts w:ascii="Times New Roman" w:hAnsi="標楷體" w:cs="Times New Roman"/>
          <w:b/>
          <w:color w:val="auto"/>
          <w:sz w:val="32"/>
          <w:szCs w:val="32"/>
        </w:rPr>
      </w:pPr>
      <w:bookmarkStart w:id="1" w:name="_Toc187933698"/>
      <w:r w:rsidRPr="00177CF8">
        <w:rPr>
          <w:rFonts w:ascii="Times New Roman" w:hAnsi="標楷體" w:cs="Times New Roman" w:hint="eastAsia"/>
          <w:b/>
          <w:color w:val="auto"/>
          <w:sz w:val="32"/>
          <w:szCs w:val="32"/>
        </w:rPr>
        <w:t>壹</w:t>
      </w:r>
      <w:r w:rsidRPr="00177CF8">
        <w:rPr>
          <w:rFonts w:ascii="新細明體" w:eastAsia="新細明體" w:hAnsi="新細明體" w:cs="Times New Roman" w:hint="eastAsia"/>
          <w:b/>
          <w:color w:val="auto"/>
          <w:sz w:val="32"/>
          <w:szCs w:val="32"/>
        </w:rPr>
        <w:t>、</w:t>
      </w:r>
      <w:r w:rsidRPr="00177CF8">
        <w:rPr>
          <w:rFonts w:ascii="Times New Roman" w:hAnsi="標楷體" w:cs="Times New Roman" w:hint="eastAsia"/>
          <w:b/>
          <w:color w:val="auto"/>
          <w:sz w:val="32"/>
          <w:szCs w:val="32"/>
        </w:rPr>
        <w:t>摘要</w:t>
      </w:r>
      <w:bookmarkEnd w:id="1"/>
    </w:p>
    <w:p w14:paraId="23395938" w14:textId="77777777" w:rsidR="00696121" w:rsidRPr="00177CF8" w:rsidRDefault="001416ED" w:rsidP="00276D72">
      <w:pPr>
        <w:pStyle w:val="Default"/>
        <w:kinsoku w:val="0"/>
        <w:overflowPunct w:val="0"/>
        <w:ind w:firstLineChars="200" w:firstLine="480"/>
        <w:jc w:val="both"/>
        <w:rPr>
          <w:rFonts w:ascii="Times New Roman" w:hAnsi="標楷體" w:cs="Times New Roman"/>
          <w:color w:val="auto"/>
        </w:rPr>
      </w:pPr>
      <w:r w:rsidRPr="00177CF8">
        <w:rPr>
          <w:rFonts w:ascii="Times New Roman" w:hAnsi="標楷體" w:cs="Times New Roman" w:hint="eastAsia"/>
          <w:color w:val="auto"/>
        </w:rPr>
        <w:t>面對瞬息萬變的營運環境，</w:t>
      </w:r>
      <w:r w:rsidR="005563CE" w:rsidRPr="00177CF8">
        <w:rPr>
          <w:rFonts w:ascii="Times New Roman" w:hAnsi="標楷體" w:cs="Times New Roman" w:hint="eastAsia"/>
          <w:color w:val="auto"/>
        </w:rPr>
        <w:t>內化大學社會責任、校務</w:t>
      </w:r>
      <w:r w:rsidR="00D75EB7" w:rsidRPr="00177CF8">
        <w:rPr>
          <w:rFonts w:ascii="Times New Roman" w:hAnsi="標楷體" w:cs="Times New Roman" w:hint="eastAsia"/>
          <w:color w:val="auto"/>
        </w:rPr>
        <w:t>治理、內部控制等</w:t>
      </w:r>
      <w:r w:rsidRPr="00177CF8">
        <w:rPr>
          <w:rFonts w:ascii="Times New Roman" w:hAnsi="標楷體" w:cs="Times New Roman" w:hint="eastAsia"/>
          <w:color w:val="auto"/>
        </w:rPr>
        <w:t>總體</w:t>
      </w:r>
      <w:r w:rsidR="00D75EB7" w:rsidRPr="00177CF8">
        <w:rPr>
          <w:rFonts w:ascii="Times New Roman" w:hAnsi="標楷體" w:cs="Times New Roman" w:hint="eastAsia"/>
          <w:color w:val="auto"/>
        </w:rPr>
        <w:t>管理原則，衡量風險衝擊與影響結果，建構</w:t>
      </w:r>
      <w:r w:rsidR="005563CE" w:rsidRPr="00177CF8">
        <w:rPr>
          <w:rFonts w:ascii="Times New Roman" w:hAnsi="標楷體" w:cs="Times New Roman" w:hint="eastAsia"/>
          <w:color w:val="auto"/>
        </w:rPr>
        <w:t>全</w:t>
      </w:r>
      <w:r w:rsidR="00D75EB7" w:rsidRPr="00177CF8">
        <w:rPr>
          <w:rFonts w:ascii="Times New Roman" w:hAnsi="標楷體" w:cs="Times New Roman" w:hint="eastAsia"/>
          <w:color w:val="auto"/>
        </w:rPr>
        <w:t>校教職</w:t>
      </w:r>
      <w:r w:rsidR="005563CE" w:rsidRPr="00177CF8">
        <w:rPr>
          <w:rFonts w:ascii="Times New Roman" w:hAnsi="標楷體" w:cs="Times New Roman" w:hint="eastAsia"/>
          <w:color w:val="auto"/>
        </w:rPr>
        <w:t>員</w:t>
      </w:r>
      <w:r w:rsidR="007819B8" w:rsidRPr="00177CF8">
        <w:rPr>
          <w:rFonts w:ascii="Times New Roman" w:hAnsi="標楷體" w:cs="Times New Roman" w:hint="eastAsia"/>
          <w:color w:val="auto"/>
        </w:rPr>
        <w:t>工</w:t>
      </w:r>
      <w:r w:rsidR="005563CE" w:rsidRPr="00177CF8">
        <w:rPr>
          <w:rFonts w:ascii="Times New Roman" w:hAnsi="標楷體" w:cs="Times New Roman" w:hint="eastAsia"/>
          <w:color w:val="auto"/>
        </w:rPr>
        <w:t>共同體認之內部控制機制。本校依據</w:t>
      </w:r>
      <w:r w:rsidR="00696121" w:rsidRPr="00177CF8">
        <w:rPr>
          <w:rFonts w:ascii="新細明體" w:eastAsia="新細明體" w:hAnsi="新細明體" w:cs="Times New Roman" w:hint="eastAsia"/>
          <w:color w:val="auto"/>
        </w:rPr>
        <w:t>「</w:t>
      </w:r>
      <w:r w:rsidR="00696121" w:rsidRPr="00177CF8">
        <w:rPr>
          <w:rFonts w:ascii="Times New Roman" w:hAnsi="標楷體" w:cs="Times New Roman"/>
          <w:color w:val="auto"/>
        </w:rPr>
        <w:t>私立學校法</w:t>
      </w:r>
      <w:r w:rsidR="00696121" w:rsidRPr="00177CF8">
        <w:rPr>
          <w:rFonts w:ascii="新細明體" w:eastAsia="新細明體" w:hAnsi="新細明體" w:cs="Times New Roman" w:hint="eastAsia"/>
          <w:color w:val="auto"/>
        </w:rPr>
        <w:t>」</w:t>
      </w:r>
      <w:r w:rsidR="00696121" w:rsidRPr="00177CF8">
        <w:rPr>
          <w:rFonts w:ascii="Times New Roman" w:hAnsi="標楷體" w:cs="Times New Roman"/>
          <w:color w:val="auto"/>
        </w:rPr>
        <w:t>第五十一條、</w:t>
      </w:r>
      <w:r w:rsidR="00696121" w:rsidRPr="00177CF8">
        <w:rPr>
          <w:rFonts w:ascii="新細明體" w:eastAsia="新細明體" w:hAnsi="新細明體" w:cs="Times New Roman" w:hint="eastAsia"/>
          <w:color w:val="auto"/>
        </w:rPr>
        <w:t>「</w:t>
      </w:r>
      <w:r w:rsidR="00696121" w:rsidRPr="00177CF8">
        <w:rPr>
          <w:rFonts w:ascii="Times New Roman" w:hAnsi="標楷體" w:cs="Times New Roman"/>
          <w:color w:val="auto"/>
        </w:rPr>
        <w:t>學校法人及其所設私立學校內部控制制度實施辦法</w:t>
      </w:r>
      <w:r w:rsidR="00696121" w:rsidRPr="00177CF8">
        <w:rPr>
          <w:rFonts w:ascii="新細明體" w:eastAsia="新細明體" w:hAnsi="新細明體" w:cs="Times New Roman" w:hint="eastAsia"/>
          <w:color w:val="auto"/>
        </w:rPr>
        <w:t>」</w:t>
      </w:r>
      <w:r w:rsidR="00696121" w:rsidRPr="00177CF8">
        <w:rPr>
          <w:rFonts w:ascii="Times New Roman" w:hAnsi="標楷體" w:cs="Times New Roman"/>
          <w:color w:val="auto"/>
        </w:rPr>
        <w:t>規定</w:t>
      </w:r>
      <w:r w:rsidR="005563CE" w:rsidRPr="00177CF8">
        <w:rPr>
          <w:rFonts w:ascii="Times New Roman" w:hAnsi="標楷體" w:cs="Times New Roman"/>
          <w:color w:val="auto"/>
        </w:rPr>
        <w:t>，</w:t>
      </w:r>
      <w:r w:rsidRPr="00177CF8">
        <w:rPr>
          <w:rFonts w:ascii="Times New Roman" w:hAnsi="標楷體" w:cs="Times New Roman" w:hint="eastAsia"/>
          <w:color w:val="auto"/>
        </w:rPr>
        <w:t>以達</w:t>
      </w:r>
      <w:r w:rsidR="005563CE" w:rsidRPr="00177CF8">
        <w:rPr>
          <w:rFonts w:ascii="Times New Roman" w:hAnsi="標楷體" w:cs="Times New Roman"/>
          <w:color w:val="auto"/>
        </w:rPr>
        <w:t>合理保障本校營運效</w:t>
      </w:r>
      <w:r w:rsidR="005563CE" w:rsidRPr="00177CF8">
        <w:rPr>
          <w:rFonts w:ascii="Times New Roman" w:hAnsi="標楷體" w:cs="Times New Roman" w:hint="eastAsia"/>
          <w:color w:val="auto"/>
        </w:rPr>
        <w:t>果及效率</w:t>
      </w:r>
      <w:r w:rsidR="005563CE" w:rsidRPr="00177CF8">
        <w:rPr>
          <w:rFonts w:ascii="Times New Roman" w:hAnsi="標楷體" w:cs="Times New Roman"/>
          <w:color w:val="auto"/>
        </w:rPr>
        <w:t>之提升、財務</w:t>
      </w:r>
      <w:r w:rsidR="005563CE" w:rsidRPr="00177CF8">
        <w:rPr>
          <w:rFonts w:ascii="Times New Roman" w:hAnsi="標楷體" w:cs="Times New Roman" w:hint="eastAsia"/>
          <w:color w:val="auto"/>
        </w:rPr>
        <w:t>及非財務公開資訊</w:t>
      </w:r>
      <w:r w:rsidR="005563CE" w:rsidRPr="00177CF8">
        <w:rPr>
          <w:rFonts w:ascii="Times New Roman" w:hAnsi="標楷體" w:cs="Times New Roman"/>
          <w:color w:val="auto"/>
        </w:rPr>
        <w:t>報導之可靠性</w:t>
      </w:r>
      <w:r w:rsidR="005563CE" w:rsidRPr="00177CF8">
        <w:rPr>
          <w:rFonts w:ascii="Times New Roman" w:hAnsi="標楷體" w:hint="eastAsia"/>
          <w:color w:val="auto"/>
        </w:rPr>
        <w:t>、及時性、透明性</w:t>
      </w:r>
      <w:r w:rsidR="005563CE" w:rsidRPr="00177CF8">
        <w:rPr>
          <w:rFonts w:ascii="Times New Roman" w:hAnsi="標楷體" w:cs="Times New Roman" w:hint="eastAsia"/>
          <w:color w:val="auto"/>
        </w:rPr>
        <w:t>及</w:t>
      </w:r>
      <w:r w:rsidRPr="00177CF8">
        <w:rPr>
          <w:rFonts w:ascii="Times New Roman" w:hAnsi="標楷體" w:cs="Times New Roman" w:hint="eastAsia"/>
          <w:color w:val="auto"/>
        </w:rPr>
        <w:t>相關法令</w:t>
      </w:r>
      <w:r w:rsidR="00171268" w:rsidRPr="00177CF8">
        <w:rPr>
          <w:rFonts w:ascii="Times New Roman" w:hAnsi="標楷體" w:cs="Times New Roman" w:hint="eastAsia"/>
          <w:color w:val="auto"/>
        </w:rPr>
        <w:t>之</w:t>
      </w:r>
      <w:r w:rsidR="005563CE" w:rsidRPr="00177CF8">
        <w:rPr>
          <w:rFonts w:ascii="Times New Roman" w:hAnsi="標楷體" w:cs="Times New Roman" w:hint="eastAsia"/>
          <w:color w:val="auto"/>
        </w:rPr>
        <w:t>遵循</w:t>
      </w:r>
      <w:r w:rsidR="00171268" w:rsidRPr="00177CF8">
        <w:rPr>
          <w:rFonts w:ascii="Times New Roman" w:hAnsi="標楷體" w:cs="Times New Roman" w:hint="eastAsia"/>
          <w:color w:val="auto"/>
        </w:rPr>
        <w:t>。</w:t>
      </w:r>
      <w:r w:rsidRPr="00177CF8">
        <w:rPr>
          <w:rFonts w:ascii="Times New Roman" w:hAnsi="標楷體" w:cs="Times New Roman" w:hint="eastAsia"/>
          <w:color w:val="auto"/>
        </w:rPr>
        <w:t>在</w:t>
      </w:r>
      <w:r w:rsidR="00696121" w:rsidRPr="00177CF8">
        <w:rPr>
          <w:rFonts w:ascii="Times New Roman" w:hAnsi="標楷體" w:cs="Times New Roman"/>
          <w:color w:val="auto"/>
        </w:rPr>
        <w:t>內部控制</w:t>
      </w:r>
      <w:r w:rsidR="005563CE" w:rsidRPr="00177CF8">
        <w:rPr>
          <w:rFonts w:ascii="Times New Roman" w:hAnsi="標楷體" w:cs="Times New Roman"/>
          <w:color w:val="auto"/>
        </w:rPr>
        <w:t>制度</w:t>
      </w:r>
      <w:r w:rsidRPr="00177CF8">
        <w:rPr>
          <w:rFonts w:ascii="Times New Roman" w:hAnsi="標楷體" w:cs="Times New Roman" w:hint="eastAsia"/>
          <w:color w:val="auto"/>
        </w:rPr>
        <w:t>之訂定及稽核</w:t>
      </w:r>
      <w:r w:rsidR="005563CE" w:rsidRPr="00177CF8">
        <w:rPr>
          <w:rFonts w:ascii="Times New Roman" w:hAnsi="標楷體" w:cs="Times New Roman"/>
          <w:color w:val="auto"/>
        </w:rPr>
        <w:t>，</w:t>
      </w:r>
      <w:r w:rsidR="00696121" w:rsidRPr="00177CF8">
        <w:rPr>
          <w:rFonts w:ascii="Times New Roman" w:hAnsi="標楷體" w:cs="Times New Roman" w:hint="eastAsia"/>
          <w:color w:val="auto"/>
        </w:rPr>
        <w:t>建立內部控制制度</w:t>
      </w:r>
      <w:r w:rsidR="00696121" w:rsidRPr="00177CF8">
        <w:rPr>
          <w:rFonts w:ascii="Times New Roman" w:hAnsi="標楷體" w:cs="Times New Roman" w:hint="eastAsia"/>
          <w:color w:val="auto"/>
        </w:rPr>
        <w:t>(</w:t>
      </w:r>
      <w:r w:rsidR="00696121" w:rsidRPr="00177CF8">
        <w:rPr>
          <w:rFonts w:ascii="Times New Roman" w:hAnsi="標楷體" w:cs="Times New Roman" w:hint="eastAsia"/>
          <w:color w:val="auto"/>
        </w:rPr>
        <w:t>以下簡稱本制度</w:t>
      </w:r>
      <w:r w:rsidR="00696121" w:rsidRPr="00177CF8">
        <w:rPr>
          <w:rFonts w:ascii="Times New Roman" w:hAnsi="標楷體" w:cs="Times New Roman" w:hint="eastAsia"/>
          <w:color w:val="auto"/>
        </w:rPr>
        <w:t>)</w:t>
      </w:r>
      <w:r w:rsidR="00696121" w:rsidRPr="00177CF8">
        <w:rPr>
          <w:rFonts w:ascii="Times New Roman" w:hAnsi="標楷體" w:cs="Times New Roman" w:hint="eastAsia"/>
          <w:color w:val="auto"/>
        </w:rPr>
        <w:t>。</w:t>
      </w:r>
    </w:p>
    <w:p w14:paraId="6A2089E4" w14:textId="77777777" w:rsidR="00696121" w:rsidRPr="00177CF8" w:rsidRDefault="005563CE" w:rsidP="00276D72">
      <w:pPr>
        <w:pStyle w:val="Default"/>
        <w:kinsoku w:val="0"/>
        <w:overflowPunct w:val="0"/>
        <w:ind w:firstLineChars="200" w:firstLine="480"/>
        <w:jc w:val="both"/>
        <w:rPr>
          <w:rFonts w:hAnsi="標楷體" w:cs="Times New Roman"/>
          <w:color w:val="auto"/>
        </w:rPr>
      </w:pPr>
      <w:r w:rsidRPr="00177CF8">
        <w:rPr>
          <w:rFonts w:hAnsi="標楷體" w:cs="Times New Roman" w:hint="eastAsia"/>
          <w:color w:val="auto"/>
        </w:rPr>
        <w:t>本制度</w:t>
      </w:r>
      <w:proofErr w:type="gramStart"/>
      <w:r w:rsidR="00696121" w:rsidRPr="00177CF8">
        <w:rPr>
          <w:rFonts w:hAnsi="標楷體" w:cs="Times New Roman" w:hint="eastAsia"/>
          <w:color w:val="auto"/>
        </w:rPr>
        <w:t>爰</w:t>
      </w:r>
      <w:proofErr w:type="gramEnd"/>
      <w:r w:rsidR="00696121" w:rsidRPr="00177CF8">
        <w:rPr>
          <w:rFonts w:hAnsi="標楷體" w:cs="Times New Roman" w:hint="eastAsia"/>
          <w:color w:val="auto"/>
        </w:rPr>
        <w:t>擬具「義守大學</w:t>
      </w:r>
      <w:r w:rsidR="00696121" w:rsidRPr="00177CF8">
        <w:rPr>
          <w:rFonts w:hAnsi="標楷體" w:cs="Times New Roman"/>
          <w:color w:val="auto"/>
        </w:rPr>
        <w:t>內部控制制度實施辦法</w:t>
      </w:r>
      <w:r w:rsidR="00696121" w:rsidRPr="00177CF8">
        <w:rPr>
          <w:rFonts w:hAnsi="標楷體" w:cs="Times New Roman" w:hint="eastAsia"/>
          <w:color w:val="auto"/>
        </w:rPr>
        <w:t>」、「義守大學</w:t>
      </w:r>
      <w:r w:rsidR="00696121" w:rsidRPr="00177CF8">
        <w:rPr>
          <w:rFonts w:hAnsi="標楷體" w:cs="Times New Roman"/>
          <w:color w:val="auto"/>
        </w:rPr>
        <w:t>內部</w:t>
      </w:r>
      <w:r w:rsidR="00696121" w:rsidRPr="00177CF8">
        <w:rPr>
          <w:rFonts w:hAnsi="標楷體" w:cs="Times New Roman" w:hint="eastAsia"/>
          <w:color w:val="auto"/>
        </w:rPr>
        <w:t>稽核作業規範」、「義守大學</w:t>
      </w:r>
      <w:r w:rsidR="00696121" w:rsidRPr="00177CF8">
        <w:rPr>
          <w:rFonts w:hAnsi="標楷體" w:cs="Times New Roman"/>
          <w:color w:val="auto"/>
        </w:rPr>
        <w:t>內部控制</w:t>
      </w:r>
      <w:r w:rsidR="00696121" w:rsidRPr="00177CF8">
        <w:rPr>
          <w:rFonts w:hAnsi="標楷體" w:cs="Times New Roman" w:hint="eastAsia"/>
          <w:color w:val="auto"/>
        </w:rPr>
        <w:t>風險評估及監督管理規範」。</w:t>
      </w:r>
    </w:p>
    <w:p w14:paraId="7D56D3C7" w14:textId="77777777" w:rsidR="00CA5C66" w:rsidRPr="00177CF8" w:rsidRDefault="005563CE" w:rsidP="00D75EB7">
      <w:pPr>
        <w:pStyle w:val="Default"/>
        <w:spacing w:beforeLines="100" w:before="240" w:afterLines="100" w:after="240" w:line="460" w:lineRule="exact"/>
        <w:outlineLvl w:val="1"/>
        <w:rPr>
          <w:rFonts w:ascii="Times New Roman" w:hAnsi="Times New Roman" w:cs="Times New Roman"/>
          <w:b/>
          <w:color w:val="auto"/>
          <w:sz w:val="32"/>
          <w:szCs w:val="32"/>
        </w:rPr>
      </w:pPr>
      <w:bookmarkStart w:id="2" w:name="_Toc187933699"/>
      <w:r w:rsidRPr="00177CF8">
        <w:rPr>
          <w:rFonts w:ascii="Times New Roman" w:hAnsi="標楷體" w:cs="Times New Roman" w:hint="eastAsia"/>
          <w:b/>
          <w:color w:val="auto"/>
          <w:sz w:val="32"/>
          <w:szCs w:val="32"/>
        </w:rPr>
        <w:t>一</w:t>
      </w:r>
      <w:r w:rsidR="00696121" w:rsidRPr="00177CF8">
        <w:rPr>
          <w:rFonts w:ascii="Times New Roman" w:hAnsi="標楷體" w:cs="Times New Roman"/>
          <w:b/>
          <w:color w:val="auto"/>
          <w:sz w:val="32"/>
          <w:szCs w:val="32"/>
        </w:rPr>
        <w:t>、義守大學內部控制制度實施辦法</w:t>
      </w:r>
      <w:bookmarkEnd w:id="0"/>
      <w:bookmarkEnd w:id="2"/>
    </w:p>
    <w:p w14:paraId="07078556" w14:textId="77777777" w:rsidR="003757C2" w:rsidRPr="00177CF8" w:rsidRDefault="003757C2" w:rsidP="00696121">
      <w:pPr>
        <w:adjustRightInd w:val="0"/>
        <w:snapToGrid w:val="0"/>
        <w:spacing w:line="400" w:lineRule="exact"/>
        <w:jc w:val="right"/>
        <w:rPr>
          <w:rFonts w:ascii="Times New Roman" w:eastAsia="標楷體" w:hAnsi="Times New Roman"/>
          <w:noProof/>
          <w:szCs w:val="24"/>
        </w:rPr>
      </w:pPr>
      <w:r w:rsidRPr="00177CF8">
        <w:rPr>
          <w:rFonts w:ascii="Times New Roman" w:eastAsia="標楷體" w:hAnsi="Times New Roman"/>
          <w:noProof/>
          <w:szCs w:val="24"/>
        </w:rPr>
        <w:t>99</w:t>
      </w:r>
      <w:r w:rsidRPr="00177CF8">
        <w:rPr>
          <w:rFonts w:ascii="Times New Roman" w:eastAsia="標楷體" w:hAnsi="Times New Roman"/>
          <w:noProof/>
          <w:szCs w:val="24"/>
        </w:rPr>
        <w:t>年</w:t>
      </w:r>
      <w:r w:rsidRPr="00177CF8">
        <w:rPr>
          <w:rFonts w:ascii="Times New Roman" w:eastAsia="標楷體" w:hAnsi="Times New Roman"/>
          <w:noProof/>
          <w:szCs w:val="24"/>
        </w:rPr>
        <w:t>7</w:t>
      </w:r>
      <w:r w:rsidRPr="00177CF8">
        <w:rPr>
          <w:rFonts w:ascii="Times New Roman" w:eastAsia="標楷體" w:hAnsi="Times New Roman"/>
          <w:noProof/>
          <w:szCs w:val="24"/>
        </w:rPr>
        <w:t>月</w:t>
      </w:r>
      <w:r w:rsidRPr="00177CF8">
        <w:rPr>
          <w:rFonts w:ascii="Times New Roman" w:eastAsia="標楷體" w:hAnsi="Times New Roman"/>
          <w:noProof/>
          <w:szCs w:val="24"/>
        </w:rPr>
        <w:t>25</w:t>
      </w:r>
      <w:r w:rsidRPr="00177CF8">
        <w:rPr>
          <w:rFonts w:ascii="Times New Roman" w:eastAsia="標楷體" w:hAnsi="Times New Roman"/>
          <w:noProof/>
          <w:szCs w:val="24"/>
        </w:rPr>
        <w:t>日校長核定公告全文</w:t>
      </w:r>
    </w:p>
    <w:p w14:paraId="4692FA73" w14:textId="77777777" w:rsidR="00CA5C66" w:rsidRPr="00177CF8" w:rsidRDefault="00CA5C66" w:rsidP="00696121">
      <w:pPr>
        <w:adjustRightInd w:val="0"/>
        <w:snapToGrid w:val="0"/>
        <w:spacing w:line="400" w:lineRule="exact"/>
        <w:jc w:val="right"/>
        <w:rPr>
          <w:rFonts w:ascii="Times New Roman" w:eastAsia="標楷體" w:hAnsi="Times New Roman"/>
          <w:noProof/>
          <w:szCs w:val="24"/>
        </w:rPr>
      </w:pPr>
      <w:r w:rsidRPr="00177CF8">
        <w:rPr>
          <w:rFonts w:ascii="Times New Roman" w:eastAsia="標楷體" w:hAnsi="Times New Roman"/>
          <w:noProof/>
          <w:szCs w:val="24"/>
        </w:rPr>
        <w:t>99</w:t>
      </w:r>
      <w:r w:rsidRPr="00177CF8">
        <w:rPr>
          <w:rFonts w:ascii="Times New Roman" w:eastAsia="標楷體" w:hAnsi="Times New Roman"/>
          <w:noProof/>
          <w:szCs w:val="24"/>
        </w:rPr>
        <w:t>年</w:t>
      </w:r>
      <w:r w:rsidR="00854B93" w:rsidRPr="00177CF8">
        <w:rPr>
          <w:rFonts w:ascii="Times New Roman" w:eastAsia="標楷體" w:hAnsi="Times New Roman"/>
          <w:noProof/>
          <w:szCs w:val="24"/>
        </w:rPr>
        <w:t>11</w:t>
      </w:r>
      <w:r w:rsidRPr="00177CF8">
        <w:rPr>
          <w:rFonts w:ascii="Times New Roman" w:eastAsia="標楷體" w:hAnsi="Times New Roman"/>
          <w:noProof/>
          <w:szCs w:val="24"/>
        </w:rPr>
        <w:t>月</w:t>
      </w:r>
      <w:r w:rsidR="00854B93" w:rsidRPr="00177CF8">
        <w:rPr>
          <w:rFonts w:ascii="Times New Roman" w:eastAsia="標楷體" w:hAnsi="Times New Roman"/>
          <w:noProof/>
          <w:szCs w:val="24"/>
        </w:rPr>
        <w:t>17</w:t>
      </w:r>
      <w:r w:rsidRPr="00177CF8">
        <w:rPr>
          <w:rFonts w:ascii="Times New Roman" w:eastAsia="標楷體" w:hAnsi="Times New Roman"/>
          <w:noProof/>
          <w:szCs w:val="24"/>
        </w:rPr>
        <w:t>日</w:t>
      </w:r>
      <w:r w:rsidR="00854B93" w:rsidRPr="00177CF8">
        <w:rPr>
          <w:rFonts w:ascii="Times New Roman" w:eastAsia="標楷體" w:hAnsi="Times New Roman"/>
          <w:noProof/>
          <w:szCs w:val="24"/>
        </w:rPr>
        <w:t>董事會</w:t>
      </w:r>
      <w:r w:rsidR="003757C2" w:rsidRPr="00177CF8">
        <w:rPr>
          <w:rFonts w:ascii="Times New Roman" w:eastAsia="標楷體" w:hAnsi="Times New Roman"/>
          <w:noProof/>
          <w:szCs w:val="24"/>
        </w:rPr>
        <w:t>會議</w:t>
      </w:r>
      <w:r w:rsidR="00854B93" w:rsidRPr="00177CF8">
        <w:rPr>
          <w:rFonts w:ascii="Times New Roman" w:eastAsia="標楷體" w:hAnsi="Times New Roman"/>
          <w:noProof/>
          <w:szCs w:val="24"/>
        </w:rPr>
        <w:t>審議通過</w:t>
      </w:r>
    </w:p>
    <w:p w14:paraId="0F9EEF30" w14:textId="77777777" w:rsidR="003757C2" w:rsidRPr="00177CF8" w:rsidRDefault="003757C2" w:rsidP="00696121">
      <w:pPr>
        <w:adjustRightInd w:val="0"/>
        <w:snapToGrid w:val="0"/>
        <w:spacing w:line="400" w:lineRule="exact"/>
        <w:jc w:val="right"/>
        <w:rPr>
          <w:rFonts w:ascii="Times New Roman" w:eastAsia="標楷體" w:hAnsi="Times New Roman"/>
          <w:noProof/>
          <w:szCs w:val="24"/>
        </w:rPr>
      </w:pPr>
      <w:r w:rsidRPr="00177CF8">
        <w:rPr>
          <w:rFonts w:ascii="Times New Roman" w:eastAsia="標楷體" w:hAnsi="Times New Roman"/>
          <w:noProof/>
          <w:szCs w:val="24"/>
        </w:rPr>
        <w:t>103</w:t>
      </w:r>
      <w:r w:rsidRPr="00177CF8">
        <w:rPr>
          <w:rFonts w:ascii="Times New Roman" w:eastAsia="標楷體" w:hAnsi="Times New Roman"/>
          <w:noProof/>
          <w:szCs w:val="24"/>
        </w:rPr>
        <w:t>年</w:t>
      </w:r>
      <w:r w:rsidR="00430C45" w:rsidRPr="00177CF8">
        <w:rPr>
          <w:rFonts w:ascii="Times New Roman" w:eastAsia="標楷體" w:hAnsi="Times New Roman"/>
          <w:noProof/>
          <w:szCs w:val="24"/>
        </w:rPr>
        <w:t>10</w:t>
      </w:r>
      <w:r w:rsidRPr="00177CF8">
        <w:rPr>
          <w:rFonts w:ascii="Times New Roman" w:eastAsia="標楷體" w:hAnsi="Times New Roman"/>
          <w:noProof/>
          <w:szCs w:val="24"/>
        </w:rPr>
        <w:t>月</w:t>
      </w:r>
      <w:r w:rsidR="00430C45" w:rsidRPr="00177CF8">
        <w:rPr>
          <w:rFonts w:ascii="Times New Roman" w:eastAsia="標楷體" w:hAnsi="Times New Roman"/>
          <w:noProof/>
          <w:szCs w:val="24"/>
        </w:rPr>
        <w:t>2</w:t>
      </w:r>
      <w:r w:rsidRPr="00177CF8">
        <w:rPr>
          <w:rFonts w:ascii="Times New Roman" w:eastAsia="標楷體" w:hAnsi="Times New Roman"/>
          <w:noProof/>
          <w:szCs w:val="24"/>
        </w:rPr>
        <w:t>日校長核定公告</w:t>
      </w:r>
      <w:r w:rsidR="00E46EA4" w:rsidRPr="00177CF8">
        <w:rPr>
          <w:rFonts w:ascii="Times New Roman" w:eastAsia="標楷體" w:hAnsi="Times New Roman"/>
          <w:noProof/>
          <w:szCs w:val="24"/>
        </w:rPr>
        <w:t>修訂第</w:t>
      </w:r>
      <w:r w:rsidR="00E46EA4" w:rsidRPr="00177CF8">
        <w:rPr>
          <w:rFonts w:ascii="Times New Roman" w:eastAsia="標楷體" w:hAnsi="Times New Roman"/>
          <w:noProof/>
          <w:szCs w:val="24"/>
        </w:rPr>
        <w:t>1</w:t>
      </w:r>
      <w:r w:rsidR="00E46EA4" w:rsidRPr="00177CF8">
        <w:rPr>
          <w:rFonts w:ascii="Times New Roman" w:eastAsia="標楷體" w:hAnsi="Times New Roman"/>
          <w:noProof/>
          <w:szCs w:val="24"/>
        </w:rPr>
        <w:t>至</w:t>
      </w:r>
      <w:r w:rsidR="00E46EA4" w:rsidRPr="00177CF8">
        <w:rPr>
          <w:rFonts w:ascii="Times New Roman" w:eastAsia="標楷體" w:hAnsi="Times New Roman"/>
          <w:noProof/>
          <w:szCs w:val="24"/>
        </w:rPr>
        <w:t>4</w:t>
      </w:r>
      <w:r w:rsidR="00E46EA4" w:rsidRPr="00177CF8">
        <w:rPr>
          <w:rFonts w:ascii="Times New Roman" w:hAnsi="Times New Roman"/>
        </w:rPr>
        <w:t>、</w:t>
      </w:r>
      <w:r w:rsidR="00E46EA4" w:rsidRPr="00177CF8">
        <w:rPr>
          <w:rFonts w:ascii="Times New Roman" w:hAnsi="Times New Roman"/>
        </w:rPr>
        <w:t>11</w:t>
      </w:r>
      <w:r w:rsidR="00E46EA4" w:rsidRPr="00177CF8">
        <w:rPr>
          <w:rFonts w:ascii="Times New Roman" w:hAnsi="Times New Roman"/>
        </w:rPr>
        <w:t>、</w:t>
      </w:r>
      <w:r w:rsidR="00E46EA4" w:rsidRPr="00177CF8">
        <w:rPr>
          <w:rFonts w:ascii="Times New Roman" w:hAnsi="Times New Roman"/>
        </w:rPr>
        <w:t>14</w:t>
      </w:r>
      <w:r w:rsidR="00E46EA4" w:rsidRPr="00177CF8">
        <w:rPr>
          <w:rFonts w:ascii="Times New Roman" w:eastAsia="標楷體" w:hAnsi="Times New Roman"/>
          <w:noProof/>
          <w:szCs w:val="24"/>
        </w:rPr>
        <w:t>至</w:t>
      </w:r>
      <w:r w:rsidR="00E46EA4" w:rsidRPr="00177CF8">
        <w:rPr>
          <w:rFonts w:ascii="Times New Roman" w:eastAsia="標楷體" w:hAnsi="Times New Roman"/>
          <w:noProof/>
          <w:szCs w:val="24"/>
        </w:rPr>
        <w:t>20</w:t>
      </w:r>
      <w:r w:rsidR="00E46EA4" w:rsidRPr="00177CF8">
        <w:rPr>
          <w:rFonts w:ascii="Times New Roman" w:eastAsia="標楷體" w:hAnsi="Times New Roman"/>
          <w:noProof/>
          <w:szCs w:val="24"/>
        </w:rPr>
        <w:t>條條</w:t>
      </w:r>
      <w:r w:rsidRPr="00177CF8">
        <w:rPr>
          <w:rFonts w:ascii="Times New Roman" w:eastAsia="標楷體" w:hAnsi="Times New Roman"/>
          <w:noProof/>
          <w:szCs w:val="24"/>
        </w:rPr>
        <w:t>文</w:t>
      </w:r>
    </w:p>
    <w:p w14:paraId="5F4ABD02" w14:textId="77777777" w:rsidR="003757C2" w:rsidRPr="00177CF8" w:rsidRDefault="003757C2" w:rsidP="00696121">
      <w:pPr>
        <w:adjustRightInd w:val="0"/>
        <w:snapToGrid w:val="0"/>
        <w:spacing w:line="400" w:lineRule="exact"/>
        <w:jc w:val="right"/>
        <w:rPr>
          <w:rFonts w:ascii="Times New Roman" w:eastAsia="標楷體" w:hAnsi="Times New Roman"/>
          <w:noProof/>
          <w:szCs w:val="24"/>
        </w:rPr>
      </w:pPr>
      <w:r w:rsidRPr="00177CF8">
        <w:rPr>
          <w:rFonts w:ascii="Times New Roman" w:eastAsia="標楷體" w:hAnsi="Times New Roman"/>
          <w:noProof/>
          <w:szCs w:val="24"/>
        </w:rPr>
        <w:t>103</w:t>
      </w:r>
      <w:r w:rsidRPr="00177CF8">
        <w:rPr>
          <w:rFonts w:ascii="Times New Roman" w:eastAsia="標楷體" w:hAnsi="Times New Roman"/>
          <w:noProof/>
          <w:szCs w:val="24"/>
        </w:rPr>
        <w:t>年</w:t>
      </w:r>
      <w:r w:rsidR="00430C45" w:rsidRPr="00177CF8">
        <w:rPr>
          <w:rFonts w:ascii="Times New Roman" w:eastAsia="標楷體" w:hAnsi="Times New Roman"/>
          <w:noProof/>
          <w:szCs w:val="24"/>
        </w:rPr>
        <w:t>11</w:t>
      </w:r>
      <w:r w:rsidRPr="00177CF8">
        <w:rPr>
          <w:rFonts w:ascii="Times New Roman" w:eastAsia="標楷體" w:hAnsi="Times New Roman"/>
          <w:noProof/>
          <w:szCs w:val="24"/>
        </w:rPr>
        <w:t>月</w:t>
      </w:r>
      <w:r w:rsidR="00430C45" w:rsidRPr="00177CF8">
        <w:rPr>
          <w:rFonts w:ascii="Times New Roman" w:eastAsia="標楷體" w:hAnsi="Times New Roman"/>
          <w:noProof/>
          <w:szCs w:val="24"/>
        </w:rPr>
        <w:t>19</w:t>
      </w:r>
      <w:r w:rsidRPr="00177CF8">
        <w:rPr>
          <w:rFonts w:ascii="Times New Roman" w:eastAsia="標楷體" w:hAnsi="Times New Roman"/>
          <w:noProof/>
          <w:szCs w:val="24"/>
        </w:rPr>
        <w:t>日董事會會議審議通過</w:t>
      </w:r>
    </w:p>
    <w:p w14:paraId="5141D4E2" w14:textId="77777777" w:rsidR="00E46EA4" w:rsidRPr="00177CF8" w:rsidRDefault="00E46EA4" w:rsidP="00696121">
      <w:pPr>
        <w:adjustRightInd w:val="0"/>
        <w:snapToGrid w:val="0"/>
        <w:spacing w:line="400" w:lineRule="exact"/>
        <w:jc w:val="right"/>
        <w:rPr>
          <w:rFonts w:ascii="Times New Roman" w:eastAsia="標楷體" w:hAnsi="Times New Roman"/>
          <w:noProof/>
          <w:szCs w:val="24"/>
        </w:rPr>
      </w:pPr>
      <w:r w:rsidRPr="00177CF8">
        <w:rPr>
          <w:rFonts w:ascii="Times New Roman" w:eastAsia="標楷體" w:hAnsi="Times New Roman"/>
          <w:noProof/>
          <w:szCs w:val="24"/>
        </w:rPr>
        <w:t>106</w:t>
      </w:r>
      <w:r w:rsidRPr="00177CF8">
        <w:rPr>
          <w:rFonts w:ascii="Times New Roman" w:eastAsia="標楷體" w:hAnsi="Times New Roman"/>
          <w:noProof/>
          <w:szCs w:val="24"/>
        </w:rPr>
        <w:t>年</w:t>
      </w:r>
      <w:r w:rsidR="00574A80" w:rsidRPr="00177CF8">
        <w:rPr>
          <w:rFonts w:ascii="Times New Roman" w:eastAsia="標楷體" w:hAnsi="Times New Roman"/>
          <w:noProof/>
          <w:szCs w:val="24"/>
        </w:rPr>
        <w:t>11</w:t>
      </w:r>
      <w:r w:rsidRPr="00177CF8">
        <w:rPr>
          <w:rFonts w:ascii="Times New Roman" w:eastAsia="標楷體" w:hAnsi="Times New Roman"/>
          <w:noProof/>
          <w:szCs w:val="24"/>
        </w:rPr>
        <w:t>月</w:t>
      </w:r>
      <w:r w:rsidR="00574A80" w:rsidRPr="00177CF8">
        <w:rPr>
          <w:rFonts w:ascii="Times New Roman" w:eastAsia="標楷體" w:hAnsi="Times New Roman"/>
          <w:noProof/>
          <w:szCs w:val="24"/>
        </w:rPr>
        <w:t>16</w:t>
      </w:r>
      <w:r w:rsidRPr="00177CF8">
        <w:rPr>
          <w:rFonts w:ascii="Times New Roman" w:eastAsia="標楷體" w:hAnsi="Times New Roman"/>
          <w:noProof/>
          <w:szCs w:val="24"/>
        </w:rPr>
        <w:t>日校長核定公告修訂第</w:t>
      </w:r>
      <w:r w:rsidRPr="00177CF8">
        <w:rPr>
          <w:rFonts w:ascii="Times New Roman" w:eastAsia="標楷體" w:hAnsi="Times New Roman"/>
          <w:noProof/>
          <w:szCs w:val="24"/>
        </w:rPr>
        <w:t>1</w:t>
      </w:r>
      <w:r w:rsidRPr="00177CF8">
        <w:rPr>
          <w:rFonts w:ascii="Times New Roman" w:eastAsia="標楷體" w:hAnsi="Times New Roman"/>
        </w:rPr>
        <w:t>、</w:t>
      </w:r>
      <w:r w:rsidRPr="00177CF8">
        <w:rPr>
          <w:rFonts w:ascii="Times New Roman" w:eastAsia="標楷體" w:hAnsi="Times New Roman"/>
        </w:rPr>
        <w:t>3</w:t>
      </w:r>
      <w:r w:rsidRPr="00177CF8">
        <w:rPr>
          <w:rFonts w:ascii="Times New Roman" w:eastAsia="標楷體" w:hAnsi="Times New Roman"/>
        </w:rPr>
        <w:t>、</w:t>
      </w:r>
      <w:r w:rsidRPr="00177CF8">
        <w:rPr>
          <w:rFonts w:ascii="Times New Roman" w:eastAsia="標楷體" w:hAnsi="Times New Roman"/>
        </w:rPr>
        <w:t>5</w:t>
      </w:r>
      <w:r w:rsidRPr="00177CF8">
        <w:rPr>
          <w:rFonts w:ascii="Times New Roman" w:eastAsia="標楷體" w:hAnsi="Times New Roman"/>
          <w:noProof/>
          <w:szCs w:val="24"/>
        </w:rPr>
        <w:t>至</w:t>
      </w:r>
      <w:r w:rsidRPr="00177CF8">
        <w:rPr>
          <w:rFonts w:ascii="Times New Roman" w:eastAsia="標楷體" w:hAnsi="Times New Roman"/>
          <w:noProof/>
          <w:szCs w:val="24"/>
        </w:rPr>
        <w:t>11</w:t>
      </w:r>
      <w:r w:rsidRPr="00177CF8">
        <w:rPr>
          <w:rFonts w:ascii="Times New Roman" w:eastAsia="標楷體" w:hAnsi="Times New Roman"/>
        </w:rPr>
        <w:t>、</w:t>
      </w:r>
      <w:r w:rsidRPr="00177CF8">
        <w:rPr>
          <w:rFonts w:ascii="Times New Roman" w:eastAsia="標楷體" w:hAnsi="Times New Roman"/>
        </w:rPr>
        <w:t>13</w:t>
      </w:r>
      <w:r w:rsidRPr="00177CF8">
        <w:rPr>
          <w:rFonts w:ascii="Times New Roman" w:eastAsia="標楷體" w:hAnsi="Times New Roman"/>
          <w:noProof/>
          <w:szCs w:val="24"/>
        </w:rPr>
        <w:t>至</w:t>
      </w:r>
      <w:r w:rsidRPr="00177CF8">
        <w:rPr>
          <w:rFonts w:ascii="Times New Roman" w:eastAsia="標楷體" w:hAnsi="Times New Roman"/>
          <w:noProof/>
          <w:szCs w:val="24"/>
        </w:rPr>
        <w:t>18</w:t>
      </w:r>
      <w:r w:rsidR="00116B9B" w:rsidRPr="00177CF8">
        <w:rPr>
          <w:rFonts w:ascii="Times New Roman" w:eastAsia="標楷體" w:hAnsi="Times New Roman"/>
          <w:noProof/>
          <w:szCs w:val="24"/>
        </w:rPr>
        <w:t>、</w:t>
      </w:r>
      <w:r w:rsidR="00116B9B" w:rsidRPr="00177CF8">
        <w:rPr>
          <w:rFonts w:ascii="Times New Roman" w:eastAsia="標楷體" w:hAnsi="Times New Roman"/>
          <w:noProof/>
          <w:szCs w:val="24"/>
        </w:rPr>
        <w:t>20</w:t>
      </w:r>
      <w:r w:rsidRPr="00177CF8">
        <w:rPr>
          <w:rFonts w:ascii="Times New Roman" w:eastAsia="標楷體" w:hAnsi="Times New Roman"/>
          <w:noProof/>
          <w:szCs w:val="24"/>
        </w:rPr>
        <w:t>條條文</w:t>
      </w:r>
    </w:p>
    <w:p w14:paraId="6590D62A" w14:textId="77777777" w:rsidR="00E62619" w:rsidRPr="00177CF8" w:rsidRDefault="007A52A4" w:rsidP="00696121">
      <w:pPr>
        <w:adjustRightInd w:val="0"/>
        <w:snapToGrid w:val="0"/>
        <w:spacing w:line="400" w:lineRule="exact"/>
        <w:jc w:val="right"/>
        <w:rPr>
          <w:rFonts w:ascii="Times New Roman" w:eastAsia="標楷體" w:hAnsi="Times New Roman"/>
          <w:noProof/>
          <w:szCs w:val="24"/>
        </w:rPr>
      </w:pPr>
      <w:r w:rsidRPr="00177CF8">
        <w:rPr>
          <w:rFonts w:ascii="Times New Roman" w:eastAsia="標楷體" w:hAnsi="Times New Roman"/>
          <w:noProof/>
          <w:szCs w:val="24"/>
        </w:rPr>
        <w:t>106</w:t>
      </w:r>
      <w:r w:rsidR="00E62619" w:rsidRPr="00177CF8">
        <w:rPr>
          <w:rFonts w:ascii="Times New Roman" w:eastAsia="標楷體" w:hAnsi="Times New Roman"/>
          <w:noProof/>
          <w:szCs w:val="24"/>
        </w:rPr>
        <w:t>年</w:t>
      </w:r>
      <w:r w:rsidR="006E0390" w:rsidRPr="00177CF8">
        <w:rPr>
          <w:rFonts w:ascii="Times New Roman" w:eastAsia="標楷體" w:hAnsi="Times New Roman"/>
          <w:noProof/>
          <w:szCs w:val="24"/>
        </w:rPr>
        <w:t>12</w:t>
      </w:r>
      <w:r w:rsidR="00E62619" w:rsidRPr="00177CF8">
        <w:rPr>
          <w:rFonts w:ascii="Times New Roman" w:eastAsia="標楷體" w:hAnsi="Times New Roman"/>
          <w:noProof/>
          <w:szCs w:val="24"/>
        </w:rPr>
        <w:t>月</w:t>
      </w:r>
      <w:r w:rsidR="006E0390" w:rsidRPr="00177CF8">
        <w:rPr>
          <w:rFonts w:ascii="Times New Roman" w:eastAsia="標楷體" w:hAnsi="Times New Roman"/>
          <w:noProof/>
          <w:szCs w:val="24"/>
        </w:rPr>
        <w:t>26</w:t>
      </w:r>
      <w:r w:rsidR="00E62619" w:rsidRPr="00177CF8">
        <w:rPr>
          <w:rFonts w:ascii="Times New Roman" w:eastAsia="標楷體" w:hAnsi="Times New Roman"/>
          <w:noProof/>
          <w:szCs w:val="24"/>
        </w:rPr>
        <w:t>日董事會會議審議通過</w:t>
      </w:r>
    </w:p>
    <w:p w14:paraId="0074F0F6" w14:textId="77777777" w:rsidR="00CA5C66" w:rsidRPr="00177CF8" w:rsidRDefault="00CA5C66" w:rsidP="00B77318">
      <w:pPr>
        <w:tabs>
          <w:tab w:val="left" w:pos="1134"/>
        </w:tabs>
        <w:overflowPunct w:val="0"/>
        <w:autoSpaceDE w:val="0"/>
        <w:autoSpaceDN w:val="0"/>
        <w:adjustRightInd w:val="0"/>
        <w:spacing w:line="460" w:lineRule="exact"/>
        <w:rPr>
          <w:rFonts w:ascii="標楷體" w:eastAsia="標楷體" w:hAnsi="標楷體"/>
          <w:kern w:val="0"/>
          <w:szCs w:val="24"/>
        </w:rPr>
      </w:pPr>
      <w:r w:rsidRPr="00177CF8">
        <w:rPr>
          <w:rFonts w:ascii="標楷體" w:eastAsia="標楷體" w:hAnsi="標楷體"/>
          <w:kern w:val="0"/>
          <w:szCs w:val="24"/>
        </w:rPr>
        <w:t>第一章  總則</w:t>
      </w:r>
    </w:p>
    <w:p w14:paraId="214CCFD5"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一</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義守大學（以下簡稱本校）</w:t>
      </w:r>
      <w:r w:rsidR="00116B9B" w:rsidRPr="00177CF8">
        <w:rPr>
          <w:rFonts w:ascii="Times New Roman" w:eastAsia="標楷體" w:hAnsi="標楷體" w:hint="eastAsia"/>
          <w:kern w:val="0"/>
          <w:szCs w:val="24"/>
        </w:rPr>
        <w:t>為藉由董事會、本</w:t>
      </w:r>
      <w:r w:rsidR="002E0468" w:rsidRPr="00177CF8">
        <w:rPr>
          <w:rFonts w:ascii="Times New Roman" w:eastAsia="標楷體" w:hAnsi="標楷體" w:hint="eastAsia"/>
          <w:kern w:val="0"/>
          <w:szCs w:val="24"/>
        </w:rPr>
        <w:t>校及所屬成員執行之管理過程，對</w:t>
      </w:r>
      <w:r w:rsidR="00116B9B" w:rsidRPr="00177CF8">
        <w:rPr>
          <w:rFonts w:ascii="Times New Roman" w:eastAsia="標楷體" w:hAnsi="標楷體" w:hint="eastAsia"/>
          <w:kern w:val="0"/>
          <w:szCs w:val="24"/>
        </w:rPr>
        <w:t>本</w:t>
      </w:r>
      <w:r w:rsidR="002E0468" w:rsidRPr="00177CF8">
        <w:rPr>
          <w:rFonts w:ascii="Times New Roman" w:eastAsia="標楷體" w:hAnsi="標楷體" w:hint="eastAsia"/>
          <w:kern w:val="0"/>
          <w:szCs w:val="24"/>
        </w:rPr>
        <w:t>校人事、財務、營運等事項實施自我監督，以達成營運效果及效率之提升、財務及非財務公開資訊報導之可靠性、及時性、透明性及相關法令之遵循</w:t>
      </w:r>
      <w:r w:rsidRPr="00177CF8">
        <w:rPr>
          <w:rFonts w:ascii="Times New Roman" w:eastAsia="標楷體" w:hAnsi="標楷體"/>
          <w:kern w:val="0"/>
          <w:szCs w:val="24"/>
        </w:rPr>
        <w:t>依據</w:t>
      </w:r>
      <w:r w:rsidR="00116B9B" w:rsidRPr="00177CF8">
        <w:rPr>
          <w:rFonts w:ascii="新細明體" w:hAnsi="新細明體" w:hint="eastAsia"/>
          <w:kern w:val="0"/>
          <w:szCs w:val="24"/>
        </w:rPr>
        <w:t>「</w:t>
      </w:r>
      <w:r w:rsidRPr="00177CF8">
        <w:rPr>
          <w:rFonts w:ascii="Times New Roman" w:eastAsia="標楷體" w:hAnsi="標楷體"/>
          <w:kern w:val="0"/>
          <w:szCs w:val="24"/>
        </w:rPr>
        <w:t>私立學校法</w:t>
      </w:r>
      <w:r w:rsidR="00116B9B" w:rsidRPr="00177CF8">
        <w:rPr>
          <w:rFonts w:ascii="新細明體" w:hAnsi="新細明體" w:hint="eastAsia"/>
          <w:kern w:val="0"/>
          <w:szCs w:val="24"/>
        </w:rPr>
        <w:t>」</w:t>
      </w:r>
      <w:r w:rsidRPr="00177CF8">
        <w:rPr>
          <w:rFonts w:ascii="Times New Roman" w:eastAsia="標楷體" w:hAnsi="標楷體"/>
          <w:kern w:val="0"/>
          <w:szCs w:val="24"/>
        </w:rPr>
        <w:t>第五十一條、</w:t>
      </w:r>
      <w:r w:rsidR="00116B9B" w:rsidRPr="00177CF8">
        <w:rPr>
          <w:rFonts w:ascii="新細明體" w:hAnsi="新細明體" w:hint="eastAsia"/>
          <w:kern w:val="0"/>
          <w:szCs w:val="24"/>
        </w:rPr>
        <w:t>「</w:t>
      </w:r>
      <w:r w:rsidRPr="00177CF8">
        <w:rPr>
          <w:rFonts w:ascii="Times New Roman" w:eastAsia="標楷體" w:hAnsi="標楷體"/>
          <w:kern w:val="0"/>
          <w:szCs w:val="24"/>
        </w:rPr>
        <w:t>學校財團法人及所設私立學校內部控制制度實施辦法</w:t>
      </w:r>
      <w:r w:rsidR="00116B9B" w:rsidRPr="00177CF8">
        <w:rPr>
          <w:rFonts w:ascii="新細明體" w:hAnsi="新細明體" w:hint="eastAsia"/>
          <w:kern w:val="0"/>
          <w:szCs w:val="24"/>
        </w:rPr>
        <w:t>」</w:t>
      </w:r>
      <w:r w:rsidRPr="00177CF8">
        <w:rPr>
          <w:rFonts w:ascii="Times New Roman" w:eastAsia="標楷體" w:hAnsi="標楷體"/>
          <w:kern w:val="0"/>
          <w:szCs w:val="24"/>
        </w:rPr>
        <w:t>訂定義守大學內部控制制度實施辦法（以下簡稱本辦法）。</w:t>
      </w:r>
    </w:p>
    <w:p w14:paraId="1ACDD647" w14:textId="77777777" w:rsidR="00CA5C66" w:rsidRPr="00177CF8" w:rsidRDefault="00CA5C66" w:rsidP="00B77318">
      <w:pPr>
        <w:tabs>
          <w:tab w:val="left" w:pos="1701"/>
        </w:tabs>
        <w:overflowPunct w:val="0"/>
        <w:autoSpaceDE w:val="0"/>
        <w:autoSpaceDN w:val="0"/>
        <w:adjustRightInd w:val="0"/>
        <w:spacing w:line="460" w:lineRule="exact"/>
        <w:ind w:left="1200" w:hangingChars="500" w:hanging="1200"/>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二</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本辦法之業務承辦單位為</w:t>
      </w:r>
      <w:r w:rsidRPr="00177CF8">
        <w:rPr>
          <w:rFonts w:ascii="Times New Roman" w:eastAsia="標楷體" w:hAnsi="標楷體" w:hint="eastAsia"/>
          <w:kern w:val="0"/>
          <w:szCs w:val="24"/>
        </w:rPr>
        <w:t>稽核</w:t>
      </w:r>
      <w:r w:rsidRPr="00177CF8">
        <w:rPr>
          <w:rFonts w:ascii="Times New Roman" w:eastAsia="標楷體" w:hAnsi="標楷體"/>
          <w:kern w:val="0"/>
          <w:szCs w:val="24"/>
        </w:rPr>
        <w:t>室。</w:t>
      </w:r>
    </w:p>
    <w:p w14:paraId="65A2341A" w14:textId="77777777" w:rsidR="00C436D8"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三</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本校內部控制制度</w:t>
      </w:r>
      <w:r w:rsidR="002E0468" w:rsidRPr="00177CF8">
        <w:rPr>
          <w:rFonts w:ascii="Times New Roman" w:eastAsia="標楷體" w:hAnsi="標楷體"/>
          <w:kern w:val="0"/>
          <w:szCs w:val="24"/>
        </w:rPr>
        <w:t>（以下簡稱本</w:t>
      </w:r>
      <w:r w:rsidR="002E0468" w:rsidRPr="00177CF8">
        <w:rPr>
          <w:rFonts w:ascii="Times New Roman" w:eastAsia="標楷體" w:hAnsi="標楷體" w:hint="eastAsia"/>
          <w:kern w:val="0"/>
          <w:szCs w:val="24"/>
        </w:rPr>
        <w:t>制度</w:t>
      </w:r>
      <w:r w:rsidR="002E0468" w:rsidRPr="00177CF8">
        <w:rPr>
          <w:rFonts w:ascii="Times New Roman" w:eastAsia="標楷體" w:hAnsi="標楷體"/>
          <w:kern w:val="0"/>
          <w:szCs w:val="24"/>
        </w:rPr>
        <w:t>）</w:t>
      </w:r>
      <w:r w:rsidR="002E0468" w:rsidRPr="00177CF8">
        <w:rPr>
          <w:rFonts w:ascii="Times New Roman" w:eastAsia="標楷體" w:hAnsi="標楷體" w:hint="eastAsia"/>
          <w:kern w:val="0"/>
          <w:szCs w:val="24"/>
        </w:rPr>
        <w:t>設計、執行或自行評估本制度，應綜合考量內部控制五大組成要素並得依實際需要自行調整必要項目：</w:t>
      </w:r>
      <w:r w:rsidR="002E0468" w:rsidRPr="00177CF8">
        <w:rPr>
          <w:rFonts w:ascii="Times New Roman" w:eastAsia="標楷體" w:hAnsi="標楷體"/>
          <w:kern w:val="0"/>
          <w:szCs w:val="24"/>
        </w:rPr>
        <w:t>包括人事、財務、</w:t>
      </w:r>
      <w:r w:rsidRPr="00177CF8">
        <w:rPr>
          <w:rFonts w:ascii="Times New Roman" w:eastAsia="標楷體" w:hAnsi="標楷體"/>
          <w:kern w:val="0"/>
          <w:szCs w:val="24"/>
        </w:rPr>
        <w:t>營運</w:t>
      </w:r>
      <w:r w:rsidR="002E0468" w:rsidRPr="00177CF8">
        <w:rPr>
          <w:rFonts w:ascii="Times New Roman" w:eastAsia="標楷體" w:hAnsi="標楷體" w:hint="eastAsia"/>
          <w:kern w:val="0"/>
          <w:szCs w:val="24"/>
        </w:rPr>
        <w:t>等</w:t>
      </w:r>
      <w:r w:rsidRPr="00177CF8">
        <w:rPr>
          <w:rFonts w:ascii="Times New Roman" w:eastAsia="標楷體" w:hAnsi="標楷體"/>
          <w:kern w:val="0"/>
          <w:szCs w:val="24"/>
        </w:rPr>
        <w:t>之</w:t>
      </w:r>
      <w:r w:rsidR="002E0468" w:rsidRPr="00177CF8">
        <w:rPr>
          <w:rFonts w:ascii="Times New Roman" w:eastAsia="標楷體" w:hAnsi="標楷體" w:hint="eastAsia"/>
          <w:kern w:val="0"/>
          <w:szCs w:val="24"/>
        </w:rPr>
        <w:t>管理規章及</w:t>
      </w:r>
      <w:r w:rsidRPr="00177CF8">
        <w:rPr>
          <w:rFonts w:ascii="Times New Roman" w:eastAsia="標楷體" w:hAnsi="標楷體"/>
          <w:kern w:val="0"/>
          <w:szCs w:val="24"/>
        </w:rPr>
        <w:t>作業程序、內部控制點</w:t>
      </w:r>
      <w:r w:rsidR="001305BD" w:rsidRPr="00177CF8">
        <w:rPr>
          <w:rFonts w:ascii="Times New Roman" w:eastAsia="標楷體" w:hAnsi="標楷體" w:hint="eastAsia"/>
          <w:kern w:val="0"/>
          <w:szCs w:val="24"/>
        </w:rPr>
        <w:t>、縱向及橫向連結之循環控制作業。</w:t>
      </w:r>
    </w:p>
    <w:p w14:paraId="1AB5A486" w14:textId="77777777" w:rsidR="00FF2074" w:rsidRPr="00177CF8" w:rsidRDefault="00FF2074" w:rsidP="00B77318">
      <w:pPr>
        <w:overflowPunct w:val="0"/>
        <w:autoSpaceDE w:val="0"/>
        <w:autoSpaceDN w:val="0"/>
        <w:adjustRightInd w:val="0"/>
        <w:spacing w:line="460" w:lineRule="exact"/>
        <w:ind w:left="1200" w:hangingChars="500" w:hanging="1200"/>
        <w:jc w:val="both"/>
        <w:rPr>
          <w:rFonts w:ascii="Times New Roman" w:eastAsia="標楷體" w:hAnsi="標楷體"/>
          <w:kern w:val="0"/>
          <w:szCs w:val="24"/>
        </w:rPr>
      </w:pPr>
      <w:r w:rsidRPr="00177CF8">
        <w:rPr>
          <w:rFonts w:ascii="Times New Roman" w:eastAsia="標楷體" w:hAnsi="標楷體" w:hint="eastAsia"/>
          <w:kern w:val="0"/>
          <w:szCs w:val="24"/>
        </w:rPr>
        <w:t xml:space="preserve">              </w:t>
      </w:r>
      <w:r w:rsidRPr="00177CF8">
        <w:rPr>
          <w:rFonts w:ascii="Times New Roman" w:eastAsia="標楷體" w:hAnsi="標楷體" w:hint="eastAsia"/>
          <w:kern w:val="0"/>
          <w:szCs w:val="24"/>
        </w:rPr>
        <w:t>內部控制五大組成要素：控制環境、風險評估、控制作業、資訊及溝通、監督作業。</w:t>
      </w:r>
    </w:p>
    <w:p w14:paraId="45756705"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四</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凡有關本校各職能業務事項及作業</w:t>
      </w:r>
      <w:r w:rsidR="00C436D8" w:rsidRPr="00177CF8">
        <w:rPr>
          <w:rFonts w:ascii="標楷體" w:eastAsia="標楷體" w:hAnsi="標楷體" w:hint="eastAsia"/>
          <w:kern w:val="0"/>
          <w:szCs w:val="24"/>
        </w:rPr>
        <w:t>，</w:t>
      </w:r>
      <w:r w:rsidR="00C436D8" w:rsidRPr="00177CF8">
        <w:rPr>
          <w:rFonts w:ascii="Times New Roman" w:eastAsia="標楷體" w:hAnsi="標楷體" w:hint="eastAsia"/>
          <w:kern w:val="0"/>
          <w:szCs w:val="24"/>
        </w:rPr>
        <w:t>如無其他規定</w:t>
      </w:r>
      <w:r w:rsidR="00C436D8" w:rsidRPr="00177CF8">
        <w:rPr>
          <w:rFonts w:ascii="標楷體" w:eastAsia="標楷體" w:hAnsi="標楷體" w:hint="eastAsia"/>
          <w:kern w:val="0"/>
          <w:szCs w:val="24"/>
        </w:rPr>
        <w:t>，</w:t>
      </w:r>
      <w:r w:rsidR="00B9653E" w:rsidRPr="00177CF8">
        <w:rPr>
          <w:rFonts w:ascii="Times New Roman" w:eastAsia="標楷體" w:hAnsi="標楷體" w:hint="eastAsia"/>
          <w:kern w:val="0"/>
          <w:szCs w:val="24"/>
        </w:rPr>
        <w:t>悉</w:t>
      </w:r>
      <w:r w:rsidRPr="00177CF8">
        <w:rPr>
          <w:rFonts w:ascii="Times New Roman" w:eastAsia="標楷體" w:hAnsi="標楷體"/>
          <w:kern w:val="0"/>
          <w:szCs w:val="24"/>
        </w:rPr>
        <w:t>依本辦法辦理。</w:t>
      </w:r>
    </w:p>
    <w:p w14:paraId="43FE0973" w14:textId="77777777" w:rsidR="00CA5C66" w:rsidRPr="00177CF8" w:rsidRDefault="00CA5C66" w:rsidP="00B77318">
      <w:pPr>
        <w:overflowPunct w:val="0"/>
        <w:autoSpaceDE w:val="0"/>
        <w:autoSpaceDN w:val="0"/>
        <w:adjustRightInd w:val="0"/>
        <w:spacing w:line="460" w:lineRule="exact"/>
        <w:rPr>
          <w:rFonts w:ascii="Times New Roman" w:eastAsia="標楷體" w:hAnsi="Times New Roman"/>
          <w:kern w:val="0"/>
          <w:szCs w:val="24"/>
        </w:rPr>
      </w:pPr>
      <w:r w:rsidRPr="00177CF8">
        <w:rPr>
          <w:rFonts w:ascii="Times New Roman" w:eastAsia="標楷體" w:hAnsi="標楷體"/>
          <w:kern w:val="0"/>
          <w:szCs w:val="24"/>
        </w:rPr>
        <w:t>第二章</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內部控制制度</w:t>
      </w:r>
    </w:p>
    <w:p w14:paraId="03BD6A6E"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001305BD" w:rsidRPr="00177CF8">
        <w:rPr>
          <w:rFonts w:ascii="Times New Roman" w:eastAsia="標楷體" w:hAnsi="標楷體" w:hint="eastAsia"/>
          <w:kern w:val="0"/>
          <w:szCs w:val="24"/>
        </w:rPr>
        <w:t>五</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001305BD" w:rsidRPr="00177CF8">
        <w:rPr>
          <w:rFonts w:ascii="Times New Roman" w:eastAsia="標楷體" w:hAnsi="標楷體"/>
          <w:kern w:val="0"/>
          <w:szCs w:val="24"/>
        </w:rPr>
        <w:t>本校就教職員工下列人事事項，訂定</w:t>
      </w:r>
      <w:r w:rsidR="001305BD" w:rsidRPr="00177CF8">
        <w:rPr>
          <w:rFonts w:ascii="Times New Roman" w:eastAsia="標楷體" w:hAnsi="標楷體" w:hint="eastAsia"/>
          <w:kern w:val="0"/>
          <w:szCs w:val="24"/>
        </w:rPr>
        <w:t>管理規章及設計作業程序與內部控制點</w:t>
      </w:r>
      <w:r w:rsidRPr="00177CF8">
        <w:rPr>
          <w:rFonts w:ascii="Times New Roman" w:eastAsia="標楷體" w:hAnsi="標楷體"/>
          <w:kern w:val="0"/>
          <w:szCs w:val="24"/>
        </w:rPr>
        <w:t>：</w:t>
      </w:r>
    </w:p>
    <w:p w14:paraId="14A8B5C9"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一、聘僱、敘薪、待遇、福利、保險、退休、資遣及撫</w:t>
      </w:r>
      <w:proofErr w:type="gramStart"/>
      <w:r w:rsidRPr="00177CF8">
        <w:rPr>
          <w:rFonts w:ascii="Times New Roman" w:eastAsia="標楷體" w:hAnsi="標楷體"/>
          <w:kern w:val="0"/>
          <w:szCs w:val="24"/>
        </w:rPr>
        <w:t>卹</w:t>
      </w:r>
      <w:proofErr w:type="gramEnd"/>
      <w:r w:rsidRPr="00177CF8">
        <w:rPr>
          <w:rFonts w:ascii="Times New Roman" w:eastAsia="標楷體" w:hAnsi="標楷體"/>
          <w:kern w:val="0"/>
          <w:szCs w:val="24"/>
        </w:rPr>
        <w:t>。</w:t>
      </w:r>
    </w:p>
    <w:p w14:paraId="27529FDC"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二、出勤、差假、訓練、進修、研究、考核及獎懲。</w:t>
      </w:r>
    </w:p>
    <w:p w14:paraId="27CB8B79" w14:textId="0FD28823" w:rsidR="00F333EE"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001305BD" w:rsidRPr="00177CF8">
        <w:rPr>
          <w:rFonts w:ascii="Times New Roman" w:eastAsia="標楷體" w:hAnsi="Times New Roman" w:hint="eastAsia"/>
          <w:kern w:val="0"/>
          <w:szCs w:val="24"/>
        </w:rPr>
        <w:t>六</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本校就下列財務事項，訂定</w:t>
      </w:r>
      <w:r w:rsidR="001305BD" w:rsidRPr="00177CF8">
        <w:rPr>
          <w:rFonts w:ascii="Times New Roman" w:eastAsia="標楷體" w:hAnsi="標楷體" w:hint="eastAsia"/>
          <w:kern w:val="0"/>
          <w:szCs w:val="24"/>
        </w:rPr>
        <w:t>管理規章及設計作業程序與內部控制點</w:t>
      </w:r>
      <w:r w:rsidR="001305BD" w:rsidRPr="00177CF8">
        <w:rPr>
          <w:rFonts w:ascii="Times New Roman" w:eastAsia="標楷體" w:hAnsi="標楷體"/>
          <w:kern w:val="0"/>
          <w:szCs w:val="24"/>
        </w:rPr>
        <w:t>：</w:t>
      </w:r>
    </w:p>
    <w:p w14:paraId="46B25E8C" w14:textId="77777777" w:rsidR="00CA5C66" w:rsidRPr="00177CF8" w:rsidRDefault="00CA5C66" w:rsidP="00B77318">
      <w:pPr>
        <w:overflowPunct w:val="0"/>
        <w:autoSpaceDE w:val="0"/>
        <w:autoSpaceDN w:val="0"/>
        <w:adjustRightInd w:val="0"/>
        <w:spacing w:line="460" w:lineRule="exact"/>
        <w:ind w:leftChars="700" w:left="2194" w:hangingChars="214" w:hanging="514"/>
        <w:jc w:val="both"/>
        <w:rPr>
          <w:rFonts w:ascii="Times New Roman" w:eastAsia="標楷體" w:hAnsi="Times New Roman"/>
          <w:kern w:val="0"/>
          <w:szCs w:val="24"/>
        </w:rPr>
      </w:pPr>
      <w:r w:rsidRPr="00177CF8">
        <w:rPr>
          <w:rFonts w:ascii="Times New Roman" w:eastAsia="標楷體" w:hAnsi="標楷體"/>
          <w:kern w:val="0"/>
          <w:szCs w:val="24"/>
        </w:rPr>
        <w:t>一、投資有價證券與其他投資之決策、買賣、保管及記錄。</w:t>
      </w:r>
    </w:p>
    <w:p w14:paraId="43E2068A" w14:textId="77777777" w:rsidR="00CA5C66" w:rsidRPr="00177CF8" w:rsidRDefault="00CA5C66" w:rsidP="00B77318">
      <w:pPr>
        <w:overflowPunct w:val="0"/>
        <w:autoSpaceDE w:val="0"/>
        <w:autoSpaceDN w:val="0"/>
        <w:adjustRightInd w:val="0"/>
        <w:spacing w:line="460" w:lineRule="exact"/>
        <w:ind w:leftChars="700" w:left="2194" w:hangingChars="214" w:hanging="514"/>
        <w:jc w:val="both"/>
        <w:rPr>
          <w:rFonts w:ascii="Times New Roman" w:eastAsia="標楷體" w:hAnsi="Times New Roman"/>
          <w:kern w:val="0"/>
          <w:szCs w:val="24"/>
        </w:rPr>
      </w:pPr>
      <w:r w:rsidRPr="00177CF8">
        <w:rPr>
          <w:rFonts w:ascii="Times New Roman" w:eastAsia="標楷體" w:hAnsi="標楷體"/>
          <w:kern w:val="0"/>
          <w:szCs w:val="24"/>
        </w:rPr>
        <w:t>二、不動產之處分、設定負擔、購置或出租。動產之購置及附屬機構之設立、相關事業之辦理。</w:t>
      </w:r>
    </w:p>
    <w:p w14:paraId="5121A244"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三、募款、收受捐贈、借款、資本租賃之決策、執行及記錄。</w:t>
      </w:r>
    </w:p>
    <w:p w14:paraId="125AE525" w14:textId="77777777" w:rsidR="00CA5C66"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標楷體"/>
          <w:kern w:val="0"/>
          <w:szCs w:val="24"/>
        </w:rPr>
      </w:pPr>
      <w:r w:rsidRPr="00177CF8">
        <w:rPr>
          <w:rFonts w:ascii="Times New Roman" w:eastAsia="標楷體" w:hAnsi="標楷體"/>
          <w:kern w:val="0"/>
          <w:szCs w:val="24"/>
        </w:rPr>
        <w:t>四、</w:t>
      </w:r>
      <w:r w:rsidRPr="00177CF8">
        <w:rPr>
          <w:rFonts w:ascii="Times New Roman" w:eastAsia="標楷體" w:hAnsi="標楷體" w:hint="eastAsia"/>
          <w:kern w:val="0"/>
          <w:szCs w:val="24"/>
        </w:rPr>
        <w:t>資本租賃之決策、執行及記錄</w:t>
      </w:r>
      <w:r w:rsidR="00CA5C66" w:rsidRPr="00177CF8">
        <w:rPr>
          <w:rFonts w:ascii="Times New Roman" w:eastAsia="標楷體" w:hAnsi="標楷體"/>
          <w:kern w:val="0"/>
          <w:szCs w:val="24"/>
        </w:rPr>
        <w:t>。</w:t>
      </w:r>
    </w:p>
    <w:p w14:paraId="44157922" w14:textId="77777777" w:rsidR="00FF6DD9"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hint="eastAsia"/>
          <w:kern w:val="0"/>
          <w:szCs w:val="24"/>
        </w:rPr>
        <w:t>五、負債承諾與或有事項之管理及紀錄。</w:t>
      </w:r>
    </w:p>
    <w:p w14:paraId="06D4EC24" w14:textId="77777777" w:rsidR="00CA5C66"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hint="eastAsia"/>
          <w:kern w:val="0"/>
          <w:szCs w:val="24"/>
        </w:rPr>
        <w:t>六</w:t>
      </w:r>
      <w:r w:rsidR="00CA5C66" w:rsidRPr="00177CF8">
        <w:rPr>
          <w:rFonts w:ascii="Times New Roman" w:eastAsia="標楷體" w:hAnsi="標楷體"/>
          <w:kern w:val="0"/>
          <w:szCs w:val="24"/>
        </w:rPr>
        <w:t>、獎補助款之收支、管理、執行及記錄。</w:t>
      </w:r>
    </w:p>
    <w:p w14:paraId="3173CBF0" w14:textId="77777777" w:rsidR="00CA5C66" w:rsidRPr="00177CF8" w:rsidRDefault="0042426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hint="eastAsia"/>
          <w:kern w:val="0"/>
          <w:szCs w:val="24"/>
        </w:rPr>
        <w:t>七</w:t>
      </w:r>
      <w:r w:rsidR="00CA5C66" w:rsidRPr="00177CF8">
        <w:rPr>
          <w:rFonts w:ascii="Times New Roman" w:eastAsia="標楷體" w:hAnsi="標楷體"/>
          <w:kern w:val="0"/>
          <w:szCs w:val="24"/>
        </w:rPr>
        <w:t>、代收款項與其他收支之審核、收支、管理及記錄。</w:t>
      </w:r>
    </w:p>
    <w:p w14:paraId="42638C21" w14:textId="77777777" w:rsidR="00CA5C66" w:rsidRPr="00177CF8" w:rsidRDefault="0042426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hint="eastAsia"/>
          <w:kern w:val="0"/>
          <w:szCs w:val="24"/>
        </w:rPr>
        <w:t>八</w:t>
      </w:r>
      <w:r w:rsidR="00CA5C66" w:rsidRPr="00177CF8">
        <w:rPr>
          <w:rFonts w:ascii="Times New Roman" w:eastAsia="標楷體" w:hAnsi="標楷體"/>
          <w:kern w:val="0"/>
          <w:szCs w:val="24"/>
        </w:rPr>
        <w:t>、預算與決算之編製，財務與非財務資訊之揭露。</w:t>
      </w:r>
    </w:p>
    <w:p w14:paraId="0003B4F2" w14:textId="77777777" w:rsidR="00FF6DD9"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Times New Roman" w:hint="eastAsia"/>
          <w:kern w:val="0"/>
          <w:szCs w:val="24"/>
        </w:rPr>
        <w:t>九、印鑑使用之管理。</w:t>
      </w:r>
    </w:p>
    <w:p w14:paraId="29414B0F" w14:textId="77777777" w:rsidR="00FF6DD9"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Times New Roman" w:hint="eastAsia"/>
          <w:kern w:val="0"/>
          <w:szCs w:val="24"/>
        </w:rPr>
        <w:t>十、財產之管理。</w:t>
      </w:r>
    </w:p>
    <w:p w14:paraId="48E93932" w14:textId="77777777" w:rsidR="00F333EE" w:rsidRPr="00177CF8" w:rsidRDefault="00CA5C66" w:rsidP="00B77318">
      <w:pPr>
        <w:overflowPunct w:val="0"/>
        <w:autoSpaceDE w:val="0"/>
        <w:autoSpaceDN w:val="0"/>
        <w:adjustRightInd w:val="0"/>
        <w:spacing w:line="460" w:lineRule="exact"/>
        <w:ind w:left="1200" w:hangingChars="500" w:hanging="1200"/>
        <w:rPr>
          <w:rFonts w:ascii="Times New Roman"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00FF6DD9" w:rsidRPr="00177CF8">
        <w:rPr>
          <w:rFonts w:ascii="Times New Roman" w:eastAsia="標楷體" w:hAnsi="Times New Roman" w:hint="eastAsia"/>
          <w:kern w:val="0"/>
          <w:szCs w:val="24"/>
        </w:rPr>
        <w:t>七</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00FF6DD9" w:rsidRPr="00177CF8">
        <w:rPr>
          <w:rFonts w:ascii="Times New Roman" w:eastAsia="標楷體" w:hAnsi="標楷體"/>
          <w:kern w:val="0"/>
          <w:szCs w:val="24"/>
        </w:rPr>
        <w:t>本校就下列營運事項，訂定</w:t>
      </w:r>
      <w:r w:rsidR="00FF6DD9" w:rsidRPr="00177CF8">
        <w:rPr>
          <w:rFonts w:ascii="Times New Roman" w:eastAsia="標楷體" w:hAnsi="標楷體" w:hint="eastAsia"/>
          <w:kern w:val="0"/>
          <w:szCs w:val="24"/>
        </w:rPr>
        <w:t>管理規章及設計作業程序與內部控制點</w:t>
      </w:r>
      <w:r w:rsidR="00FF6DD9" w:rsidRPr="00177CF8">
        <w:rPr>
          <w:rFonts w:ascii="Times New Roman" w:eastAsia="標楷體" w:hAnsi="標楷體"/>
          <w:kern w:val="0"/>
          <w:szCs w:val="24"/>
        </w:rPr>
        <w:t>：</w:t>
      </w:r>
    </w:p>
    <w:p w14:paraId="3644040D" w14:textId="77777777" w:rsidR="00CA5C66"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一、教學</w:t>
      </w:r>
      <w:r w:rsidR="00CA5C66" w:rsidRPr="00177CF8">
        <w:rPr>
          <w:rFonts w:ascii="Times New Roman" w:eastAsia="標楷體" w:hAnsi="標楷體"/>
          <w:kern w:val="0"/>
          <w:szCs w:val="24"/>
        </w:rPr>
        <w:t>。</w:t>
      </w:r>
    </w:p>
    <w:p w14:paraId="6A5C3073"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二、學生。</w:t>
      </w:r>
    </w:p>
    <w:p w14:paraId="6DBBA1C9"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三、總務。</w:t>
      </w:r>
    </w:p>
    <w:p w14:paraId="523A9F71"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四、研究發展。</w:t>
      </w:r>
    </w:p>
    <w:p w14:paraId="2E03A2F8"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五、產學合作。</w:t>
      </w:r>
    </w:p>
    <w:p w14:paraId="5C8FD3AB"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六、國際交流及合作。</w:t>
      </w:r>
    </w:p>
    <w:p w14:paraId="14B81D37"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七、資訊處理。</w:t>
      </w:r>
    </w:p>
    <w:p w14:paraId="76459581"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八、其他</w:t>
      </w:r>
      <w:r w:rsidR="00116B9B" w:rsidRPr="00177CF8">
        <w:rPr>
          <w:rFonts w:ascii="Times New Roman" w:eastAsia="標楷體" w:hAnsi="標楷體" w:hint="eastAsia"/>
          <w:kern w:val="0"/>
          <w:szCs w:val="24"/>
        </w:rPr>
        <w:t>本</w:t>
      </w:r>
      <w:r w:rsidRPr="00177CF8">
        <w:rPr>
          <w:rFonts w:ascii="Times New Roman" w:eastAsia="標楷體" w:hAnsi="標楷體"/>
          <w:kern w:val="0"/>
          <w:szCs w:val="24"/>
        </w:rPr>
        <w:t>校營運。</w:t>
      </w:r>
    </w:p>
    <w:p w14:paraId="66855D7D" w14:textId="77777777" w:rsidR="00CA5C66" w:rsidRPr="00177CF8" w:rsidRDefault="00CA5C66" w:rsidP="00B77318">
      <w:pPr>
        <w:overflowPunct w:val="0"/>
        <w:autoSpaceDE w:val="0"/>
        <w:autoSpaceDN w:val="0"/>
        <w:adjustRightInd w:val="0"/>
        <w:spacing w:line="460" w:lineRule="exact"/>
        <w:ind w:left="1200" w:hangingChars="500" w:hanging="1200"/>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00FF6DD9" w:rsidRPr="00177CF8">
        <w:rPr>
          <w:rFonts w:ascii="Times New Roman" w:eastAsia="標楷體" w:hAnsi="Times New Roman" w:hint="eastAsia"/>
          <w:kern w:val="0"/>
          <w:szCs w:val="24"/>
        </w:rPr>
        <w:t>八</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本校就關係人交易，</w:t>
      </w:r>
      <w:r w:rsidR="00FF6DD9" w:rsidRPr="00177CF8">
        <w:rPr>
          <w:rFonts w:ascii="Times New Roman" w:eastAsia="標楷體" w:hAnsi="標楷體"/>
          <w:kern w:val="0"/>
          <w:szCs w:val="24"/>
        </w:rPr>
        <w:t>訂定</w:t>
      </w:r>
      <w:r w:rsidR="00FF6DD9" w:rsidRPr="00177CF8">
        <w:rPr>
          <w:rFonts w:ascii="Times New Roman" w:eastAsia="標楷體" w:hAnsi="標楷體" w:hint="eastAsia"/>
          <w:kern w:val="0"/>
          <w:szCs w:val="24"/>
        </w:rPr>
        <w:t>管理規章及設計作業程序與內部控制點</w:t>
      </w:r>
      <w:r w:rsidR="00FF6DD9" w:rsidRPr="00177CF8">
        <w:rPr>
          <w:rFonts w:ascii="Times New Roman" w:eastAsia="標楷體" w:hAnsi="標楷體"/>
          <w:kern w:val="0"/>
          <w:szCs w:val="24"/>
        </w:rPr>
        <w:t>：</w:t>
      </w:r>
    </w:p>
    <w:p w14:paraId="25606658" w14:textId="77777777" w:rsidR="00CA5C66" w:rsidRPr="00177CF8" w:rsidRDefault="00CA5C66" w:rsidP="00B77318">
      <w:pPr>
        <w:overflowPunct w:val="0"/>
        <w:autoSpaceDE w:val="0"/>
        <w:autoSpaceDN w:val="0"/>
        <w:adjustRightInd w:val="0"/>
        <w:spacing w:line="460" w:lineRule="exact"/>
        <w:ind w:leftChars="510" w:left="1224" w:firstLineChars="200" w:firstLine="480"/>
        <w:jc w:val="both"/>
        <w:rPr>
          <w:rFonts w:ascii="Times New Roman" w:eastAsia="標楷體" w:hAnsi="Times New Roman"/>
          <w:kern w:val="0"/>
          <w:szCs w:val="24"/>
        </w:rPr>
      </w:pPr>
      <w:r w:rsidRPr="00177CF8">
        <w:rPr>
          <w:rFonts w:ascii="Times New Roman" w:eastAsia="標楷體" w:hAnsi="標楷體"/>
          <w:kern w:val="0"/>
          <w:szCs w:val="24"/>
        </w:rPr>
        <w:t>前項關係人交易，指本校與下列自然人或法人間之買賣、租賃、資金借入行為：</w:t>
      </w:r>
    </w:p>
    <w:p w14:paraId="7E4300F3"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一、董事、監察人或校長。</w:t>
      </w:r>
    </w:p>
    <w:p w14:paraId="6B887950"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二、董事、監察人或校長之配偶。</w:t>
      </w:r>
    </w:p>
    <w:p w14:paraId="6DA2E8D2"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三、董事、監察人或校長之二親等以內親屬。</w:t>
      </w:r>
    </w:p>
    <w:p w14:paraId="1DCABCBF"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四、由本校董事、監察人所擔任董（理）事長之法人。</w:t>
      </w:r>
    </w:p>
    <w:p w14:paraId="05B7B9FE" w14:textId="77777777" w:rsidR="00CA5C66" w:rsidRPr="00177CF8" w:rsidRDefault="00CA5C66" w:rsidP="00B77318">
      <w:pPr>
        <w:overflowPunct w:val="0"/>
        <w:autoSpaceDE w:val="0"/>
        <w:autoSpaceDN w:val="0"/>
        <w:adjustRightInd w:val="0"/>
        <w:spacing w:line="460" w:lineRule="exact"/>
        <w:ind w:leftChars="700" w:left="2194" w:hangingChars="214" w:hanging="514"/>
        <w:jc w:val="both"/>
        <w:rPr>
          <w:rFonts w:ascii="Times New Roman" w:eastAsia="標楷體" w:hAnsi="標楷體"/>
          <w:kern w:val="0"/>
          <w:szCs w:val="24"/>
        </w:rPr>
      </w:pPr>
      <w:r w:rsidRPr="00177CF8">
        <w:rPr>
          <w:rFonts w:ascii="Times New Roman" w:eastAsia="標楷體" w:hAnsi="標楷體"/>
          <w:kern w:val="0"/>
          <w:szCs w:val="24"/>
        </w:rPr>
        <w:t>五、其董（理）事、監察人（監事）與本校董事有二分之一以上相同之法人。</w:t>
      </w:r>
    </w:p>
    <w:p w14:paraId="7466E723" w14:textId="77777777" w:rsidR="00FF6DD9" w:rsidRPr="00177CF8" w:rsidRDefault="00FF6DD9" w:rsidP="00B77318">
      <w:pPr>
        <w:overflowPunct w:val="0"/>
        <w:autoSpaceDE w:val="0"/>
        <w:autoSpaceDN w:val="0"/>
        <w:adjustRightInd w:val="0"/>
        <w:spacing w:line="460" w:lineRule="exact"/>
        <w:ind w:left="1200" w:hangingChars="500" w:hanging="1200"/>
        <w:jc w:val="both"/>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Times New Roman" w:hint="eastAsia"/>
          <w:kern w:val="0"/>
          <w:szCs w:val="24"/>
        </w:rPr>
        <w:t>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w:t>
      </w:r>
      <w:r w:rsidRPr="00177CF8">
        <w:rPr>
          <w:rFonts w:ascii="Times New Roman" w:eastAsia="標楷體" w:hAnsi="標楷體" w:hint="eastAsia"/>
          <w:kern w:val="0"/>
          <w:szCs w:val="24"/>
        </w:rPr>
        <w:t>得依實際運作需要，自行彈性調整必要之循環控制作業態樣，就功能、屬性、發展目標及特性，訂定下列縱向及橫向連結之政策及程序</w:t>
      </w:r>
      <w:r w:rsidRPr="00177CF8">
        <w:rPr>
          <w:rFonts w:ascii="Times New Roman" w:eastAsia="標楷體" w:hAnsi="標楷體"/>
          <w:kern w:val="0"/>
          <w:szCs w:val="24"/>
        </w:rPr>
        <w:t>：</w:t>
      </w:r>
    </w:p>
    <w:p w14:paraId="2ABE2DD1" w14:textId="77777777" w:rsidR="00FF6DD9"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一、</w:t>
      </w:r>
      <w:r w:rsidRPr="00177CF8">
        <w:rPr>
          <w:rFonts w:ascii="Times New Roman" w:eastAsia="標楷體" w:hAnsi="標楷體" w:hint="eastAsia"/>
          <w:kern w:val="0"/>
          <w:szCs w:val="24"/>
        </w:rPr>
        <w:t>招生循環</w:t>
      </w:r>
      <w:r w:rsidRPr="00177CF8">
        <w:rPr>
          <w:rFonts w:ascii="Times New Roman" w:eastAsia="標楷體" w:hAnsi="標楷體"/>
          <w:kern w:val="0"/>
          <w:szCs w:val="24"/>
        </w:rPr>
        <w:t>。</w:t>
      </w:r>
    </w:p>
    <w:p w14:paraId="5CF06764" w14:textId="77777777" w:rsidR="00FF6DD9"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二、</w:t>
      </w:r>
      <w:r w:rsidRPr="00177CF8">
        <w:rPr>
          <w:rFonts w:ascii="Times New Roman" w:eastAsia="標楷體" w:hAnsi="標楷體" w:hint="eastAsia"/>
          <w:kern w:val="0"/>
          <w:szCs w:val="24"/>
        </w:rPr>
        <w:t>入學</w:t>
      </w:r>
      <w:r w:rsidR="00424269" w:rsidRPr="00177CF8">
        <w:rPr>
          <w:rFonts w:ascii="Times New Roman" w:eastAsia="標楷體" w:hAnsi="標楷體" w:hint="eastAsia"/>
          <w:kern w:val="0"/>
          <w:szCs w:val="24"/>
        </w:rPr>
        <w:t>至</w:t>
      </w:r>
      <w:r w:rsidRPr="00177CF8">
        <w:rPr>
          <w:rFonts w:ascii="Times New Roman" w:eastAsia="標楷體" w:hAnsi="標楷體" w:hint="eastAsia"/>
          <w:kern w:val="0"/>
          <w:szCs w:val="24"/>
        </w:rPr>
        <w:t>畢業循環</w:t>
      </w:r>
      <w:r w:rsidRPr="00177CF8">
        <w:rPr>
          <w:rFonts w:ascii="Times New Roman" w:eastAsia="標楷體" w:hAnsi="標楷體"/>
          <w:kern w:val="0"/>
          <w:szCs w:val="24"/>
        </w:rPr>
        <w:t>。</w:t>
      </w:r>
    </w:p>
    <w:p w14:paraId="0DBB5793" w14:textId="77777777" w:rsidR="00FF6DD9"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三、</w:t>
      </w:r>
      <w:r w:rsidRPr="00177CF8">
        <w:rPr>
          <w:rFonts w:ascii="Times New Roman" w:eastAsia="標楷體" w:hAnsi="標楷體" w:hint="eastAsia"/>
          <w:kern w:val="0"/>
          <w:szCs w:val="24"/>
        </w:rPr>
        <w:t>教學作業循環</w:t>
      </w:r>
      <w:r w:rsidRPr="00177CF8">
        <w:rPr>
          <w:rFonts w:ascii="Times New Roman" w:eastAsia="標楷體" w:hAnsi="標楷體"/>
          <w:kern w:val="0"/>
          <w:szCs w:val="24"/>
        </w:rPr>
        <w:t>。</w:t>
      </w:r>
    </w:p>
    <w:p w14:paraId="671B599F" w14:textId="77777777" w:rsidR="00FF6DD9" w:rsidRPr="00177CF8" w:rsidRDefault="00FF6DD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四、</w:t>
      </w:r>
      <w:r w:rsidR="003F517D" w:rsidRPr="00177CF8">
        <w:rPr>
          <w:rFonts w:ascii="Times New Roman" w:eastAsia="標楷體" w:hAnsi="標楷體" w:hint="eastAsia"/>
          <w:kern w:val="0"/>
          <w:szCs w:val="24"/>
        </w:rPr>
        <w:t>學生輔導循環</w:t>
      </w:r>
      <w:r w:rsidRPr="00177CF8">
        <w:rPr>
          <w:rFonts w:ascii="Times New Roman" w:eastAsia="標楷體" w:hAnsi="標楷體"/>
          <w:kern w:val="0"/>
          <w:szCs w:val="24"/>
        </w:rPr>
        <w:t>。</w:t>
      </w:r>
    </w:p>
    <w:p w14:paraId="1F4A23F2" w14:textId="77777777" w:rsidR="00FF6DD9" w:rsidRPr="00177CF8" w:rsidRDefault="003F517D"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Times New Roman" w:hint="eastAsia"/>
          <w:kern w:val="0"/>
          <w:szCs w:val="24"/>
        </w:rPr>
        <w:t>五、人事管理循環。</w:t>
      </w:r>
    </w:p>
    <w:p w14:paraId="7A51C610" w14:textId="77777777" w:rsidR="003F517D" w:rsidRPr="00177CF8" w:rsidRDefault="003F517D"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Times New Roman" w:hint="eastAsia"/>
          <w:kern w:val="0"/>
          <w:szCs w:val="24"/>
        </w:rPr>
        <w:t>六、採購及付款循環。</w:t>
      </w:r>
    </w:p>
    <w:p w14:paraId="2E285B22" w14:textId="77777777" w:rsidR="003F517D" w:rsidRPr="00177CF8" w:rsidRDefault="003F517D"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Times New Roman" w:hint="eastAsia"/>
          <w:kern w:val="0"/>
          <w:szCs w:val="24"/>
        </w:rPr>
        <w:t>七、不動產、建築物及設備循環。</w:t>
      </w:r>
    </w:p>
    <w:p w14:paraId="5D3D02FD" w14:textId="77777777" w:rsidR="003F517D" w:rsidRPr="00177CF8" w:rsidRDefault="003F517D"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Times New Roman" w:hint="eastAsia"/>
          <w:kern w:val="0"/>
          <w:szCs w:val="24"/>
        </w:rPr>
        <w:t>八、融資循環。</w:t>
      </w:r>
    </w:p>
    <w:p w14:paraId="08A8835F" w14:textId="77777777" w:rsidR="003F517D" w:rsidRPr="00177CF8" w:rsidRDefault="003F517D"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Times New Roman" w:hint="eastAsia"/>
          <w:kern w:val="0"/>
          <w:szCs w:val="24"/>
        </w:rPr>
        <w:t>九、投資循環。</w:t>
      </w:r>
    </w:p>
    <w:p w14:paraId="43C496B9" w14:textId="77777777" w:rsidR="003F517D" w:rsidRPr="00177CF8" w:rsidRDefault="003F517D"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Times New Roman" w:hint="eastAsia"/>
          <w:kern w:val="0"/>
          <w:szCs w:val="24"/>
        </w:rPr>
        <w:t>十、資訊管理循環。</w:t>
      </w:r>
    </w:p>
    <w:p w14:paraId="67D70E6C" w14:textId="77777777" w:rsidR="00CA5C66" w:rsidRPr="00177CF8" w:rsidRDefault="00CA5C66" w:rsidP="00B77318">
      <w:pPr>
        <w:overflowPunct w:val="0"/>
        <w:autoSpaceDE w:val="0"/>
        <w:autoSpaceDN w:val="0"/>
        <w:adjustRightInd w:val="0"/>
        <w:spacing w:line="460" w:lineRule="exact"/>
        <w:rPr>
          <w:rFonts w:ascii="Times New Roman" w:eastAsia="標楷體" w:hAnsi="Times New Roman"/>
          <w:kern w:val="0"/>
          <w:szCs w:val="24"/>
        </w:rPr>
      </w:pPr>
      <w:r w:rsidRPr="00177CF8">
        <w:rPr>
          <w:rFonts w:ascii="Times New Roman" w:eastAsia="標楷體" w:hAnsi="標楷體"/>
          <w:kern w:val="0"/>
          <w:szCs w:val="24"/>
        </w:rPr>
        <w:t>第三章</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內部控制制度之檢核</w:t>
      </w:r>
    </w:p>
    <w:p w14:paraId="40512F8F"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十</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本校應實施內部稽核，以協助董事會、校長檢核</w:t>
      </w:r>
      <w:r w:rsidR="003F517D" w:rsidRPr="00177CF8">
        <w:rPr>
          <w:rFonts w:ascii="Times New Roman" w:eastAsia="標楷體" w:hAnsi="標楷體" w:hint="eastAsia"/>
          <w:kern w:val="0"/>
          <w:szCs w:val="24"/>
        </w:rPr>
        <w:t>本制度</w:t>
      </w:r>
      <w:r w:rsidRPr="00177CF8">
        <w:rPr>
          <w:rFonts w:ascii="Times New Roman" w:eastAsia="標楷體" w:hAnsi="標楷體"/>
          <w:kern w:val="0"/>
          <w:szCs w:val="24"/>
        </w:rPr>
        <w:t>之有效程度，衡量</w:t>
      </w:r>
      <w:r w:rsidR="00116B9B" w:rsidRPr="00177CF8">
        <w:rPr>
          <w:rFonts w:ascii="Times New Roman" w:eastAsia="標楷體" w:hAnsi="標楷體" w:hint="eastAsia"/>
          <w:kern w:val="0"/>
          <w:szCs w:val="24"/>
        </w:rPr>
        <w:t>本</w:t>
      </w:r>
      <w:r w:rsidRPr="00177CF8">
        <w:rPr>
          <w:rFonts w:ascii="Times New Roman" w:eastAsia="標楷體" w:hAnsi="標楷體"/>
          <w:kern w:val="0"/>
          <w:szCs w:val="24"/>
        </w:rPr>
        <w:t>校營運之效果及效率，適時提供改進建議，確保</w:t>
      </w:r>
      <w:r w:rsidR="003F517D" w:rsidRPr="00177CF8">
        <w:rPr>
          <w:rFonts w:ascii="Times New Roman" w:eastAsia="標楷體" w:hAnsi="標楷體" w:hint="eastAsia"/>
          <w:kern w:val="0"/>
          <w:szCs w:val="24"/>
        </w:rPr>
        <w:t>本制度</w:t>
      </w:r>
      <w:r w:rsidRPr="00177CF8">
        <w:rPr>
          <w:rFonts w:ascii="Times New Roman" w:eastAsia="標楷體" w:hAnsi="標楷體"/>
          <w:kern w:val="0"/>
          <w:szCs w:val="24"/>
        </w:rPr>
        <w:t>得以持續</w:t>
      </w:r>
      <w:r w:rsidR="003F517D" w:rsidRPr="00177CF8">
        <w:rPr>
          <w:rFonts w:ascii="Times New Roman" w:eastAsia="標楷體" w:hAnsi="標楷體" w:hint="eastAsia"/>
          <w:kern w:val="0"/>
          <w:szCs w:val="24"/>
        </w:rPr>
        <w:t>並</w:t>
      </w:r>
      <w:r w:rsidRPr="00177CF8">
        <w:rPr>
          <w:rFonts w:ascii="Times New Roman" w:eastAsia="標楷體" w:hAnsi="標楷體"/>
          <w:kern w:val="0"/>
          <w:szCs w:val="24"/>
        </w:rPr>
        <w:t>有效實施。</w:t>
      </w:r>
    </w:p>
    <w:p w14:paraId="059A5120"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十一</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本校配置隸屬於校長之專任或兼任稽核人員</w:t>
      </w:r>
      <w:r w:rsidR="009D3981" w:rsidRPr="00177CF8">
        <w:rPr>
          <w:rFonts w:ascii="Times New Roman" w:eastAsia="標楷體" w:hAnsi="標楷體" w:hint="eastAsia"/>
          <w:kern w:val="0"/>
          <w:szCs w:val="24"/>
        </w:rPr>
        <w:t>一人至數</w:t>
      </w:r>
      <w:r w:rsidR="000B2C36" w:rsidRPr="00177CF8">
        <w:rPr>
          <w:rFonts w:ascii="Times New Roman" w:eastAsia="標楷體" w:hAnsi="標楷體" w:hint="eastAsia"/>
          <w:kern w:val="0"/>
          <w:szCs w:val="24"/>
        </w:rPr>
        <w:t>人</w:t>
      </w:r>
      <w:r w:rsidRPr="00177CF8">
        <w:rPr>
          <w:rFonts w:ascii="Times New Roman" w:eastAsia="標楷體" w:hAnsi="標楷體"/>
          <w:kern w:val="0"/>
          <w:szCs w:val="24"/>
        </w:rPr>
        <w:t>，執行內部稽核業務。設</w:t>
      </w:r>
      <w:r w:rsidR="00C436D8" w:rsidRPr="00177CF8">
        <w:rPr>
          <w:rFonts w:ascii="Times New Roman" w:eastAsia="標楷體" w:hAnsi="標楷體"/>
          <w:kern w:val="0"/>
          <w:szCs w:val="24"/>
        </w:rPr>
        <w:t>專責稽核</w:t>
      </w:r>
      <w:r w:rsidR="00C436D8" w:rsidRPr="00177CF8">
        <w:rPr>
          <w:rFonts w:ascii="Times New Roman" w:eastAsia="標楷體" w:hAnsi="標楷體" w:hint="eastAsia"/>
          <w:kern w:val="0"/>
          <w:szCs w:val="24"/>
        </w:rPr>
        <w:t>室</w:t>
      </w:r>
      <w:r w:rsidRPr="00177CF8">
        <w:rPr>
          <w:rFonts w:ascii="Times New Roman" w:eastAsia="標楷體" w:hAnsi="標楷體"/>
          <w:kern w:val="0"/>
          <w:szCs w:val="24"/>
        </w:rPr>
        <w:t>，並置稽核主</w:t>
      </w:r>
      <w:r w:rsidR="00C436D8" w:rsidRPr="00177CF8">
        <w:rPr>
          <w:rFonts w:ascii="Times New Roman" w:eastAsia="標楷體" w:hAnsi="標楷體" w:hint="eastAsia"/>
          <w:kern w:val="0"/>
          <w:szCs w:val="24"/>
        </w:rPr>
        <w:t>任</w:t>
      </w:r>
      <w:r w:rsidR="00102EEA" w:rsidRPr="00177CF8">
        <w:rPr>
          <w:rFonts w:ascii="Times New Roman" w:eastAsia="標楷體" w:hAnsi="標楷體"/>
          <w:kern w:val="0"/>
          <w:szCs w:val="24"/>
        </w:rPr>
        <w:t>一人</w:t>
      </w:r>
      <w:r w:rsidR="00102EEA" w:rsidRPr="00177CF8">
        <w:rPr>
          <w:rFonts w:ascii="Times New Roman" w:eastAsia="標楷體" w:hAnsi="標楷體" w:hint="eastAsia"/>
          <w:kern w:val="0"/>
          <w:szCs w:val="24"/>
        </w:rPr>
        <w:t>。</w:t>
      </w:r>
      <w:r w:rsidR="004E0A1F" w:rsidRPr="00177CF8">
        <w:rPr>
          <w:rFonts w:ascii="Times New Roman" w:eastAsia="標楷體" w:hAnsi="標楷體" w:hint="eastAsia"/>
          <w:kern w:val="0"/>
          <w:szCs w:val="24"/>
        </w:rPr>
        <w:t>本校依本</w:t>
      </w:r>
      <w:r w:rsidR="009D3981" w:rsidRPr="00177CF8">
        <w:rPr>
          <w:rFonts w:ascii="Times New Roman" w:eastAsia="標楷體" w:hAnsi="標楷體" w:hint="eastAsia"/>
          <w:kern w:val="0"/>
          <w:szCs w:val="24"/>
        </w:rPr>
        <w:t>制度實際</w:t>
      </w:r>
      <w:r w:rsidR="007031CF" w:rsidRPr="00177CF8">
        <w:rPr>
          <w:rFonts w:ascii="Times New Roman" w:eastAsia="標楷體" w:hAnsi="標楷體" w:hint="eastAsia"/>
          <w:kern w:val="0"/>
          <w:szCs w:val="24"/>
        </w:rPr>
        <w:t>運作需求，得設內部控制委員會或</w:t>
      </w:r>
      <w:r w:rsidR="009D3981" w:rsidRPr="00177CF8">
        <w:rPr>
          <w:rFonts w:ascii="Times New Roman" w:eastAsia="標楷體" w:hAnsi="標楷體" w:hint="eastAsia"/>
          <w:kern w:val="0"/>
          <w:szCs w:val="24"/>
        </w:rPr>
        <w:t>委</w:t>
      </w:r>
      <w:r w:rsidR="009D3981" w:rsidRPr="00177CF8">
        <w:rPr>
          <w:rFonts w:ascii="Times New Roman" w:eastAsia="標楷體" w:hAnsi="標楷體"/>
          <w:kern w:val="0"/>
          <w:szCs w:val="24"/>
        </w:rPr>
        <w:t>任適當</w:t>
      </w:r>
      <w:r w:rsidR="007031CF" w:rsidRPr="00177CF8">
        <w:rPr>
          <w:rFonts w:ascii="Times New Roman" w:eastAsia="標楷體" w:hAnsi="標楷體" w:hint="eastAsia"/>
          <w:kern w:val="0"/>
          <w:szCs w:val="24"/>
        </w:rPr>
        <w:t>人員，綜理設計或執行本制度，應與內部稽核之監督查核功能，合理劃分。</w:t>
      </w:r>
    </w:p>
    <w:p w14:paraId="0C26F9BE"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十二</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本校得依稽核人員之建議，聘請校內外專家擔任協同稽核人員，以提升內部稽核之實質成效。</w:t>
      </w:r>
    </w:p>
    <w:p w14:paraId="4E479B94"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標楷體"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十三</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00A51074" w:rsidRPr="00177CF8">
        <w:rPr>
          <w:rFonts w:ascii="Times New Roman" w:eastAsia="標楷體" w:hAnsi="標楷體"/>
          <w:kern w:val="0"/>
          <w:szCs w:val="24"/>
        </w:rPr>
        <w:t>本校稽核人員，</w:t>
      </w:r>
      <w:r w:rsidR="005F2119" w:rsidRPr="00177CF8">
        <w:rPr>
          <w:rFonts w:ascii="Times New Roman" w:eastAsia="標楷體" w:hAnsi="標楷體" w:hint="eastAsia"/>
          <w:kern w:val="0"/>
          <w:szCs w:val="24"/>
        </w:rPr>
        <w:t>應</w:t>
      </w:r>
      <w:r w:rsidRPr="00177CF8">
        <w:rPr>
          <w:rFonts w:ascii="Times New Roman" w:eastAsia="標楷體" w:hAnsi="標楷體"/>
          <w:kern w:val="0"/>
          <w:szCs w:val="24"/>
        </w:rPr>
        <w:t>依規定對本校內部控制進行稽核，以衡量本校對現行人事、財務與營運所定政策、作業程序之有效性及遵循程度，並不得牴觸會計職掌</w:t>
      </w:r>
      <w:r w:rsidR="009D3981" w:rsidRPr="00177CF8">
        <w:rPr>
          <w:rFonts w:ascii="標楷體" w:eastAsia="標楷體" w:hAnsi="標楷體" w:hint="eastAsia"/>
          <w:kern w:val="0"/>
          <w:szCs w:val="24"/>
        </w:rPr>
        <w:t>；職權如下</w:t>
      </w:r>
      <w:r w:rsidR="00D46D9F" w:rsidRPr="00177CF8">
        <w:rPr>
          <w:rFonts w:ascii="標楷體" w:eastAsia="標楷體" w:hAnsi="標楷體" w:hint="eastAsia"/>
          <w:kern w:val="0"/>
          <w:szCs w:val="24"/>
        </w:rPr>
        <w:t>：</w:t>
      </w:r>
    </w:p>
    <w:p w14:paraId="2C286764" w14:textId="77777777" w:rsidR="00CA5C66" w:rsidRPr="00177CF8" w:rsidRDefault="005F211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一、人事、財務、營運</w:t>
      </w:r>
      <w:r w:rsidRPr="00177CF8">
        <w:rPr>
          <w:rFonts w:ascii="Times New Roman" w:eastAsia="標楷體" w:hAnsi="標楷體" w:hint="eastAsia"/>
          <w:kern w:val="0"/>
          <w:szCs w:val="24"/>
        </w:rPr>
        <w:t>等活動</w:t>
      </w:r>
      <w:r w:rsidR="00CA5C66" w:rsidRPr="00177CF8">
        <w:rPr>
          <w:rFonts w:ascii="Times New Roman" w:eastAsia="標楷體" w:hAnsi="標楷體"/>
          <w:kern w:val="0"/>
          <w:szCs w:val="24"/>
        </w:rPr>
        <w:t>之事後查核。</w:t>
      </w:r>
    </w:p>
    <w:p w14:paraId="25132D03"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二、現金出納處理之事後查核。</w:t>
      </w:r>
    </w:p>
    <w:p w14:paraId="6BB2A314"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三、現金、銀行存款及有價證券之盤點。</w:t>
      </w:r>
    </w:p>
    <w:p w14:paraId="3F27320C" w14:textId="77777777" w:rsidR="00CA5C66" w:rsidRPr="00177CF8" w:rsidRDefault="005F2119"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四、</w:t>
      </w:r>
      <w:r w:rsidR="00CA5C66" w:rsidRPr="00177CF8">
        <w:rPr>
          <w:rFonts w:ascii="Times New Roman" w:eastAsia="標楷體" w:hAnsi="標楷體"/>
          <w:kern w:val="0"/>
          <w:szCs w:val="24"/>
        </w:rPr>
        <w:t>財務上增進效率與減少不經濟支出之查核及建議。</w:t>
      </w:r>
    </w:p>
    <w:p w14:paraId="5DB7D2E5" w14:textId="77777777" w:rsidR="00CA5C66" w:rsidRPr="00177CF8" w:rsidRDefault="005F2119" w:rsidP="00B77318">
      <w:pPr>
        <w:overflowPunct w:val="0"/>
        <w:autoSpaceDE w:val="0"/>
        <w:autoSpaceDN w:val="0"/>
        <w:adjustRightInd w:val="0"/>
        <w:spacing w:line="460" w:lineRule="exact"/>
        <w:ind w:leftChars="700" w:left="2194" w:hangingChars="214" w:hanging="514"/>
        <w:rPr>
          <w:rFonts w:ascii="Times New Roman" w:eastAsia="標楷體" w:hAnsi="標楷體"/>
          <w:kern w:val="0"/>
          <w:szCs w:val="24"/>
        </w:rPr>
      </w:pPr>
      <w:r w:rsidRPr="00177CF8">
        <w:rPr>
          <w:rFonts w:ascii="Times New Roman" w:eastAsia="標楷體" w:hAnsi="標楷體"/>
          <w:kern w:val="0"/>
          <w:szCs w:val="24"/>
        </w:rPr>
        <w:t>五、</w:t>
      </w:r>
      <w:r w:rsidR="00CA5C66" w:rsidRPr="00177CF8">
        <w:rPr>
          <w:rFonts w:ascii="Times New Roman" w:eastAsia="標楷體" w:hAnsi="標楷體"/>
          <w:kern w:val="0"/>
          <w:szCs w:val="24"/>
        </w:rPr>
        <w:t>專案稽核事項。</w:t>
      </w:r>
    </w:p>
    <w:p w14:paraId="7022818A" w14:textId="77777777" w:rsidR="009276AF" w:rsidRPr="00177CF8" w:rsidRDefault="009276AF"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p>
    <w:p w14:paraId="76D08FFA" w14:textId="77777777" w:rsidR="005F2119"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十四</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本校稽核人員</w:t>
      </w:r>
      <w:r w:rsidR="005F2119" w:rsidRPr="00177CF8">
        <w:rPr>
          <w:rFonts w:ascii="Times New Roman" w:eastAsia="標楷體" w:hAnsi="標楷體" w:hint="eastAsia"/>
          <w:kern w:val="0"/>
          <w:szCs w:val="24"/>
        </w:rPr>
        <w:t>應依內部稽核作業規範、內部控制風險評估及監督管理規範</w:t>
      </w:r>
      <w:r w:rsidRPr="00177CF8">
        <w:rPr>
          <w:rFonts w:ascii="Times New Roman" w:eastAsia="標楷體" w:hAnsi="標楷體"/>
          <w:kern w:val="0"/>
          <w:szCs w:val="24"/>
        </w:rPr>
        <w:t>，</w:t>
      </w:r>
      <w:r w:rsidR="005F2119" w:rsidRPr="00177CF8">
        <w:rPr>
          <w:rFonts w:ascii="Times New Roman" w:eastAsia="標楷體" w:hAnsi="標楷體" w:hint="eastAsia"/>
          <w:kern w:val="0"/>
          <w:szCs w:val="24"/>
        </w:rPr>
        <w:t>評估作業循環週期及風險後，</w:t>
      </w:r>
      <w:r w:rsidR="004E0A1F" w:rsidRPr="00177CF8">
        <w:rPr>
          <w:rFonts w:ascii="Times New Roman" w:eastAsia="標楷體" w:hAnsi="標楷體"/>
          <w:kern w:val="0"/>
          <w:szCs w:val="24"/>
        </w:rPr>
        <w:t>擬定</w:t>
      </w:r>
      <w:r w:rsidR="005F2119" w:rsidRPr="00177CF8">
        <w:rPr>
          <w:rFonts w:ascii="Times New Roman" w:eastAsia="標楷體" w:hAnsi="標楷體"/>
          <w:kern w:val="0"/>
          <w:szCs w:val="24"/>
        </w:rPr>
        <w:t>稽核</w:t>
      </w:r>
      <w:r w:rsidR="005F2119" w:rsidRPr="00177CF8">
        <w:rPr>
          <w:rFonts w:ascii="Times New Roman" w:eastAsia="標楷體" w:hAnsi="標楷體" w:hint="eastAsia"/>
          <w:kern w:val="0"/>
          <w:szCs w:val="24"/>
        </w:rPr>
        <w:t>計畫</w:t>
      </w:r>
      <w:r w:rsidR="005F2119" w:rsidRPr="00177CF8">
        <w:rPr>
          <w:rFonts w:ascii="Times New Roman" w:eastAsia="標楷體" w:hAnsi="標楷體"/>
          <w:kern w:val="0"/>
          <w:szCs w:val="24"/>
        </w:rPr>
        <w:t>、</w:t>
      </w:r>
      <w:r w:rsidR="004E0A1F" w:rsidRPr="00177CF8">
        <w:rPr>
          <w:rFonts w:ascii="Times New Roman" w:eastAsia="標楷體" w:hAnsi="標楷體" w:hint="eastAsia"/>
          <w:kern w:val="0"/>
          <w:szCs w:val="24"/>
        </w:rPr>
        <w:t>據</w:t>
      </w:r>
      <w:r w:rsidR="005F2119" w:rsidRPr="00177CF8">
        <w:rPr>
          <w:rFonts w:ascii="Times New Roman" w:eastAsia="標楷體" w:hAnsi="標楷體" w:hint="eastAsia"/>
          <w:kern w:val="0"/>
          <w:szCs w:val="24"/>
        </w:rPr>
        <w:t>以稽核本校之內部控制有效執行情形。</w:t>
      </w:r>
    </w:p>
    <w:p w14:paraId="3A306BF9" w14:textId="77777777" w:rsidR="00C436D8" w:rsidRPr="00177CF8" w:rsidRDefault="00C436D8" w:rsidP="00B77318">
      <w:pPr>
        <w:overflowPunct w:val="0"/>
        <w:autoSpaceDE w:val="0"/>
        <w:autoSpaceDN w:val="0"/>
        <w:adjustRightInd w:val="0"/>
        <w:spacing w:line="460" w:lineRule="exact"/>
        <w:ind w:leftChars="510" w:left="1224" w:firstLineChars="200" w:firstLine="480"/>
        <w:jc w:val="both"/>
        <w:rPr>
          <w:rFonts w:ascii="Times New Roman" w:eastAsia="標楷體" w:hAnsi="標楷體"/>
          <w:kern w:val="0"/>
          <w:szCs w:val="24"/>
        </w:rPr>
      </w:pPr>
      <w:r w:rsidRPr="00177CF8">
        <w:rPr>
          <w:rFonts w:ascii="Times New Roman" w:eastAsia="標楷體" w:hAnsi="標楷體" w:hint="eastAsia"/>
          <w:kern w:val="0"/>
          <w:szCs w:val="24"/>
        </w:rPr>
        <w:t>前項內部</w:t>
      </w:r>
      <w:r w:rsidR="007F4EED" w:rsidRPr="00177CF8">
        <w:rPr>
          <w:rFonts w:ascii="Times New Roman" w:eastAsia="標楷體" w:hAnsi="標楷體" w:hint="eastAsia"/>
          <w:kern w:val="0"/>
          <w:szCs w:val="24"/>
        </w:rPr>
        <w:t>稽核作業規範、內部控制風險評估</w:t>
      </w:r>
      <w:r w:rsidRPr="00177CF8">
        <w:rPr>
          <w:rFonts w:ascii="Times New Roman" w:eastAsia="標楷體" w:hAnsi="標楷體" w:hint="eastAsia"/>
          <w:kern w:val="0"/>
          <w:szCs w:val="24"/>
        </w:rPr>
        <w:t>及監督管理規範</w:t>
      </w:r>
      <w:r w:rsidRPr="00177CF8">
        <w:rPr>
          <w:rFonts w:ascii="標楷體" w:eastAsia="標楷體" w:hAnsi="標楷體" w:hint="eastAsia"/>
          <w:kern w:val="0"/>
          <w:szCs w:val="24"/>
        </w:rPr>
        <w:t>，</w:t>
      </w:r>
      <w:r w:rsidRPr="00177CF8">
        <w:rPr>
          <w:rFonts w:ascii="Times New Roman" w:eastAsia="標楷體" w:hAnsi="標楷體" w:hint="eastAsia"/>
          <w:kern w:val="0"/>
          <w:szCs w:val="24"/>
        </w:rPr>
        <w:t>另訂之</w:t>
      </w:r>
      <w:r w:rsidRPr="00177CF8">
        <w:rPr>
          <w:rFonts w:ascii="標楷體" w:eastAsia="標楷體" w:hAnsi="標楷體" w:hint="eastAsia"/>
          <w:kern w:val="0"/>
          <w:szCs w:val="24"/>
        </w:rPr>
        <w:t>。</w:t>
      </w:r>
    </w:p>
    <w:p w14:paraId="6EAAF690" w14:textId="77777777" w:rsidR="00CA5C66" w:rsidRPr="00177CF8" w:rsidRDefault="00CA5C66" w:rsidP="00B77318">
      <w:pPr>
        <w:overflowPunct w:val="0"/>
        <w:autoSpaceDE w:val="0"/>
        <w:autoSpaceDN w:val="0"/>
        <w:adjustRightInd w:val="0"/>
        <w:spacing w:line="460" w:lineRule="exact"/>
        <w:ind w:leftChars="510" w:left="1224" w:firstLineChars="200" w:firstLine="480"/>
        <w:jc w:val="both"/>
        <w:rPr>
          <w:rFonts w:ascii="Times New Roman" w:eastAsia="標楷體" w:hAnsi="Times New Roman"/>
          <w:kern w:val="0"/>
          <w:szCs w:val="24"/>
        </w:rPr>
      </w:pPr>
      <w:r w:rsidRPr="00177CF8">
        <w:rPr>
          <w:rFonts w:ascii="Times New Roman" w:eastAsia="標楷體" w:hAnsi="標楷體"/>
          <w:kern w:val="0"/>
          <w:szCs w:val="24"/>
        </w:rPr>
        <w:t>稽核計畫應經校長核定；修正時，亦同。</w:t>
      </w:r>
    </w:p>
    <w:p w14:paraId="2FC1DA9D" w14:textId="77777777" w:rsidR="00CA5C66" w:rsidRPr="00177CF8" w:rsidRDefault="007F4EED" w:rsidP="00B77318">
      <w:pPr>
        <w:overflowPunct w:val="0"/>
        <w:autoSpaceDE w:val="0"/>
        <w:autoSpaceDN w:val="0"/>
        <w:adjustRightInd w:val="0"/>
        <w:spacing w:line="460" w:lineRule="exact"/>
        <w:ind w:leftChars="510" w:left="1224" w:firstLineChars="200" w:firstLine="480"/>
        <w:jc w:val="both"/>
        <w:rPr>
          <w:rFonts w:ascii="Times New Roman" w:eastAsia="標楷體" w:hAnsi="Times New Roman"/>
          <w:kern w:val="0"/>
          <w:szCs w:val="24"/>
        </w:rPr>
      </w:pPr>
      <w:r w:rsidRPr="00177CF8">
        <w:rPr>
          <w:rFonts w:ascii="Times New Roman" w:eastAsia="標楷體" w:hAnsi="標楷體"/>
          <w:kern w:val="0"/>
          <w:szCs w:val="24"/>
        </w:rPr>
        <w:t>稽核人員</w:t>
      </w:r>
      <w:r w:rsidRPr="00177CF8">
        <w:rPr>
          <w:rFonts w:ascii="Times New Roman" w:eastAsia="標楷體" w:hAnsi="標楷體" w:hint="eastAsia"/>
          <w:kern w:val="0"/>
          <w:szCs w:val="24"/>
        </w:rPr>
        <w:t>應依照</w:t>
      </w:r>
      <w:r w:rsidR="009D3981" w:rsidRPr="00177CF8">
        <w:rPr>
          <w:rFonts w:ascii="Times New Roman" w:eastAsia="標楷體" w:hAnsi="標楷體" w:hint="eastAsia"/>
          <w:kern w:val="0"/>
          <w:szCs w:val="24"/>
        </w:rPr>
        <w:t>所排定之</w:t>
      </w:r>
      <w:r w:rsidRPr="00177CF8">
        <w:rPr>
          <w:rFonts w:ascii="Times New Roman" w:eastAsia="標楷體" w:hAnsi="標楷體" w:hint="eastAsia"/>
          <w:kern w:val="0"/>
          <w:szCs w:val="24"/>
        </w:rPr>
        <w:t>稽核項目，明定書面通知應載明之稽核事項，包括查核程式及重點，得以任何形式表達</w:t>
      </w:r>
      <w:r w:rsidR="00CA5C66" w:rsidRPr="00177CF8">
        <w:rPr>
          <w:rFonts w:ascii="Times New Roman" w:eastAsia="標楷體" w:hAnsi="標楷體"/>
          <w:kern w:val="0"/>
          <w:szCs w:val="24"/>
        </w:rPr>
        <w:t>並得依情況適時調整。</w:t>
      </w:r>
    </w:p>
    <w:p w14:paraId="3AEC8CE1"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Times New Roman"/>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十</w:t>
      </w:r>
      <w:r w:rsidR="00347015" w:rsidRPr="00177CF8">
        <w:rPr>
          <w:rFonts w:ascii="Times New Roman" w:eastAsia="標楷體" w:hAnsi="標楷體" w:hint="eastAsia"/>
          <w:kern w:val="0"/>
          <w:szCs w:val="24"/>
        </w:rPr>
        <w:t>五</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本校稽核人員於</w:t>
      </w:r>
      <w:r w:rsidR="00305CF6" w:rsidRPr="00177CF8">
        <w:rPr>
          <w:rFonts w:ascii="Times New Roman" w:eastAsia="標楷體" w:hAnsi="標楷體"/>
          <w:kern w:val="0"/>
          <w:szCs w:val="24"/>
        </w:rPr>
        <w:t>稽核時所發現之內部控制制度缺失、異常事項及其他缺失事項，應於</w:t>
      </w:r>
      <w:r w:rsidR="009D3981" w:rsidRPr="00177CF8">
        <w:rPr>
          <w:rFonts w:ascii="Times New Roman" w:eastAsia="標楷體" w:hAnsi="標楷體"/>
          <w:kern w:val="0"/>
          <w:szCs w:val="24"/>
        </w:rPr>
        <w:t>稽核報告中據實揭露，</w:t>
      </w:r>
      <w:r w:rsidRPr="00177CF8">
        <w:rPr>
          <w:rFonts w:ascii="Times New Roman" w:eastAsia="標楷體" w:hAnsi="標楷體"/>
          <w:kern w:val="0"/>
          <w:szCs w:val="24"/>
        </w:rPr>
        <w:t>檢附工作底稿及相關資料，作成稽核報告，</w:t>
      </w:r>
      <w:r w:rsidR="009D3981" w:rsidRPr="00177CF8">
        <w:rPr>
          <w:rFonts w:ascii="Times New Roman" w:eastAsia="標楷體" w:hAnsi="標楷體" w:hint="eastAsia"/>
          <w:kern w:val="0"/>
          <w:szCs w:val="24"/>
        </w:rPr>
        <w:t>並</w:t>
      </w:r>
      <w:r w:rsidRPr="00177CF8">
        <w:rPr>
          <w:rFonts w:ascii="Times New Roman" w:eastAsia="標楷體" w:hAnsi="標楷體"/>
          <w:kern w:val="0"/>
          <w:szCs w:val="24"/>
        </w:rPr>
        <w:t>定期追蹤至改善為止。</w:t>
      </w:r>
    </w:p>
    <w:p w14:paraId="1FE57765" w14:textId="77777777" w:rsidR="00CA5C66" w:rsidRPr="00177CF8" w:rsidRDefault="00CA5C66" w:rsidP="00B77318">
      <w:pPr>
        <w:tabs>
          <w:tab w:val="left" w:pos="8016"/>
        </w:tabs>
        <w:overflowPunct w:val="0"/>
        <w:autoSpaceDE w:val="0"/>
        <w:autoSpaceDN w:val="0"/>
        <w:adjustRightInd w:val="0"/>
        <w:spacing w:line="460" w:lineRule="exact"/>
        <w:ind w:leftChars="510" w:left="1224" w:firstLineChars="200" w:firstLine="480"/>
        <w:rPr>
          <w:rFonts w:ascii="Times New Roman" w:eastAsia="標楷體" w:hAnsi="Times New Roman"/>
          <w:kern w:val="0"/>
          <w:szCs w:val="24"/>
        </w:rPr>
      </w:pPr>
      <w:r w:rsidRPr="00177CF8">
        <w:rPr>
          <w:rFonts w:ascii="Times New Roman" w:eastAsia="標楷體" w:hAnsi="標楷體"/>
          <w:kern w:val="0"/>
          <w:szCs w:val="24"/>
        </w:rPr>
        <w:t>前項所定其他缺失事項，應包括：</w:t>
      </w:r>
    </w:p>
    <w:p w14:paraId="4122277F" w14:textId="77777777" w:rsidR="00CA5C66" w:rsidRPr="00177CF8" w:rsidRDefault="00CA5C66"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一、政府機關檢查所發現之缺失。</w:t>
      </w:r>
    </w:p>
    <w:p w14:paraId="565209C1" w14:textId="77777777" w:rsidR="00CA5C66" w:rsidRPr="00177CF8" w:rsidRDefault="009D3981"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kern w:val="0"/>
          <w:szCs w:val="24"/>
        </w:rPr>
        <w:t>二、</w:t>
      </w:r>
      <w:r w:rsidR="00CA5C66" w:rsidRPr="00177CF8">
        <w:rPr>
          <w:rFonts w:ascii="Times New Roman" w:eastAsia="標楷體" w:hAnsi="標楷體"/>
          <w:kern w:val="0"/>
          <w:szCs w:val="24"/>
        </w:rPr>
        <w:t>會計師於財務查核簽證或專案查核所發現之缺失。</w:t>
      </w:r>
    </w:p>
    <w:p w14:paraId="244D0A0E" w14:textId="77777777" w:rsidR="00CA5C66" w:rsidRPr="00177CF8" w:rsidRDefault="009D3981" w:rsidP="00B77318">
      <w:pPr>
        <w:overflowPunct w:val="0"/>
        <w:autoSpaceDE w:val="0"/>
        <w:autoSpaceDN w:val="0"/>
        <w:adjustRightInd w:val="0"/>
        <w:spacing w:line="460" w:lineRule="exact"/>
        <w:ind w:leftChars="700" w:left="2194" w:hangingChars="214" w:hanging="514"/>
        <w:rPr>
          <w:rFonts w:ascii="Times New Roman" w:eastAsia="標楷體" w:hAnsi="Times New Roman"/>
          <w:kern w:val="0"/>
          <w:szCs w:val="24"/>
        </w:rPr>
      </w:pPr>
      <w:r w:rsidRPr="00177CF8">
        <w:rPr>
          <w:rFonts w:ascii="Times New Roman" w:eastAsia="標楷體" w:hAnsi="標楷體" w:hint="eastAsia"/>
          <w:kern w:val="0"/>
          <w:szCs w:val="24"/>
        </w:rPr>
        <w:t>三</w:t>
      </w:r>
      <w:r w:rsidR="00CA5C66" w:rsidRPr="00177CF8">
        <w:rPr>
          <w:rFonts w:ascii="Times New Roman" w:eastAsia="標楷體" w:hAnsi="標楷體"/>
          <w:kern w:val="0"/>
          <w:szCs w:val="24"/>
        </w:rPr>
        <w:t>、其他缺失。</w:t>
      </w:r>
    </w:p>
    <w:p w14:paraId="3A8785DD" w14:textId="77777777" w:rsidR="00CA5C66" w:rsidRPr="00177CF8" w:rsidRDefault="00CA5C66" w:rsidP="00B77318">
      <w:pPr>
        <w:overflowPunct w:val="0"/>
        <w:autoSpaceDE w:val="0"/>
        <w:autoSpaceDN w:val="0"/>
        <w:adjustRightInd w:val="0"/>
        <w:spacing w:line="460" w:lineRule="exact"/>
        <w:ind w:left="1200" w:hangingChars="500" w:hanging="1200"/>
        <w:rPr>
          <w:rFonts w:ascii="Times New Roman"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十</w:t>
      </w:r>
      <w:r w:rsidR="00347015" w:rsidRPr="00177CF8">
        <w:rPr>
          <w:rFonts w:ascii="Times New Roman" w:eastAsia="標楷體" w:hAnsi="標楷體" w:hint="eastAsia"/>
          <w:kern w:val="0"/>
          <w:szCs w:val="24"/>
        </w:rPr>
        <w:t>六</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007F4EED" w:rsidRPr="00177CF8">
        <w:rPr>
          <w:rFonts w:ascii="Times New Roman" w:eastAsia="標楷體" w:hAnsi="標楷體"/>
          <w:kern w:val="0"/>
          <w:szCs w:val="24"/>
        </w:rPr>
        <w:t>稽核報告、</w:t>
      </w:r>
      <w:r w:rsidR="007F4EED" w:rsidRPr="00177CF8">
        <w:rPr>
          <w:rFonts w:ascii="Times New Roman" w:eastAsia="標楷體" w:hAnsi="標楷體" w:hint="eastAsia"/>
          <w:kern w:val="0"/>
          <w:szCs w:val="24"/>
        </w:rPr>
        <w:t>追蹤報告</w:t>
      </w:r>
      <w:r w:rsidR="009D3981" w:rsidRPr="00177CF8">
        <w:rPr>
          <w:rFonts w:ascii="Times New Roman" w:eastAsia="標楷體" w:hAnsi="標楷體"/>
          <w:kern w:val="0"/>
          <w:szCs w:val="24"/>
        </w:rPr>
        <w:t>、</w:t>
      </w:r>
      <w:r w:rsidR="009D3981" w:rsidRPr="00177CF8">
        <w:rPr>
          <w:rFonts w:ascii="Times New Roman" w:eastAsia="標楷體" w:hAnsi="標楷體" w:hint="eastAsia"/>
          <w:kern w:val="0"/>
          <w:szCs w:val="24"/>
        </w:rPr>
        <w:t>工作底稿</w:t>
      </w:r>
      <w:r w:rsidRPr="00177CF8">
        <w:rPr>
          <w:rFonts w:ascii="Times New Roman" w:eastAsia="標楷體" w:hAnsi="標楷體"/>
          <w:kern w:val="0"/>
          <w:szCs w:val="24"/>
        </w:rPr>
        <w:t>及相關資料，應至少保存五年。</w:t>
      </w:r>
    </w:p>
    <w:p w14:paraId="7C2753C3" w14:textId="77777777" w:rsidR="00FF311D" w:rsidRPr="00177CF8" w:rsidRDefault="00FF311D" w:rsidP="00B77318">
      <w:pPr>
        <w:overflowPunct w:val="0"/>
        <w:autoSpaceDE w:val="0"/>
        <w:autoSpaceDN w:val="0"/>
        <w:adjustRightInd w:val="0"/>
        <w:spacing w:line="460" w:lineRule="exact"/>
        <w:ind w:left="1200" w:hangingChars="500" w:hanging="1200"/>
        <w:jc w:val="both"/>
        <w:rPr>
          <w:rFonts w:ascii="Times New Roman"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標楷體"/>
          <w:kern w:val="0"/>
          <w:szCs w:val="24"/>
        </w:rPr>
        <w:t xml:space="preserve"> </w:t>
      </w:r>
      <w:r w:rsidRPr="00177CF8">
        <w:rPr>
          <w:rFonts w:ascii="Times New Roman" w:eastAsia="標楷體" w:hAnsi="標楷體"/>
          <w:kern w:val="0"/>
          <w:szCs w:val="24"/>
        </w:rPr>
        <w:t>十</w:t>
      </w:r>
      <w:r w:rsidR="00347015" w:rsidRPr="00177CF8">
        <w:rPr>
          <w:rFonts w:ascii="Times New Roman" w:eastAsia="標楷體" w:hAnsi="標楷體" w:hint="eastAsia"/>
          <w:kern w:val="0"/>
          <w:szCs w:val="24"/>
        </w:rPr>
        <w:t>七</w:t>
      </w:r>
      <w:r w:rsidRPr="00177CF8">
        <w:rPr>
          <w:rFonts w:ascii="Times New Roman" w:eastAsia="標楷體" w:hAnsi="標楷體"/>
          <w:kern w:val="0"/>
          <w:szCs w:val="24"/>
        </w:rPr>
        <w:t xml:space="preserve"> </w:t>
      </w:r>
      <w:r w:rsidRPr="00177CF8">
        <w:rPr>
          <w:rFonts w:ascii="Times New Roman" w:eastAsia="標楷體" w:hAnsi="標楷體"/>
          <w:kern w:val="0"/>
          <w:szCs w:val="24"/>
        </w:rPr>
        <w:t>條</w:t>
      </w:r>
      <w:r w:rsidRPr="00177CF8">
        <w:rPr>
          <w:rFonts w:ascii="Times New Roman" w:eastAsia="標楷體" w:hAnsi="標楷體"/>
          <w:kern w:val="0"/>
          <w:szCs w:val="24"/>
        </w:rPr>
        <w:t xml:space="preserve">    </w:t>
      </w:r>
      <w:r w:rsidRPr="00177CF8">
        <w:rPr>
          <w:rFonts w:ascii="Times New Roman" w:eastAsia="標楷體" w:hAnsi="標楷體"/>
          <w:kern w:val="0"/>
          <w:szCs w:val="24"/>
        </w:rPr>
        <w:t>本校稽核人員</w:t>
      </w:r>
      <w:r w:rsidR="007F4EED" w:rsidRPr="00177CF8">
        <w:rPr>
          <w:rFonts w:ascii="Times New Roman" w:eastAsia="標楷體" w:hAnsi="標楷體" w:hint="eastAsia"/>
          <w:kern w:val="0"/>
          <w:szCs w:val="24"/>
        </w:rPr>
        <w:t>應定期將</w:t>
      </w:r>
      <w:r w:rsidRPr="00177CF8">
        <w:rPr>
          <w:rFonts w:ascii="Times New Roman" w:eastAsia="標楷體" w:hAnsi="標楷體"/>
          <w:kern w:val="0"/>
          <w:szCs w:val="24"/>
        </w:rPr>
        <w:t>本校稽核報告及追蹤報告送校長核</w:t>
      </w:r>
      <w:proofErr w:type="gramStart"/>
      <w:r w:rsidRPr="00177CF8">
        <w:rPr>
          <w:rFonts w:ascii="Times New Roman" w:eastAsia="標楷體" w:hAnsi="標楷體"/>
          <w:kern w:val="0"/>
          <w:szCs w:val="24"/>
        </w:rPr>
        <w:t>閱</w:t>
      </w:r>
      <w:proofErr w:type="gramEnd"/>
      <w:r w:rsidRPr="00177CF8">
        <w:rPr>
          <w:rFonts w:ascii="Times New Roman" w:eastAsia="標楷體" w:hAnsi="標楷體"/>
          <w:kern w:val="0"/>
          <w:szCs w:val="24"/>
        </w:rPr>
        <w:t>，並將副本交付監察人查閱。但如發現重大違規情事，對董事會或本校有受重大損害之虞</w:t>
      </w:r>
      <w:r w:rsidR="007F4EED" w:rsidRPr="00177CF8">
        <w:rPr>
          <w:rFonts w:ascii="Times New Roman" w:eastAsia="標楷體" w:hAnsi="標楷體"/>
          <w:kern w:val="0"/>
          <w:szCs w:val="24"/>
        </w:rPr>
        <w:t>時，應立即作成稽核報告陳送校長核</w:t>
      </w:r>
      <w:proofErr w:type="gramStart"/>
      <w:r w:rsidR="007F4EED" w:rsidRPr="00177CF8">
        <w:rPr>
          <w:rFonts w:ascii="Times New Roman" w:eastAsia="標楷體" w:hAnsi="標楷體"/>
          <w:kern w:val="0"/>
          <w:szCs w:val="24"/>
        </w:rPr>
        <w:t>閱</w:t>
      </w:r>
      <w:proofErr w:type="gramEnd"/>
      <w:r w:rsidR="007F4EED" w:rsidRPr="00177CF8">
        <w:rPr>
          <w:rFonts w:ascii="Times New Roman" w:eastAsia="標楷體" w:hAnsi="標楷體"/>
          <w:kern w:val="0"/>
          <w:szCs w:val="24"/>
        </w:rPr>
        <w:t>，校長接獲報告後，應立</w:t>
      </w:r>
      <w:r w:rsidR="007F4EED" w:rsidRPr="00177CF8">
        <w:rPr>
          <w:rFonts w:ascii="Times New Roman" w:eastAsia="標楷體" w:hAnsi="標楷體" w:hint="eastAsia"/>
          <w:kern w:val="0"/>
          <w:szCs w:val="24"/>
        </w:rPr>
        <w:t>即評估改善並送董事會</w:t>
      </w:r>
      <w:r w:rsidR="004A4D52" w:rsidRPr="00177CF8">
        <w:rPr>
          <w:rFonts w:ascii="Times New Roman" w:eastAsia="標楷體" w:hAnsi="標楷體"/>
          <w:kern w:val="0"/>
          <w:szCs w:val="24"/>
        </w:rPr>
        <w:t>，</w:t>
      </w:r>
      <w:r w:rsidR="004A4D52" w:rsidRPr="00177CF8">
        <w:rPr>
          <w:rFonts w:ascii="Times New Roman" w:eastAsia="標楷體" w:hAnsi="標楷體" w:hint="eastAsia"/>
          <w:kern w:val="0"/>
          <w:szCs w:val="24"/>
        </w:rPr>
        <w:t>且</w:t>
      </w:r>
      <w:r w:rsidRPr="00177CF8">
        <w:rPr>
          <w:rFonts w:ascii="Times New Roman" w:eastAsia="標楷體" w:hAnsi="標楷體"/>
          <w:kern w:val="0"/>
          <w:szCs w:val="24"/>
        </w:rPr>
        <w:t>將副本交付</w:t>
      </w:r>
      <w:r w:rsidRPr="00177CF8">
        <w:rPr>
          <w:rFonts w:ascii="Times New Roman" w:eastAsia="標楷體" w:hAnsi="標楷體" w:hint="eastAsia"/>
          <w:kern w:val="0"/>
          <w:szCs w:val="24"/>
        </w:rPr>
        <w:t>各</w:t>
      </w:r>
      <w:r w:rsidRPr="00177CF8">
        <w:rPr>
          <w:rFonts w:ascii="Times New Roman" w:eastAsia="標楷體" w:hAnsi="標楷體"/>
          <w:kern w:val="0"/>
          <w:szCs w:val="24"/>
        </w:rPr>
        <w:t>監察人查閱。</w:t>
      </w:r>
    </w:p>
    <w:p w14:paraId="0BC54FF0"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標楷體"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十</w:t>
      </w:r>
      <w:r w:rsidR="00347015" w:rsidRPr="00177CF8">
        <w:rPr>
          <w:rFonts w:ascii="Times New Roman" w:eastAsia="標楷體" w:hAnsi="標楷體" w:hint="eastAsia"/>
          <w:kern w:val="0"/>
          <w:szCs w:val="24"/>
        </w:rPr>
        <w:t>八</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本校稽核人員</w:t>
      </w:r>
      <w:r w:rsidR="007F4EED" w:rsidRPr="00177CF8">
        <w:rPr>
          <w:rFonts w:ascii="Times New Roman" w:eastAsia="標楷體" w:hAnsi="標楷體" w:hint="eastAsia"/>
          <w:kern w:val="0"/>
          <w:szCs w:val="24"/>
        </w:rPr>
        <w:t>執行</w:t>
      </w:r>
      <w:r w:rsidRPr="00177CF8">
        <w:rPr>
          <w:rFonts w:ascii="Times New Roman" w:eastAsia="標楷體" w:hAnsi="標楷體"/>
          <w:kern w:val="0"/>
          <w:szCs w:val="24"/>
        </w:rPr>
        <w:t>稽核</w:t>
      </w:r>
      <w:r w:rsidR="007F4EED" w:rsidRPr="00177CF8">
        <w:rPr>
          <w:rFonts w:ascii="Times New Roman" w:eastAsia="標楷體" w:hAnsi="標楷體" w:hint="eastAsia"/>
          <w:kern w:val="0"/>
          <w:szCs w:val="24"/>
        </w:rPr>
        <w:t>業務</w:t>
      </w:r>
      <w:r w:rsidRPr="00177CF8">
        <w:rPr>
          <w:rFonts w:ascii="Times New Roman" w:eastAsia="標楷體" w:hAnsi="標楷體"/>
          <w:kern w:val="0"/>
          <w:szCs w:val="24"/>
        </w:rPr>
        <w:t>時，得請</w:t>
      </w:r>
      <w:r w:rsidR="007F4EED" w:rsidRPr="00177CF8">
        <w:rPr>
          <w:rFonts w:ascii="Times New Roman" w:eastAsia="標楷體" w:hAnsi="標楷體" w:hint="eastAsia"/>
          <w:kern w:val="0"/>
          <w:szCs w:val="24"/>
        </w:rPr>
        <w:t>相關業務承辦單位或人員</w:t>
      </w:r>
      <w:r w:rsidRPr="00177CF8">
        <w:rPr>
          <w:rFonts w:ascii="Times New Roman" w:eastAsia="標楷體" w:hAnsi="標楷體"/>
          <w:kern w:val="0"/>
          <w:szCs w:val="24"/>
        </w:rPr>
        <w:t>，提供有關</w:t>
      </w:r>
      <w:proofErr w:type="gramStart"/>
      <w:r w:rsidRPr="00177CF8">
        <w:rPr>
          <w:rFonts w:ascii="Times New Roman" w:eastAsia="標楷體" w:hAnsi="標楷體"/>
          <w:kern w:val="0"/>
          <w:szCs w:val="24"/>
        </w:rPr>
        <w:t>帳冊</w:t>
      </w:r>
      <w:proofErr w:type="gramEnd"/>
      <w:r w:rsidRPr="00177CF8">
        <w:rPr>
          <w:rFonts w:ascii="Times New Roman" w:eastAsia="標楷體" w:hAnsi="標楷體"/>
          <w:kern w:val="0"/>
          <w:szCs w:val="24"/>
        </w:rPr>
        <w:t>、憑證、文件及其他稽核所需之資</w:t>
      </w:r>
      <w:r w:rsidRPr="00177CF8">
        <w:rPr>
          <w:rFonts w:ascii="標楷體" w:eastAsia="標楷體" w:hAnsi="標楷體"/>
          <w:kern w:val="0"/>
          <w:szCs w:val="24"/>
        </w:rPr>
        <w:t>料。</w:t>
      </w:r>
      <w:r w:rsidR="007F4EED" w:rsidRPr="00177CF8">
        <w:rPr>
          <w:rFonts w:ascii="標楷體" w:eastAsia="標楷體" w:hAnsi="標楷體" w:hint="eastAsia"/>
          <w:kern w:val="0"/>
          <w:szCs w:val="24"/>
        </w:rPr>
        <w:t>本制度</w:t>
      </w:r>
      <w:r w:rsidR="00347015" w:rsidRPr="00177CF8">
        <w:rPr>
          <w:rFonts w:ascii="標楷體" w:eastAsia="標楷體" w:hAnsi="標楷體" w:hint="eastAsia"/>
          <w:kern w:val="0"/>
          <w:szCs w:val="24"/>
        </w:rPr>
        <w:t>未列</w:t>
      </w:r>
      <w:r w:rsidR="007F4EED" w:rsidRPr="00177CF8">
        <w:rPr>
          <w:rFonts w:ascii="標楷體" w:eastAsia="標楷體" w:hAnsi="標楷體" w:hint="eastAsia"/>
          <w:kern w:val="0"/>
          <w:szCs w:val="24"/>
        </w:rPr>
        <w:t>之作業程序項目</w:t>
      </w:r>
      <w:r w:rsidR="00347015" w:rsidRPr="00177CF8">
        <w:rPr>
          <w:rFonts w:ascii="標楷體" w:eastAsia="標楷體" w:hAnsi="標楷體" w:hint="eastAsia"/>
          <w:kern w:val="0"/>
          <w:szCs w:val="24"/>
        </w:rPr>
        <w:t>、內部控制點、</w:t>
      </w:r>
      <w:r w:rsidR="00855612" w:rsidRPr="00177CF8">
        <w:rPr>
          <w:rFonts w:ascii="標楷體" w:eastAsia="標楷體" w:hAnsi="標楷體" w:hint="eastAsia"/>
          <w:kern w:val="0"/>
          <w:szCs w:val="24"/>
        </w:rPr>
        <w:t>循</w:t>
      </w:r>
      <w:r w:rsidR="00855612" w:rsidRPr="00177CF8">
        <w:rPr>
          <w:rFonts w:ascii="標楷體" w:eastAsia="標楷體" w:hAnsi="標楷體"/>
          <w:kern w:val="0"/>
          <w:szCs w:val="24"/>
        </w:rPr>
        <w:t>環控制作業</w:t>
      </w:r>
      <w:r w:rsidR="00855612" w:rsidRPr="00177CF8">
        <w:rPr>
          <w:rFonts w:ascii="Times New Roman" w:eastAsia="標楷體" w:hAnsi="標楷體"/>
          <w:kern w:val="0"/>
          <w:szCs w:val="24"/>
        </w:rPr>
        <w:t>、</w:t>
      </w:r>
      <w:r w:rsidR="00347015" w:rsidRPr="00177CF8">
        <w:rPr>
          <w:rFonts w:ascii="標楷體" w:eastAsia="標楷體" w:hAnsi="標楷體" w:hint="eastAsia"/>
          <w:kern w:val="0"/>
          <w:szCs w:val="24"/>
        </w:rPr>
        <w:t>稽核作業規範，</w:t>
      </w:r>
      <w:r w:rsidR="007F4EED" w:rsidRPr="00177CF8">
        <w:rPr>
          <w:rFonts w:ascii="標楷體" w:eastAsia="標楷體" w:hAnsi="標楷體" w:hint="eastAsia"/>
          <w:kern w:val="0"/>
          <w:szCs w:val="24"/>
        </w:rPr>
        <w:t>內部控制風險評估及監督管理規範等，</w:t>
      </w:r>
      <w:r w:rsidR="00347015" w:rsidRPr="00177CF8">
        <w:rPr>
          <w:rFonts w:ascii="標楷體" w:eastAsia="標楷體" w:hAnsi="標楷體" w:hint="eastAsia"/>
          <w:kern w:val="0"/>
          <w:szCs w:val="24"/>
        </w:rPr>
        <w:t>依據相關法規、辦法</w:t>
      </w:r>
      <w:r w:rsidR="00C436D8" w:rsidRPr="00177CF8">
        <w:rPr>
          <w:rFonts w:ascii="標楷體" w:eastAsia="標楷體" w:hAnsi="標楷體" w:hint="eastAsia"/>
          <w:kern w:val="0"/>
          <w:szCs w:val="24"/>
        </w:rPr>
        <w:t>做</w:t>
      </w:r>
      <w:r w:rsidR="00347015" w:rsidRPr="00177CF8">
        <w:rPr>
          <w:rFonts w:ascii="標楷體" w:eastAsia="標楷體" w:hAnsi="標楷體" w:hint="eastAsia"/>
          <w:kern w:val="0"/>
          <w:szCs w:val="24"/>
        </w:rPr>
        <w:t>為稽核依據。</w:t>
      </w:r>
    </w:p>
    <w:p w14:paraId="2B985379" w14:textId="77777777" w:rsidR="00CA5C66"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標楷體"/>
          <w:szCs w:val="24"/>
        </w:rPr>
      </w:pPr>
      <w:r w:rsidRPr="00177CF8">
        <w:rPr>
          <w:rFonts w:ascii="Times New Roman" w:eastAsia="標楷體" w:hAnsi="標楷體"/>
          <w:kern w:val="0"/>
          <w:szCs w:val="24"/>
        </w:rPr>
        <w:t>第</w:t>
      </w:r>
      <w:r w:rsidR="00347015" w:rsidRPr="00177CF8">
        <w:rPr>
          <w:rFonts w:ascii="Times New Roman" w:eastAsia="標楷體" w:hAnsi="標楷體" w:hint="eastAsia"/>
          <w:kern w:val="0"/>
          <w:szCs w:val="24"/>
        </w:rPr>
        <w:t xml:space="preserve"> </w:t>
      </w:r>
      <w:r w:rsidRPr="00177CF8">
        <w:rPr>
          <w:rFonts w:ascii="Times New Roman" w:eastAsia="標楷體" w:hAnsi="標楷體"/>
          <w:kern w:val="0"/>
          <w:szCs w:val="24"/>
        </w:rPr>
        <w:t>十</w:t>
      </w:r>
      <w:r w:rsidR="00347015" w:rsidRPr="00177CF8">
        <w:rPr>
          <w:rFonts w:ascii="Times New Roman" w:eastAsia="標楷體" w:hAnsi="標楷體" w:hint="eastAsia"/>
          <w:kern w:val="0"/>
          <w:szCs w:val="24"/>
        </w:rPr>
        <w:t>九</w:t>
      </w:r>
      <w:r w:rsidR="00347015" w:rsidRPr="00177CF8">
        <w:rPr>
          <w:rFonts w:ascii="Times New Roman" w:eastAsia="標楷體" w:hAnsi="標楷體" w:hint="eastAsia"/>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szCs w:val="24"/>
        </w:rPr>
        <w:t>為有效提升本校實施治理成效，稽核報告結果及缺失改善情形，列入本校績效考核參考。</w:t>
      </w:r>
    </w:p>
    <w:p w14:paraId="0DC72605" w14:textId="77777777" w:rsidR="00913614" w:rsidRPr="00177CF8" w:rsidRDefault="00CA5C66" w:rsidP="00B77318">
      <w:pPr>
        <w:overflowPunct w:val="0"/>
        <w:autoSpaceDE w:val="0"/>
        <w:autoSpaceDN w:val="0"/>
        <w:adjustRightInd w:val="0"/>
        <w:spacing w:line="460" w:lineRule="exact"/>
        <w:ind w:left="1200" w:hangingChars="500" w:hanging="1200"/>
        <w:jc w:val="both"/>
        <w:rPr>
          <w:rFonts w:ascii="Times New Roman" w:eastAsia="標楷體" w:hAnsi="標楷體"/>
          <w:kern w:val="0"/>
          <w:szCs w:val="24"/>
        </w:rPr>
        <w:sectPr w:rsidR="00913614" w:rsidRPr="00177CF8" w:rsidSect="003B3212">
          <w:headerReference w:type="default" r:id="rId11"/>
          <w:footerReference w:type="default" r:id="rId12"/>
          <w:pgSz w:w="11906" w:h="16838"/>
          <w:pgMar w:top="1134" w:right="1134" w:bottom="1134" w:left="1134" w:header="283" w:footer="283" w:gutter="0"/>
          <w:pgNumType w:start="1"/>
          <w:cols w:space="425"/>
          <w:docGrid w:linePitch="360"/>
        </w:sectPr>
      </w:pPr>
      <w:r w:rsidRPr="00177CF8">
        <w:rPr>
          <w:rFonts w:ascii="Times New Roman" w:eastAsia="標楷體" w:hAnsi="標楷體"/>
          <w:kern w:val="0"/>
          <w:szCs w:val="24"/>
        </w:rPr>
        <w:t>第</w:t>
      </w:r>
      <w:r w:rsidR="00347015" w:rsidRPr="00177CF8">
        <w:rPr>
          <w:rFonts w:ascii="Times New Roman" w:eastAsia="標楷體" w:hAnsi="標楷體" w:hint="eastAsia"/>
          <w:kern w:val="0"/>
          <w:szCs w:val="24"/>
        </w:rPr>
        <w:t xml:space="preserve"> </w:t>
      </w:r>
      <w:r w:rsidRPr="00177CF8">
        <w:rPr>
          <w:rFonts w:ascii="Times New Roman" w:eastAsia="標楷體" w:hAnsi="標楷體"/>
          <w:kern w:val="0"/>
          <w:szCs w:val="24"/>
        </w:rPr>
        <w:t>二十</w:t>
      </w:r>
      <w:r w:rsidR="00347015" w:rsidRPr="00177CF8">
        <w:rPr>
          <w:rFonts w:ascii="Times New Roman" w:eastAsia="標楷體" w:hAnsi="標楷體" w:hint="eastAsia"/>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本辦法經</w:t>
      </w:r>
      <w:r w:rsidR="005A1BBF" w:rsidRPr="00177CF8">
        <w:rPr>
          <w:rFonts w:ascii="Times New Roman" w:eastAsia="標楷體" w:hAnsi="標楷體" w:hint="eastAsia"/>
          <w:kern w:val="0"/>
          <w:szCs w:val="24"/>
        </w:rPr>
        <w:t>行政</w:t>
      </w:r>
      <w:r w:rsidRPr="00177CF8">
        <w:rPr>
          <w:rFonts w:ascii="Times New Roman" w:eastAsia="標楷體" w:hAnsi="標楷體"/>
          <w:kern w:val="0"/>
          <w:szCs w:val="24"/>
        </w:rPr>
        <w:t>會議審議通過，陳</w:t>
      </w:r>
      <w:r w:rsidR="00116B9B" w:rsidRPr="00177CF8">
        <w:rPr>
          <w:rFonts w:ascii="Times New Roman" w:eastAsia="標楷體" w:hAnsi="標楷體" w:hint="eastAsia"/>
          <w:kern w:val="0"/>
          <w:szCs w:val="24"/>
        </w:rPr>
        <w:t>請</w:t>
      </w:r>
      <w:r w:rsidR="00116B9B" w:rsidRPr="00177CF8">
        <w:rPr>
          <w:rFonts w:ascii="Times New Roman" w:eastAsia="標楷體" w:hAnsi="標楷體"/>
          <w:kern w:val="0"/>
          <w:szCs w:val="24"/>
        </w:rPr>
        <w:t>校長核定，</w:t>
      </w:r>
      <w:r w:rsidR="00116B9B" w:rsidRPr="00177CF8">
        <w:rPr>
          <w:rFonts w:ascii="Times New Roman" w:eastAsia="標楷體" w:hAnsi="標楷體" w:hint="eastAsia"/>
          <w:kern w:val="0"/>
          <w:szCs w:val="24"/>
        </w:rPr>
        <w:t>提報</w:t>
      </w:r>
      <w:r w:rsidRPr="00177CF8">
        <w:rPr>
          <w:rFonts w:ascii="Times New Roman" w:eastAsia="標楷體" w:hAnsi="標楷體"/>
          <w:kern w:val="0"/>
          <w:szCs w:val="24"/>
        </w:rPr>
        <w:t>董事</w:t>
      </w:r>
      <w:r w:rsidR="006B123E" w:rsidRPr="00177CF8">
        <w:rPr>
          <w:rFonts w:ascii="Times New Roman" w:eastAsia="標楷體" w:hAnsi="標楷體" w:hint="eastAsia"/>
          <w:kern w:val="0"/>
          <w:szCs w:val="24"/>
        </w:rPr>
        <w:t>會</w:t>
      </w:r>
      <w:r w:rsidRPr="00177CF8">
        <w:rPr>
          <w:rFonts w:ascii="Times New Roman" w:eastAsia="標楷體" w:hAnsi="標楷體"/>
          <w:kern w:val="0"/>
          <w:szCs w:val="24"/>
        </w:rPr>
        <w:t>會議</w:t>
      </w:r>
      <w:r w:rsidR="00116B9B" w:rsidRPr="00177CF8">
        <w:rPr>
          <w:rFonts w:ascii="Times New Roman" w:eastAsia="標楷體" w:hAnsi="標楷體" w:hint="eastAsia"/>
          <w:kern w:val="0"/>
          <w:szCs w:val="24"/>
        </w:rPr>
        <w:t>核備</w:t>
      </w:r>
      <w:r w:rsidRPr="00177CF8">
        <w:rPr>
          <w:rFonts w:ascii="Times New Roman" w:eastAsia="標楷體" w:hAnsi="標楷體"/>
          <w:kern w:val="0"/>
          <w:szCs w:val="24"/>
        </w:rPr>
        <w:t>後自公告日實施。</w:t>
      </w:r>
    </w:p>
    <w:p w14:paraId="2C0A5839" w14:textId="55530E62" w:rsidR="00913614" w:rsidRPr="00177CF8" w:rsidRDefault="00913614" w:rsidP="00913614">
      <w:pPr>
        <w:pStyle w:val="2"/>
        <w:spacing w:line="360" w:lineRule="auto"/>
        <w:jc w:val="both"/>
        <w:rPr>
          <w:rFonts w:ascii="Times New Roman" w:eastAsia="標楷體" w:hAnsi="Times New Roman"/>
          <w:b w:val="0"/>
          <w:kern w:val="0"/>
          <w:sz w:val="32"/>
          <w:szCs w:val="32"/>
          <w:lang w:val="en-US" w:eastAsia="zh-TW"/>
        </w:rPr>
      </w:pPr>
      <w:bookmarkStart w:id="3" w:name="_Toc187933700"/>
      <w:r w:rsidRPr="00177CF8">
        <w:rPr>
          <w:rFonts w:ascii="標楷體" w:eastAsia="標楷體" w:hAnsi="標楷體" w:hint="eastAsia"/>
          <w:kern w:val="0"/>
          <w:sz w:val="32"/>
          <w:szCs w:val="32"/>
          <w:lang w:eastAsia="zh-TW"/>
        </w:rPr>
        <w:t>二</w:t>
      </w:r>
      <w:r w:rsidR="00D75EB7" w:rsidRPr="00177CF8">
        <w:rPr>
          <w:rFonts w:ascii="新細明體" w:hAnsi="新細明體" w:hint="eastAsia"/>
          <w:kern w:val="0"/>
          <w:sz w:val="32"/>
          <w:szCs w:val="32"/>
          <w:lang w:eastAsia="zh-TW"/>
        </w:rPr>
        <w:t>、</w:t>
      </w:r>
      <w:r w:rsidR="00860E9A" w:rsidRPr="00177CF8">
        <w:rPr>
          <w:rFonts w:ascii="Times New Roman" w:eastAsia="標楷體" w:hAnsi="Times New Roman" w:hint="eastAsia"/>
          <w:kern w:val="0"/>
          <w:sz w:val="32"/>
          <w:szCs w:val="32"/>
          <w:lang w:eastAsia="zh-TW"/>
        </w:rPr>
        <w:t>義守大學內</w:t>
      </w:r>
      <w:r w:rsidR="00860E9A" w:rsidRPr="00177CF8">
        <w:rPr>
          <w:rFonts w:ascii="Times New Roman" w:eastAsia="標楷體" w:hAnsi="Times New Roman" w:hint="eastAsia"/>
          <w:kern w:val="0"/>
          <w:sz w:val="32"/>
          <w:szCs w:val="32"/>
        </w:rPr>
        <w:t>部稽核作業規範</w:t>
      </w:r>
      <w:bookmarkEnd w:id="3"/>
    </w:p>
    <w:p w14:paraId="23E74459" w14:textId="77777777" w:rsidR="00913614" w:rsidRPr="00177CF8" w:rsidRDefault="00913614" w:rsidP="00913614">
      <w:pPr>
        <w:adjustRightInd w:val="0"/>
        <w:snapToGrid w:val="0"/>
        <w:spacing w:line="400" w:lineRule="exact"/>
        <w:jc w:val="right"/>
        <w:rPr>
          <w:rFonts w:ascii="Times New Roman" w:eastAsia="標楷體" w:hAnsi="標楷體"/>
          <w:noProof/>
          <w:szCs w:val="24"/>
        </w:rPr>
      </w:pPr>
      <w:r w:rsidRPr="00177CF8">
        <w:rPr>
          <w:rFonts w:ascii="Times New Roman" w:eastAsia="標楷體" w:hAnsi="標楷體" w:hint="eastAsia"/>
          <w:noProof/>
          <w:szCs w:val="24"/>
        </w:rPr>
        <w:t>103</w:t>
      </w:r>
      <w:r w:rsidRPr="00177CF8">
        <w:rPr>
          <w:rFonts w:ascii="Times New Roman" w:eastAsia="標楷體" w:hAnsi="標楷體"/>
          <w:noProof/>
          <w:szCs w:val="24"/>
        </w:rPr>
        <w:t>年</w:t>
      </w:r>
      <w:r w:rsidRPr="00177CF8">
        <w:rPr>
          <w:rFonts w:ascii="Times New Roman" w:eastAsia="標楷體" w:hAnsi="標楷體" w:hint="eastAsia"/>
          <w:noProof/>
          <w:szCs w:val="24"/>
        </w:rPr>
        <w:t>10</w:t>
      </w:r>
      <w:r w:rsidRPr="00177CF8">
        <w:rPr>
          <w:rFonts w:ascii="Times New Roman" w:eastAsia="標楷體" w:hAnsi="標楷體"/>
          <w:noProof/>
          <w:szCs w:val="24"/>
        </w:rPr>
        <w:t>月</w:t>
      </w:r>
      <w:r w:rsidRPr="00177CF8">
        <w:rPr>
          <w:rFonts w:ascii="Times New Roman" w:eastAsia="標楷體" w:hAnsi="標楷體" w:hint="eastAsia"/>
          <w:noProof/>
          <w:szCs w:val="24"/>
        </w:rPr>
        <w:t>2</w:t>
      </w:r>
      <w:r w:rsidRPr="00177CF8">
        <w:rPr>
          <w:rFonts w:ascii="Times New Roman" w:eastAsia="標楷體" w:hAnsi="標楷體"/>
          <w:noProof/>
          <w:szCs w:val="24"/>
        </w:rPr>
        <w:t>日校長核定公告全文</w:t>
      </w:r>
    </w:p>
    <w:p w14:paraId="7A35C24D" w14:textId="77777777" w:rsidR="00913614" w:rsidRPr="00177CF8" w:rsidRDefault="00913614" w:rsidP="00913614">
      <w:pPr>
        <w:adjustRightInd w:val="0"/>
        <w:snapToGrid w:val="0"/>
        <w:spacing w:line="400" w:lineRule="exact"/>
        <w:jc w:val="right"/>
        <w:rPr>
          <w:rFonts w:ascii="Times New Roman" w:eastAsia="標楷體" w:hAnsi="標楷體"/>
          <w:noProof/>
          <w:szCs w:val="24"/>
        </w:rPr>
      </w:pPr>
      <w:r w:rsidRPr="00177CF8">
        <w:rPr>
          <w:rFonts w:ascii="Times New Roman" w:eastAsia="標楷體" w:hAnsi="標楷體" w:hint="eastAsia"/>
          <w:noProof/>
          <w:szCs w:val="24"/>
        </w:rPr>
        <w:t>103</w:t>
      </w:r>
      <w:r w:rsidRPr="00177CF8">
        <w:rPr>
          <w:rFonts w:ascii="Times New Roman" w:eastAsia="標楷體" w:hAnsi="標楷體"/>
          <w:noProof/>
          <w:szCs w:val="24"/>
        </w:rPr>
        <w:t>年</w:t>
      </w:r>
      <w:r w:rsidRPr="00177CF8">
        <w:rPr>
          <w:rFonts w:ascii="Times New Roman" w:eastAsia="標楷體" w:hAnsi="標楷體" w:hint="eastAsia"/>
          <w:noProof/>
          <w:szCs w:val="24"/>
        </w:rPr>
        <w:t>11</w:t>
      </w:r>
      <w:r w:rsidRPr="00177CF8">
        <w:rPr>
          <w:rFonts w:ascii="Times New Roman" w:eastAsia="標楷體" w:hAnsi="標楷體"/>
          <w:noProof/>
          <w:szCs w:val="24"/>
        </w:rPr>
        <w:t>月</w:t>
      </w:r>
      <w:r w:rsidRPr="00177CF8">
        <w:rPr>
          <w:rFonts w:ascii="Times New Roman" w:eastAsia="標楷體" w:hAnsi="標楷體" w:hint="eastAsia"/>
          <w:noProof/>
          <w:szCs w:val="24"/>
        </w:rPr>
        <w:t>19</w:t>
      </w:r>
      <w:r w:rsidRPr="00177CF8">
        <w:rPr>
          <w:rFonts w:ascii="Times New Roman" w:eastAsia="標楷體" w:hAnsi="標楷體"/>
          <w:noProof/>
          <w:szCs w:val="24"/>
        </w:rPr>
        <w:t>日</w:t>
      </w:r>
      <w:r w:rsidRPr="00177CF8">
        <w:rPr>
          <w:rFonts w:ascii="Times New Roman" w:eastAsia="標楷體" w:hAnsi="標楷體" w:hint="eastAsia"/>
          <w:noProof/>
          <w:szCs w:val="24"/>
        </w:rPr>
        <w:t>董事會會議審議通過</w:t>
      </w:r>
    </w:p>
    <w:p w14:paraId="7B6BF81C" w14:textId="77777777" w:rsidR="00913614" w:rsidRPr="00177CF8" w:rsidRDefault="00913614" w:rsidP="00913614">
      <w:pPr>
        <w:adjustRightInd w:val="0"/>
        <w:snapToGrid w:val="0"/>
        <w:spacing w:line="400" w:lineRule="exact"/>
        <w:jc w:val="right"/>
        <w:rPr>
          <w:rFonts w:ascii="Times New Roman" w:eastAsia="標楷體" w:hAnsi="標楷體"/>
          <w:noProof/>
          <w:szCs w:val="24"/>
        </w:rPr>
      </w:pPr>
      <w:r w:rsidRPr="00177CF8">
        <w:rPr>
          <w:rFonts w:ascii="Times New Roman" w:eastAsia="標楷體" w:hAnsi="標楷體" w:hint="eastAsia"/>
          <w:noProof/>
          <w:szCs w:val="24"/>
        </w:rPr>
        <w:t>106</w:t>
      </w:r>
      <w:r w:rsidRPr="00177CF8">
        <w:rPr>
          <w:rFonts w:ascii="Times New Roman" w:eastAsia="標楷體" w:hAnsi="標楷體"/>
          <w:noProof/>
          <w:szCs w:val="24"/>
        </w:rPr>
        <w:t>年</w:t>
      </w:r>
      <w:r w:rsidR="00574A80" w:rsidRPr="00177CF8">
        <w:rPr>
          <w:rFonts w:ascii="Times New Roman" w:eastAsia="標楷體" w:hAnsi="標楷體" w:hint="eastAsia"/>
          <w:noProof/>
          <w:szCs w:val="24"/>
        </w:rPr>
        <w:t>1</w:t>
      </w:r>
      <w:r w:rsidR="00574A80" w:rsidRPr="00177CF8">
        <w:rPr>
          <w:rFonts w:ascii="Times New Roman" w:eastAsia="標楷體" w:hAnsi="標楷體"/>
          <w:noProof/>
          <w:szCs w:val="24"/>
        </w:rPr>
        <w:t>1</w:t>
      </w:r>
      <w:r w:rsidRPr="00177CF8">
        <w:rPr>
          <w:rFonts w:ascii="Times New Roman" w:eastAsia="標楷體" w:hAnsi="標楷體"/>
          <w:noProof/>
          <w:szCs w:val="24"/>
        </w:rPr>
        <w:t>月</w:t>
      </w:r>
      <w:r w:rsidR="00574A80" w:rsidRPr="00177CF8">
        <w:rPr>
          <w:rFonts w:ascii="Times New Roman" w:eastAsia="標楷體" w:hAnsi="標楷體" w:hint="eastAsia"/>
          <w:noProof/>
          <w:szCs w:val="24"/>
        </w:rPr>
        <w:t>1</w:t>
      </w:r>
      <w:r w:rsidR="00574A80" w:rsidRPr="00177CF8">
        <w:rPr>
          <w:rFonts w:ascii="Times New Roman" w:eastAsia="標楷體" w:hAnsi="標楷體"/>
          <w:noProof/>
          <w:szCs w:val="24"/>
        </w:rPr>
        <w:t>6</w:t>
      </w:r>
      <w:r w:rsidRPr="00177CF8">
        <w:rPr>
          <w:rFonts w:ascii="Times New Roman" w:eastAsia="標楷體" w:hAnsi="標楷體"/>
          <w:noProof/>
          <w:szCs w:val="24"/>
        </w:rPr>
        <w:t>日校長核定公告</w:t>
      </w:r>
      <w:r w:rsidRPr="00177CF8">
        <w:rPr>
          <w:rFonts w:ascii="Times New Roman" w:eastAsia="標楷體" w:hAnsi="標楷體" w:hint="eastAsia"/>
          <w:noProof/>
          <w:szCs w:val="24"/>
        </w:rPr>
        <w:t>修訂第</w:t>
      </w:r>
      <w:r w:rsidRPr="00177CF8">
        <w:rPr>
          <w:rFonts w:ascii="Times New Roman" w:eastAsia="標楷體" w:hAnsi="標楷體" w:hint="eastAsia"/>
          <w:noProof/>
          <w:szCs w:val="24"/>
        </w:rPr>
        <w:t>1</w:t>
      </w:r>
      <w:r w:rsidRPr="00177CF8">
        <w:rPr>
          <w:rFonts w:ascii="Times New Roman" w:eastAsia="標楷體" w:hAnsi="標楷體" w:hint="eastAsia"/>
          <w:noProof/>
          <w:szCs w:val="24"/>
        </w:rPr>
        <w:t>至</w:t>
      </w:r>
      <w:r w:rsidRPr="00177CF8">
        <w:rPr>
          <w:rFonts w:ascii="Times New Roman" w:eastAsia="標楷體" w:hAnsi="標楷體" w:hint="eastAsia"/>
          <w:noProof/>
          <w:szCs w:val="24"/>
        </w:rPr>
        <w:t>4</w:t>
      </w:r>
      <w:r w:rsidRPr="00177CF8">
        <w:rPr>
          <w:rFonts w:ascii="新細明體" w:hAnsi="新細明體" w:hint="eastAsia"/>
          <w:noProof/>
          <w:szCs w:val="24"/>
        </w:rPr>
        <w:t>、</w:t>
      </w:r>
      <w:r w:rsidRPr="00177CF8">
        <w:rPr>
          <w:rFonts w:ascii="Times New Roman" w:eastAsia="標楷體" w:hAnsi="標楷體" w:hint="eastAsia"/>
          <w:noProof/>
          <w:szCs w:val="24"/>
        </w:rPr>
        <w:t>6</w:t>
      </w:r>
      <w:r w:rsidRPr="00177CF8">
        <w:rPr>
          <w:rFonts w:ascii="Times New Roman" w:eastAsia="標楷體" w:hAnsi="標楷體" w:hint="eastAsia"/>
          <w:noProof/>
          <w:szCs w:val="24"/>
        </w:rPr>
        <w:t>條條</w:t>
      </w:r>
      <w:r w:rsidRPr="00177CF8">
        <w:rPr>
          <w:rFonts w:ascii="Times New Roman" w:eastAsia="標楷體" w:hAnsi="標楷體"/>
          <w:noProof/>
          <w:szCs w:val="24"/>
        </w:rPr>
        <w:t>文</w:t>
      </w:r>
    </w:p>
    <w:p w14:paraId="781A38FD" w14:textId="77777777" w:rsidR="00913614" w:rsidRPr="00177CF8" w:rsidRDefault="00913614" w:rsidP="00913614">
      <w:pPr>
        <w:adjustRightInd w:val="0"/>
        <w:snapToGrid w:val="0"/>
        <w:spacing w:line="400" w:lineRule="exact"/>
        <w:jc w:val="right"/>
        <w:rPr>
          <w:rFonts w:ascii="Times New Roman" w:eastAsia="標楷體" w:hAnsi="標楷體"/>
          <w:noProof/>
          <w:szCs w:val="24"/>
        </w:rPr>
      </w:pPr>
      <w:r w:rsidRPr="00177CF8">
        <w:rPr>
          <w:rFonts w:ascii="Times New Roman" w:eastAsia="標楷體" w:hAnsi="標楷體" w:hint="eastAsia"/>
          <w:noProof/>
          <w:szCs w:val="24"/>
        </w:rPr>
        <w:t>106</w:t>
      </w:r>
      <w:r w:rsidRPr="00177CF8">
        <w:rPr>
          <w:rFonts w:ascii="Times New Roman" w:eastAsia="標楷體" w:hAnsi="標楷體"/>
          <w:noProof/>
          <w:szCs w:val="24"/>
        </w:rPr>
        <w:t>年</w:t>
      </w:r>
      <w:r w:rsidR="006E0390" w:rsidRPr="00177CF8">
        <w:rPr>
          <w:rFonts w:ascii="Times New Roman" w:eastAsia="標楷體" w:hAnsi="標楷體" w:hint="eastAsia"/>
          <w:noProof/>
          <w:szCs w:val="24"/>
        </w:rPr>
        <w:t>12</w:t>
      </w:r>
      <w:r w:rsidRPr="00177CF8">
        <w:rPr>
          <w:rFonts w:ascii="Times New Roman" w:eastAsia="標楷體" w:hAnsi="標楷體"/>
          <w:noProof/>
          <w:szCs w:val="24"/>
        </w:rPr>
        <w:t>月</w:t>
      </w:r>
      <w:r w:rsidR="006E0390" w:rsidRPr="00177CF8">
        <w:rPr>
          <w:rFonts w:ascii="Times New Roman" w:eastAsia="標楷體" w:hAnsi="標楷體" w:hint="eastAsia"/>
          <w:noProof/>
          <w:szCs w:val="24"/>
        </w:rPr>
        <w:t>26</w:t>
      </w:r>
      <w:r w:rsidRPr="00177CF8">
        <w:rPr>
          <w:rFonts w:ascii="Times New Roman" w:eastAsia="標楷體" w:hAnsi="標楷體"/>
          <w:noProof/>
          <w:szCs w:val="24"/>
        </w:rPr>
        <w:t>日</w:t>
      </w:r>
      <w:r w:rsidRPr="00177CF8">
        <w:rPr>
          <w:rFonts w:ascii="Times New Roman" w:eastAsia="標楷體" w:hAnsi="標楷體" w:hint="eastAsia"/>
          <w:noProof/>
          <w:szCs w:val="24"/>
        </w:rPr>
        <w:t>董事會會議審議通過</w:t>
      </w:r>
    </w:p>
    <w:p w14:paraId="210934A1" w14:textId="77777777" w:rsidR="00913614" w:rsidRPr="00177CF8" w:rsidRDefault="00913614" w:rsidP="00B77318">
      <w:pPr>
        <w:overflowPunct w:val="0"/>
        <w:autoSpaceDE w:val="0"/>
        <w:autoSpaceDN w:val="0"/>
        <w:adjustRightInd w:val="0"/>
        <w:spacing w:line="460" w:lineRule="exact"/>
        <w:ind w:left="960" w:hangingChars="400" w:hanging="960"/>
        <w:jc w:val="both"/>
        <w:rPr>
          <w:rFonts w:ascii="Times New Roman" w:eastAsia="標楷體" w:hAnsi="標楷體"/>
          <w:kern w:val="0"/>
          <w:szCs w:val="24"/>
        </w:rPr>
      </w:pPr>
      <w:r w:rsidRPr="00177CF8">
        <w:rPr>
          <w:rFonts w:ascii="Times New Roman" w:eastAsia="標楷體" w:hAnsi="標楷體"/>
          <w:kern w:val="0"/>
          <w:szCs w:val="24"/>
        </w:rPr>
        <w:t>第</w:t>
      </w:r>
      <w:r w:rsidRPr="00177CF8">
        <w:rPr>
          <w:rFonts w:ascii="Times New Roman" w:eastAsia="標楷體" w:hAnsi="標楷體" w:hint="eastAsia"/>
          <w:kern w:val="0"/>
          <w:szCs w:val="24"/>
        </w:rPr>
        <w:t xml:space="preserve"> </w:t>
      </w:r>
      <w:r w:rsidRPr="00177CF8">
        <w:rPr>
          <w:rFonts w:ascii="Times New Roman" w:eastAsia="標楷體" w:hAnsi="標楷體" w:hint="eastAsia"/>
          <w:kern w:val="0"/>
          <w:szCs w:val="24"/>
        </w:rPr>
        <w:t>一</w:t>
      </w:r>
      <w:r w:rsidRPr="00177CF8">
        <w:rPr>
          <w:rFonts w:ascii="Times New Roman" w:eastAsia="標楷體" w:hAnsi="標楷體" w:hint="eastAsia"/>
          <w:kern w:val="0"/>
          <w:szCs w:val="24"/>
        </w:rPr>
        <w:t xml:space="preserve"> </w:t>
      </w:r>
      <w:r w:rsidRPr="00177CF8">
        <w:rPr>
          <w:rFonts w:ascii="Times New Roman" w:eastAsia="標楷體" w:hAnsi="標楷體"/>
          <w:kern w:val="0"/>
          <w:szCs w:val="24"/>
        </w:rPr>
        <w:t>條</w:t>
      </w:r>
      <w:r w:rsidRPr="00177CF8">
        <w:rPr>
          <w:rFonts w:ascii="Times New Roman" w:eastAsia="標楷體" w:hAnsi="標楷體" w:hint="eastAsia"/>
          <w:kern w:val="0"/>
          <w:szCs w:val="24"/>
        </w:rPr>
        <w:t xml:space="preserve">    </w:t>
      </w:r>
      <w:r w:rsidRPr="00177CF8">
        <w:rPr>
          <w:rFonts w:ascii="Times New Roman" w:eastAsia="標楷體" w:hAnsi="標楷體" w:hint="eastAsia"/>
          <w:kern w:val="0"/>
          <w:szCs w:val="24"/>
        </w:rPr>
        <w:t>依據</w:t>
      </w:r>
      <w:r w:rsidRPr="00177CF8">
        <w:rPr>
          <w:rFonts w:ascii="新細明體" w:hAnsi="新細明體" w:hint="eastAsia"/>
          <w:kern w:val="0"/>
          <w:szCs w:val="24"/>
        </w:rPr>
        <w:t>「</w:t>
      </w:r>
      <w:r w:rsidRPr="00177CF8">
        <w:rPr>
          <w:rFonts w:ascii="Times New Roman" w:eastAsia="標楷體" w:hAnsi="標楷體" w:hint="eastAsia"/>
          <w:kern w:val="0"/>
          <w:szCs w:val="24"/>
        </w:rPr>
        <w:t>學校財團法人所設私立學校內部控制制度實施辦法</w:t>
      </w:r>
      <w:r w:rsidRPr="00177CF8">
        <w:rPr>
          <w:rFonts w:ascii="標楷體" w:eastAsia="標楷體" w:hAnsi="標楷體" w:hint="eastAsia"/>
          <w:kern w:val="0"/>
          <w:szCs w:val="24"/>
        </w:rPr>
        <w:t>」</w:t>
      </w:r>
      <w:r w:rsidRPr="00177CF8">
        <w:rPr>
          <w:rFonts w:ascii="Times New Roman" w:eastAsia="標楷體" w:hAnsi="標楷體" w:hint="eastAsia"/>
          <w:kern w:val="0"/>
          <w:szCs w:val="24"/>
        </w:rPr>
        <w:t>、</w:t>
      </w:r>
      <w:r w:rsidRPr="00177CF8">
        <w:rPr>
          <w:rFonts w:ascii="新細明體" w:hAnsi="新細明體" w:hint="eastAsia"/>
          <w:kern w:val="0"/>
          <w:szCs w:val="24"/>
        </w:rPr>
        <w:t>「</w:t>
      </w:r>
      <w:r w:rsidRPr="00177CF8">
        <w:rPr>
          <w:rFonts w:ascii="Times New Roman" w:eastAsia="標楷體" w:hAnsi="標楷體" w:hint="eastAsia"/>
          <w:kern w:val="0"/>
          <w:szCs w:val="24"/>
        </w:rPr>
        <w:t>義守大學內部控制制度實施辦法</w:t>
      </w:r>
      <w:r w:rsidRPr="00177CF8">
        <w:rPr>
          <w:rFonts w:ascii="新細明體" w:hAnsi="新細明體" w:hint="eastAsia"/>
          <w:kern w:val="0"/>
          <w:szCs w:val="24"/>
        </w:rPr>
        <w:t>」</w:t>
      </w:r>
      <w:r w:rsidRPr="00177CF8">
        <w:rPr>
          <w:rFonts w:ascii="Times New Roman" w:eastAsia="標楷體" w:hAnsi="標楷體" w:hint="eastAsia"/>
          <w:kern w:val="0"/>
          <w:szCs w:val="24"/>
        </w:rPr>
        <w:t>第</w:t>
      </w:r>
      <w:r w:rsidRPr="00177CF8">
        <w:rPr>
          <w:rFonts w:ascii="Times New Roman" w:eastAsia="標楷體" w:hAnsi="標楷體"/>
          <w:kern w:val="0"/>
          <w:szCs w:val="24"/>
        </w:rPr>
        <w:t>十四</w:t>
      </w:r>
      <w:r w:rsidRPr="00177CF8">
        <w:rPr>
          <w:rFonts w:ascii="Times New Roman" w:eastAsia="標楷體" w:hAnsi="標楷體" w:hint="eastAsia"/>
          <w:kern w:val="0"/>
          <w:szCs w:val="24"/>
        </w:rPr>
        <w:t>條第二項訂定「義守大學內部稽核作業規範」</w:t>
      </w:r>
      <w:r w:rsidRPr="00177CF8">
        <w:rPr>
          <w:rFonts w:ascii="標楷體" w:eastAsia="標楷體" w:hAnsi="標楷體" w:hint="eastAsia"/>
          <w:kern w:val="0"/>
          <w:szCs w:val="24"/>
        </w:rPr>
        <w:t>（</w:t>
      </w:r>
      <w:r w:rsidRPr="00177CF8">
        <w:rPr>
          <w:rFonts w:ascii="Times New Roman" w:eastAsia="標楷體" w:hAnsi="標楷體" w:hint="eastAsia"/>
          <w:kern w:val="0"/>
          <w:szCs w:val="24"/>
        </w:rPr>
        <w:t>以下簡稱本規範</w:t>
      </w:r>
      <w:r w:rsidRPr="00177CF8">
        <w:rPr>
          <w:rFonts w:ascii="Times New Roman" w:eastAsia="標楷體" w:hAnsi="標楷體"/>
          <w:kern w:val="0"/>
          <w:szCs w:val="24"/>
        </w:rPr>
        <w:t>）</w:t>
      </w:r>
      <w:r w:rsidRPr="00177CF8">
        <w:rPr>
          <w:rFonts w:ascii="Times New Roman" w:eastAsia="標楷體" w:hAnsi="標楷體" w:hint="eastAsia"/>
          <w:kern w:val="0"/>
          <w:szCs w:val="24"/>
        </w:rPr>
        <w:t>，做為內部稽核作業之</w:t>
      </w:r>
      <w:r w:rsidRPr="00177CF8">
        <w:rPr>
          <w:rFonts w:ascii="Times New Roman" w:eastAsia="標楷體" w:hAnsi="標楷體"/>
          <w:kern w:val="0"/>
          <w:szCs w:val="24"/>
        </w:rPr>
        <w:t>依</w:t>
      </w:r>
      <w:r w:rsidRPr="00177CF8">
        <w:rPr>
          <w:rFonts w:ascii="Times New Roman" w:eastAsia="標楷體" w:hAnsi="標楷體" w:hint="eastAsia"/>
          <w:kern w:val="0"/>
          <w:szCs w:val="24"/>
        </w:rPr>
        <w:t>據</w:t>
      </w:r>
      <w:r w:rsidRPr="00177CF8">
        <w:rPr>
          <w:rFonts w:ascii="Times New Roman" w:eastAsia="標楷體" w:hAnsi="標楷體"/>
          <w:kern w:val="0"/>
          <w:szCs w:val="24"/>
        </w:rPr>
        <w:t>。</w:t>
      </w:r>
    </w:p>
    <w:p w14:paraId="7934BB8F" w14:textId="77777777" w:rsidR="00913614" w:rsidRPr="00177CF8" w:rsidRDefault="00913614" w:rsidP="00B77318">
      <w:pPr>
        <w:overflowPunct w:val="0"/>
        <w:spacing w:line="460" w:lineRule="exact"/>
        <w:ind w:left="960" w:hangingChars="400" w:hanging="960"/>
        <w:jc w:val="both"/>
        <w:rPr>
          <w:rFonts w:ascii="Times New Roman" w:eastAsia="標楷體" w:hAnsi="Times New Roman"/>
        </w:rPr>
      </w:pPr>
      <w:r w:rsidRPr="00177CF8">
        <w:rPr>
          <w:rFonts w:ascii="標楷體" w:eastAsia="標楷體" w:hAnsi="標楷體"/>
          <w:szCs w:val="24"/>
        </w:rPr>
        <w:t>第</w:t>
      </w:r>
      <w:r w:rsidRPr="00177CF8">
        <w:rPr>
          <w:rFonts w:ascii="標楷體" w:eastAsia="標楷體" w:hAnsi="標楷體" w:hint="eastAsia"/>
          <w:szCs w:val="24"/>
        </w:rPr>
        <w:t xml:space="preserve"> 二 </w:t>
      </w:r>
      <w:r w:rsidRPr="00177CF8">
        <w:rPr>
          <w:rFonts w:ascii="標楷體" w:eastAsia="標楷體" w:hAnsi="標楷體"/>
          <w:szCs w:val="24"/>
        </w:rPr>
        <w:t>條</w:t>
      </w:r>
      <w:r w:rsidRPr="00177CF8">
        <w:rPr>
          <w:rFonts w:ascii="標楷體" w:eastAsia="標楷體" w:hAnsi="標楷體" w:hint="eastAsia"/>
          <w:szCs w:val="24"/>
        </w:rPr>
        <w:t xml:space="preserve">    內部稽核為獨立客觀之確認性及諮詢服務，用以增加價值及改善營運效果與效率，並協助發揮內部控制之功能，本校內部稽核</w:t>
      </w:r>
      <w:r w:rsidRPr="00177CF8">
        <w:rPr>
          <w:rFonts w:ascii="標楷體" w:eastAsia="標楷體" w:hAnsi="標楷體"/>
          <w:szCs w:val="24"/>
        </w:rPr>
        <w:t>作業</w:t>
      </w:r>
      <w:r w:rsidRPr="00177CF8">
        <w:rPr>
          <w:rFonts w:ascii="標楷體" w:eastAsia="標楷體" w:hAnsi="標楷體" w:hint="eastAsia"/>
          <w:szCs w:val="24"/>
        </w:rPr>
        <w:t>相關</w:t>
      </w:r>
      <w:r w:rsidRPr="00177CF8">
        <w:rPr>
          <w:rFonts w:ascii="標楷體" w:eastAsia="標楷體" w:hAnsi="標楷體"/>
          <w:szCs w:val="24"/>
        </w:rPr>
        <w:t>程序</w:t>
      </w:r>
      <w:r w:rsidRPr="00177CF8">
        <w:rPr>
          <w:rFonts w:ascii="標楷體" w:eastAsia="標楷體" w:hAnsi="標楷體" w:hint="eastAsia"/>
          <w:szCs w:val="24"/>
        </w:rPr>
        <w:t>，如無其他規定，悉</w:t>
      </w:r>
      <w:r w:rsidRPr="00177CF8">
        <w:rPr>
          <w:rFonts w:ascii="標楷體" w:eastAsia="標楷體" w:hAnsi="標楷體"/>
          <w:szCs w:val="24"/>
        </w:rPr>
        <w:t>依本</w:t>
      </w:r>
      <w:r w:rsidRPr="00177CF8">
        <w:rPr>
          <w:rFonts w:ascii="標楷體" w:eastAsia="標楷體" w:hAnsi="標楷體" w:hint="eastAsia"/>
          <w:szCs w:val="24"/>
        </w:rPr>
        <w:t>規範</w:t>
      </w:r>
      <w:r w:rsidRPr="00177CF8">
        <w:rPr>
          <w:rFonts w:ascii="標楷體" w:eastAsia="標楷體" w:hAnsi="標楷體"/>
          <w:szCs w:val="24"/>
        </w:rPr>
        <w:t>辦理。</w:t>
      </w:r>
    </w:p>
    <w:p w14:paraId="770C4A31" w14:textId="77777777" w:rsidR="00913614" w:rsidRPr="00177CF8" w:rsidRDefault="00913614" w:rsidP="00B77318">
      <w:pPr>
        <w:overflowPunct w:val="0"/>
        <w:autoSpaceDE w:val="0"/>
        <w:autoSpaceDN w:val="0"/>
        <w:adjustRightInd w:val="0"/>
        <w:spacing w:line="460" w:lineRule="exact"/>
        <w:ind w:left="960" w:hangingChars="400" w:hanging="960"/>
        <w:jc w:val="both"/>
        <w:rPr>
          <w:rFonts w:ascii="Times New Roman" w:eastAsia="標楷體" w:hAnsi="Times New Roman"/>
          <w:kern w:val="0"/>
          <w:szCs w:val="24"/>
        </w:rPr>
      </w:pPr>
      <w:r w:rsidRPr="00177CF8">
        <w:rPr>
          <w:rFonts w:ascii="Times New Roman" w:eastAsia="標楷體" w:hAnsi="標楷體" w:hint="eastAsia"/>
          <w:kern w:val="0"/>
          <w:szCs w:val="24"/>
        </w:rPr>
        <w:t>第</w:t>
      </w:r>
      <w:r w:rsidRPr="00177CF8">
        <w:rPr>
          <w:rFonts w:ascii="Times New Roman" w:eastAsia="標楷體" w:hAnsi="標楷體" w:hint="eastAsia"/>
          <w:kern w:val="0"/>
          <w:szCs w:val="24"/>
        </w:rPr>
        <w:t xml:space="preserve"> </w:t>
      </w:r>
      <w:r w:rsidRPr="00177CF8">
        <w:rPr>
          <w:rFonts w:ascii="Times New Roman" w:eastAsia="標楷體" w:hAnsi="標楷體" w:hint="eastAsia"/>
          <w:kern w:val="0"/>
          <w:szCs w:val="24"/>
        </w:rPr>
        <w:t>三</w:t>
      </w:r>
      <w:r w:rsidRPr="00177CF8">
        <w:rPr>
          <w:rFonts w:ascii="Times New Roman" w:eastAsia="標楷體" w:hAnsi="標楷體" w:hint="eastAsia"/>
          <w:kern w:val="0"/>
          <w:szCs w:val="24"/>
        </w:rPr>
        <w:t xml:space="preserve"> </w:t>
      </w:r>
      <w:r w:rsidRPr="00177CF8">
        <w:rPr>
          <w:rFonts w:ascii="Times New Roman" w:eastAsia="標楷體" w:hAnsi="標楷體" w:hint="eastAsia"/>
          <w:kern w:val="0"/>
          <w:szCs w:val="24"/>
        </w:rPr>
        <w:t>條</w:t>
      </w:r>
      <w:r w:rsidRPr="00177CF8">
        <w:rPr>
          <w:rFonts w:ascii="Times New Roman" w:eastAsia="標楷體" w:hAnsi="Times New Roman" w:hint="eastAsia"/>
          <w:kern w:val="0"/>
          <w:szCs w:val="24"/>
        </w:rPr>
        <w:t xml:space="preserve">    </w:t>
      </w:r>
      <w:r w:rsidRPr="00177CF8">
        <w:rPr>
          <w:rFonts w:ascii="Times New Roman" w:eastAsia="標楷體" w:hAnsi="Times New Roman"/>
          <w:kern w:val="0"/>
          <w:szCs w:val="24"/>
        </w:rPr>
        <w:t>內部</w:t>
      </w:r>
      <w:r w:rsidRPr="00177CF8">
        <w:rPr>
          <w:rFonts w:ascii="Times New Roman" w:eastAsia="標楷體" w:hAnsi="Times New Roman" w:hint="eastAsia"/>
          <w:kern w:val="0"/>
          <w:szCs w:val="24"/>
        </w:rPr>
        <w:t>稽</w:t>
      </w:r>
      <w:r w:rsidRPr="00177CF8">
        <w:rPr>
          <w:rFonts w:ascii="Times New Roman" w:eastAsia="標楷體" w:hAnsi="Times New Roman"/>
          <w:kern w:val="0"/>
          <w:szCs w:val="24"/>
        </w:rPr>
        <w:t>核由</w:t>
      </w:r>
      <w:r w:rsidRPr="00177CF8">
        <w:rPr>
          <w:rFonts w:ascii="Times New Roman" w:eastAsia="標楷體" w:hAnsi="Times New Roman" w:hint="eastAsia"/>
          <w:kern w:val="0"/>
          <w:szCs w:val="24"/>
        </w:rPr>
        <w:t>本校稽核</w:t>
      </w:r>
      <w:r w:rsidR="007F1D2F" w:rsidRPr="00177CF8">
        <w:rPr>
          <w:rFonts w:ascii="Times New Roman" w:eastAsia="標楷體" w:hAnsi="Times New Roman"/>
          <w:kern w:val="0"/>
          <w:szCs w:val="24"/>
        </w:rPr>
        <w:t>人員執行之</w:t>
      </w:r>
      <w:r w:rsidR="007F1D2F" w:rsidRPr="00177CF8">
        <w:rPr>
          <w:rFonts w:ascii="Times New Roman" w:eastAsia="標楷體" w:hAnsi="Times New Roman" w:hint="eastAsia"/>
          <w:kern w:val="0"/>
          <w:szCs w:val="24"/>
        </w:rPr>
        <w:t>，</w:t>
      </w:r>
      <w:r w:rsidRPr="00177CF8">
        <w:rPr>
          <w:rFonts w:ascii="Times New Roman" w:eastAsia="標楷體" w:hAnsi="Times New Roman" w:hint="eastAsia"/>
          <w:kern w:val="0"/>
          <w:szCs w:val="24"/>
        </w:rPr>
        <w:t>執行辦理方式得</w:t>
      </w:r>
      <w:proofErr w:type="gramStart"/>
      <w:r w:rsidRPr="00177CF8">
        <w:rPr>
          <w:rFonts w:ascii="Times New Roman" w:eastAsia="標楷體" w:hAnsi="Times New Roman"/>
          <w:kern w:val="0"/>
          <w:szCs w:val="24"/>
        </w:rPr>
        <w:t>採</w:t>
      </w:r>
      <w:proofErr w:type="gramEnd"/>
      <w:r w:rsidRPr="00177CF8">
        <w:rPr>
          <w:rFonts w:ascii="Times New Roman" w:eastAsia="標楷體" w:hAnsi="Times New Roman"/>
          <w:kern w:val="0"/>
          <w:szCs w:val="24"/>
        </w:rPr>
        <w:t>書面審核及實地抽查方式</w:t>
      </w:r>
      <w:r w:rsidRPr="00177CF8">
        <w:rPr>
          <w:rFonts w:ascii="標楷體" w:eastAsia="標楷體" w:hAnsi="標楷體" w:hint="eastAsia"/>
          <w:kern w:val="0"/>
          <w:szCs w:val="24"/>
        </w:rPr>
        <w:t>，</w:t>
      </w:r>
      <w:r w:rsidRPr="00177CF8">
        <w:rPr>
          <w:rFonts w:ascii="Times New Roman" w:eastAsia="標楷體" w:hAnsi="Times New Roman" w:hint="eastAsia"/>
          <w:kern w:val="0"/>
          <w:szCs w:val="24"/>
        </w:rPr>
        <w:t>並得透過電腦輔助處理</w:t>
      </w:r>
      <w:r w:rsidRPr="00177CF8">
        <w:rPr>
          <w:rFonts w:ascii="標楷體" w:eastAsia="標楷體" w:hAnsi="標楷體" w:hint="eastAsia"/>
          <w:kern w:val="0"/>
          <w:szCs w:val="24"/>
        </w:rPr>
        <w:t>。</w:t>
      </w:r>
      <w:r w:rsidRPr="00177CF8">
        <w:rPr>
          <w:rFonts w:ascii="Times New Roman" w:eastAsia="標楷體" w:hAnsi="Times New Roman"/>
          <w:kern w:val="0"/>
          <w:szCs w:val="24"/>
        </w:rPr>
        <w:t>涉及非會計專業</w:t>
      </w:r>
      <w:r w:rsidRPr="00177CF8">
        <w:rPr>
          <w:rFonts w:ascii="Times New Roman" w:eastAsia="標楷體" w:hAnsi="Times New Roman" w:hint="eastAsia"/>
          <w:kern w:val="0"/>
          <w:szCs w:val="24"/>
        </w:rPr>
        <w:t>之</w:t>
      </w:r>
      <w:r w:rsidRPr="00177CF8">
        <w:rPr>
          <w:rFonts w:ascii="Times New Roman" w:eastAsia="標楷體" w:hAnsi="Times New Roman"/>
          <w:kern w:val="0"/>
          <w:szCs w:val="24"/>
        </w:rPr>
        <w:t>規定、實質或技術事項，應由主辦</w:t>
      </w:r>
      <w:r w:rsidRPr="00177CF8">
        <w:rPr>
          <w:rFonts w:ascii="Times New Roman" w:eastAsia="標楷體" w:hAnsi="Times New Roman" w:hint="eastAsia"/>
          <w:kern w:val="0"/>
          <w:szCs w:val="24"/>
        </w:rPr>
        <w:t>業務一級單位協助</w:t>
      </w:r>
      <w:r w:rsidRPr="00177CF8">
        <w:rPr>
          <w:rFonts w:ascii="Times New Roman" w:eastAsia="標楷體" w:hAnsi="Times New Roman"/>
          <w:kern w:val="0"/>
          <w:szCs w:val="24"/>
        </w:rPr>
        <w:t>辦理。</w:t>
      </w:r>
    </w:p>
    <w:p w14:paraId="2D8733B6" w14:textId="77777777" w:rsidR="00913614" w:rsidRPr="00177CF8" w:rsidRDefault="00913614" w:rsidP="00B77318">
      <w:pPr>
        <w:overflowPunct w:val="0"/>
        <w:autoSpaceDE w:val="0"/>
        <w:autoSpaceDN w:val="0"/>
        <w:adjustRightInd w:val="0"/>
        <w:spacing w:line="460" w:lineRule="exact"/>
        <w:ind w:leftChars="600" w:left="1920" w:hangingChars="200" w:hanging="480"/>
        <w:jc w:val="both"/>
        <w:rPr>
          <w:rFonts w:ascii="Times New Roman" w:eastAsia="標楷體" w:hAnsi="Times New Roman"/>
          <w:kern w:val="0"/>
          <w:szCs w:val="24"/>
        </w:rPr>
      </w:pPr>
      <w:r w:rsidRPr="00177CF8">
        <w:rPr>
          <w:rFonts w:ascii="Times New Roman" w:eastAsia="標楷體" w:hAnsi="標楷體" w:hint="eastAsia"/>
          <w:kern w:val="0"/>
          <w:szCs w:val="24"/>
        </w:rPr>
        <w:t>本校</w:t>
      </w:r>
      <w:r w:rsidRPr="00177CF8">
        <w:rPr>
          <w:rFonts w:ascii="Times New Roman" w:eastAsia="標楷體" w:hAnsi="標楷體"/>
          <w:kern w:val="0"/>
          <w:szCs w:val="24"/>
        </w:rPr>
        <w:t>稽核人員職權如下：</w:t>
      </w:r>
    </w:p>
    <w:p w14:paraId="36D794F9" w14:textId="77777777" w:rsidR="00913614" w:rsidRPr="00177CF8" w:rsidRDefault="00913614" w:rsidP="00B77318">
      <w:pPr>
        <w:overflowPunct w:val="0"/>
        <w:autoSpaceDE w:val="0"/>
        <w:autoSpaceDN w:val="0"/>
        <w:adjustRightInd w:val="0"/>
        <w:spacing w:line="460" w:lineRule="exact"/>
        <w:ind w:leftChars="500" w:left="1200" w:firstLineChars="300" w:firstLine="720"/>
        <w:jc w:val="both"/>
        <w:rPr>
          <w:rFonts w:ascii="Times New Roman" w:eastAsia="標楷體" w:hAnsi="Times New Roman"/>
          <w:kern w:val="0"/>
          <w:szCs w:val="24"/>
        </w:rPr>
      </w:pPr>
      <w:r w:rsidRPr="00177CF8">
        <w:rPr>
          <w:rFonts w:ascii="Times New Roman" w:eastAsia="標楷體" w:hAnsi="標楷體"/>
          <w:kern w:val="0"/>
          <w:szCs w:val="24"/>
        </w:rPr>
        <w:t>一、人事、財務、營運</w:t>
      </w:r>
      <w:r w:rsidRPr="00177CF8">
        <w:rPr>
          <w:rFonts w:ascii="Times New Roman" w:eastAsia="標楷體" w:hAnsi="標楷體" w:hint="eastAsia"/>
          <w:kern w:val="0"/>
          <w:szCs w:val="24"/>
        </w:rPr>
        <w:t>等活動</w:t>
      </w:r>
      <w:r w:rsidRPr="00177CF8">
        <w:rPr>
          <w:rFonts w:ascii="Times New Roman" w:eastAsia="標楷體" w:hAnsi="標楷體"/>
          <w:kern w:val="0"/>
          <w:szCs w:val="24"/>
        </w:rPr>
        <w:t>之事後查核。</w:t>
      </w:r>
    </w:p>
    <w:p w14:paraId="077AF5B8" w14:textId="77777777" w:rsidR="00913614" w:rsidRPr="00177CF8" w:rsidRDefault="00913614" w:rsidP="00B77318">
      <w:pPr>
        <w:overflowPunct w:val="0"/>
        <w:autoSpaceDE w:val="0"/>
        <w:autoSpaceDN w:val="0"/>
        <w:adjustRightInd w:val="0"/>
        <w:spacing w:line="460" w:lineRule="exact"/>
        <w:ind w:leftChars="500" w:left="1200" w:firstLineChars="300" w:firstLine="720"/>
        <w:jc w:val="both"/>
        <w:rPr>
          <w:rFonts w:ascii="Times New Roman" w:eastAsia="標楷體" w:hAnsi="Times New Roman"/>
          <w:kern w:val="0"/>
          <w:szCs w:val="24"/>
        </w:rPr>
      </w:pPr>
      <w:r w:rsidRPr="00177CF8">
        <w:rPr>
          <w:rFonts w:ascii="Times New Roman" w:eastAsia="標楷體" w:hAnsi="標楷體"/>
          <w:kern w:val="0"/>
          <w:szCs w:val="24"/>
        </w:rPr>
        <w:t>二、現金出納處理之事後查核。</w:t>
      </w:r>
    </w:p>
    <w:p w14:paraId="13313E7B" w14:textId="77777777" w:rsidR="00913614" w:rsidRPr="00177CF8" w:rsidRDefault="00913614" w:rsidP="00B77318">
      <w:pPr>
        <w:overflowPunct w:val="0"/>
        <w:autoSpaceDE w:val="0"/>
        <w:autoSpaceDN w:val="0"/>
        <w:adjustRightInd w:val="0"/>
        <w:spacing w:line="460" w:lineRule="exact"/>
        <w:ind w:leftChars="500" w:left="1200" w:firstLineChars="300" w:firstLine="720"/>
        <w:jc w:val="both"/>
        <w:rPr>
          <w:rFonts w:ascii="Times New Roman" w:eastAsia="標楷體" w:hAnsi="Times New Roman"/>
          <w:kern w:val="0"/>
          <w:szCs w:val="24"/>
        </w:rPr>
      </w:pPr>
      <w:r w:rsidRPr="00177CF8">
        <w:rPr>
          <w:rFonts w:ascii="Times New Roman" w:eastAsia="標楷體" w:hAnsi="標楷體"/>
          <w:kern w:val="0"/>
          <w:szCs w:val="24"/>
        </w:rPr>
        <w:t>三、現金、銀行存款及</w:t>
      </w:r>
      <w:r w:rsidRPr="00177CF8">
        <w:rPr>
          <w:rFonts w:ascii="Times New Roman" w:eastAsia="標楷體" w:hAnsi="標楷體" w:hint="eastAsia"/>
          <w:kern w:val="0"/>
          <w:szCs w:val="24"/>
        </w:rPr>
        <w:t>禮券</w:t>
      </w:r>
      <w:r w:rsidRPr="00177CF8">
        <w:rPr>
          <w:rFonts w:ascii="Times New Roman" w:eastAsia="標楷體" w:hAnsi="標楷體"/>
          <w:kern w:val="0"/>
          <w:szCs w:val="24"/>
        </w:rPr>
        <w:t>之盤點。</w:t>
      </w:r>
    </w:p>
    <w:p w14:paraId="6336B5B8" w14:textId="77777777" w:rsidR="00913614" w:rsidRPr="00177CF8" w:rsidRDefault="00913614" w:rsidP="00B77318">
      <w:pPr>
        <w:overflowPunct w:val="0"/>
        <w:autoSpaceDE w:val="0"/>
        <w:autoSpaceDN w:val="0"/>
        <w:adjustRightInd w:val="0"/>
        <w:spacing w:line="460" w:lineRule="exact"/>
        <w:ind w:leftChars="500" w:left="1200" w:firstLineChars="300" w:firstLine="720"/>
        <w:jc w:val="both"/>
        <w:rPr>
          <w:rFonts w:ascii="Times New Roman" w:eastAsia="標楷體" w:hAnsi="Times New Roman"/>
          <w:kern w:val="0"/>
          <w:szCs w:val="24"/>
        </w:rPr>
      </w:pPr>
      <w:r w:rsidRPr="00177CF8">
        <w:rPr>
          <w:rFonts w:ascii="Times New Roman" w:eastAsia="標楷體" w:hAnsi="標楷體"/>
          <w:kern w:val="0"/>
          <w:szCs w:val="24"/>
        </w:rPr>
        <w:t>四、財務上增進效率與減少不經濟支出之查核及建議。</w:t>
      </w:r>
    </w:p>
    <w:p w14:paraId="44E64729" w14:textId="77777777" w:rsidR="00913614" w:rsidRPr="00177CF8" w:rsidRDefault="00913614" w:rsidP="00B77318">
      <w:pPr>
        <w:overflowPunct w:val="0"/>
        <w:autoSpaceDE w:val="0"/>
        <w:autoSpaceDN w:val="0"/>
        <w:adjustRightInd w:val="0"/>
        <w:spacing w:line="460" w:lineRule="exact"/>
        <w:ind w:leftChars="500" w:left="1200" w:firstLineChars="300" w:firstLine="720"/>
        <w:jc w:val="both"/>
        <w:rPr>
          <w:rFonts w:ascii="Times New Roman" w:eastAsia="標楷體" w:hAnsi="Times New Roman"/>
          <w:kern w:val="0"/>
          <w:szCs w:val="24"/>
        </w:rPr>
      </w:pPr>
      <w:r w:rsidRPr="00177CF8">
        <w:rPr>
          <w:rFonts w:ascii="Times New Roman" w:eastAsia="標楷體" w:hAnsi="標楷體"/>
          <w:kern w:val="0"/>
          <w:szCs w:val="24"/>
        </w:rPr>
        <w:t>五、專案稽核。</w:t>
      </w:r>
    </w:p>
    <w:p w14:paraId="5144B846" w14:textId="77777777" w:rsidR="00913614" w:rsidRPr="00177CF8" w:rsidRDefault="00913614" w:rsidP="00B77318">
      <w:pPr>
        <w:overflowPunct w:val="0"/>
        <w:autoSpaceDE w:val="0"/>
        <w:autoSpaceDN w:val="0"/>
        <w:adjustRightInd w:val="0"/>
        <w:spacing w:line="460" w:lineRule="exact"/>
        <w:jc w:val="both"/>
        <w:rPr>
          <w:rFonts w:ascii="Times New Roman" w:eastAsia="標楷體" w:hAnsi="標楷體"/>
          <w:szCs w:val="24"/>
        </w:rPr>
      </w:pPr>
      <w:r w:rsidRPr="00177CF8">
        <w:rPr>
          <w:rFonts w:ascii="Times New Roman" w:eastAsia="標楷體" w:hAnsi="標楷體"/>
          <w:kern w:val="0"/>
          <w:szCs w:val="24"/>
        </w:rPr>
        <w:t>第</w:t>
      </w:r>
      <w:r w:rsidRPr="00177CF8">
        <w:rPr>
          <w:rFonts w:ascii="Times New Roman" w:eastAsia="標楷體" w:hAnsi="Times New Roman"/>
          <w:kern w:val="0"/>
          <w:szCs w:val="24"/>
        </w:rPr>
        <w:t xml:space="preserve"> </w:t>
      </w:r>
      <w:r w:rsidRPr="00177CF8">
        <w:rPr>
          <w:rFonts w:ascii="Times New Roman" w:eastAsia="標楷體" w:hAnsi="Times New Roman" w:hint="eastAsia"/>
          <w:kern w:val="0"/>
          <w:szCs w:val="24"/>
        </w:rPr>
        <w:t>四</w:t>
      </w:r>
      <w:r w:rsidRPr="00177CF8">
        <w:rPr>
          <w:rFonts w:ascii="Times New Roman" w:eastAsia="標楷體" w:hAnsi="Times New Roman"/>
          <w:kern w:val="0"/>
          <w:szCs w:val="24"/>
        </w:rPr>
        <w:t xml:space="preserve"> </w:t>
      </w:r>
      <w:r w:rsidRPr="00177CF8">
        <w:rPr>
          <w:rFonts w:ascii="Times New Roman" w:eastAsia="標楷體" w:hAnsi="標楷體"/>
          <w:kern w:val="0"/>
          <w:szCs w:val="24"/>
        </w:rPr>
        <w:t>條</w:t>
      </w:r>
      <w:r w:rsidRPr="00177CF8">
        <w:rPr>
          <w:rFonts w:ascii="Times New Roman" w:eastAsia="標楷體" w:hAnsi="Times New Roman"/>
          <w:kern w:val="0"/>
          <w:szCs w:val="24"/>
        </w:rPr>
        <w:t xml:space="preserve">    </w:t>
      </w:r>
      <w:r w:rsidRPr="00177CF8">
        <w:rPr>
          <w:rFonts w:ascii="Times New Roman" w:eastAsia="標楷體" w:hAnsi="標楷體"/>
          <w:szCs w:val="24"/>
        </w:rPr>
        <w:t>本校稽核種類，視情況得分為計畫性稽核及專案性稽核。</w:t>
      </w:r>
    </w:p>
    <w:p w14:paraId="545E411A" w14:textId="77777777" w:rsidR="00913614" w:rsidRPr="00177CF8" w:rsidRDefault="00913614" w:rsidP="00686CD6">
      <w:pPr>
        <w:pStyle w:val="af8"/>
        <w:numPr>
          <w:ilvl w:val="0"/>
          <w:numId w:val="30"/>
        </w:numPr>
        <w:overflowPunct w:val="0"/>
        <w:autoSpaceDE w:val="0"/>
        <w:autoSpaceDN w:val="0"/>
        <w:adjustRightInd w:val="0"/>
        <w:spacing w:line="460" w:lineRule="exact"/>
        <w:ind w:leftChars="0" w:left="2410" w:hanging="482"/>
        <w:jc w:val="both"/>
        <w:rPr>
          <w:rFonts w:ascii="Times New Roman" w:eastAsia="標楷體" w:hAnsi="標楷體"/>
          <w:szCs w:val="24"/>
        </w:rPr>
      </w:pPr>
      <w:r w:rsidRPr="00177CF8">
        <w:rPr>
          <w:rFonts w:ascii="Times New Roman" w:eastAsia="標楷體" w:hAnsi="標楷體" w:hint="eastAsia"/>
          <w:szCs w:val="24"/>
        </w:rPr>
        <w:t>計畫性稽核：例行性稽核，擬定年度稽核計畫得包括內部控制制度自行評估，為檢查及覆核內部控制制度設計及執行成效，並就評估結果</w:t>
      </w:r>
      <w:proofErr w:type="gramStart"/>
      <w:r w:rsidRPr="00177CF8">
        <w:rPr>
          <w:rFonts w:ascii="Times New Roman" w:eastAsia="標楷體" w:hAnsi="標楷體" w:hint="eastAsia"/>
          <w:szCs w:val="24"/>
        </w:rPr>
        <w:t>採</w:t>
      </w:r>
      <w:proofErr w:type="gramEnd"/>
      <w:r w:rsidRPr="00177CF8">
        <w:rPr>
          <w:rFonts w:ascii="Times New Roman" w:eastAsia="標楷體" w:hAnsi="標楷體" w:hint="eastAsia"/>
          <w:szCs w:val="24"/>
        </w:rPr>
        <w:t>行改善措施或策略。</w:t>
      </w:r>
    </w:p>
    <w:p w14:paraId="3EF45CF6" w14:textId="77777777" w:rsidR="00913614" w:rsidRPr="00177CF8" w:rsidRDefault="00913614" w:rsidP="00686CD6">
      <w:pPr>
        <w:pStyle w:val="af8"/>
        <w:numPr>
          <w:ilvl w:val="0"/>
          <w:numId w:val="30"/>
        </w:numPr>
        <w:overflowPunct w:val="0"/>
        <w:autoSpaceDE w:val="0"/>
        <w:autoSpaceDN w:val="0"/>
        <w:adjustRightInd w:val="0"/>
        <w:spacing w:line="460" w:lineRule="exact"/>
        <w:ind w:leftChars="0" w:left="2410" w:hanging="482"/>
        <w:jc w:val="both"/>
        <w:rPr>
          <w:rFonts w:ascii="Times New Roman" w:eastAsia="標楷體" w:hAnsi="標楷體"/>
          <w:szCs w:val="24"/>
        </w:rPr>
      </w:pPr>
      <w:r w:rsidRPr="00177CF8">
        <w:rPr>
          <w:rFonts w:ascii="Times New Roman" w:eastAsia="標楷體" w:hAnsi="標楷體" w:hint="eastAsia"/>
          <w:szCs w:val="24"/>
        </w:rPr>
        <w:t>專案性稽核：針對指定案件或異常事項等辦理專案稽核，另辦理自行評估或跨年度稽核案件時，得彈性調整列年度稽核計畫，呈現多年期專案查核。</w:t>
      </w:r>
    </w:p>
    <w:p w14:paraId="3F9F0D07" w14:textId="77777777" w:rsidR="00913614" w:rsidRPr="00177CF8" w:rsidRDefault="00913614" w:rsidP="00B77318">
      <w:pPr>
        <w:overflowPunct w:val="0"/>
        <w:spacing w:line="460" w:lineRule="exact"/>
        <w:jc w:val="both"/>
        <w:rPr>
          <w:rFonts w:ascii="Times New Roman" w:eastAsia="標楷體" w:hAnsi="Times New Roman"/>
          <w:kern w:val="0"/>
          <w:szCs w:val="24"/>
        </w:rPr>
      </w:pPr>
      <w:r w:rsidRPr="00177CF8">
        <w:rPr>
          <w:rFonts w:ascii="Times New Roman" w:eastAsia="標楷體" w:hAnsi="Times New Roman"/>
          <w:szCs w:val="24"/>
        </w:rPr>
        <w:t>第</w:t>
      </w:r>
      <w:r w:rsidRPr="00177CF8">
        <w:rPr>
          <w:rFonts w:ascii="Times New Roman" w:eastAsia="標楷體" w:hAnsi="Times New Roman"/>
          <w:szCs w:val="24"/>
        </w:rPr>
        <w:t xml:space="preserve"> </w:t>
      </w:r>
      <w:r w:rsidRPr="00177CF8">
        <w:rPr>
          <w:rFonts w:ascii="Times New Roman" w:eastAsia="標楷體" w:hAnsi="Times New Roman" w:hint="eastAsia"/>
          <w:szCs w:val="24"/>
        </w:rPr>
        <w:t>五</w:t>
      </w:r>
      <w:r w:rsidRPr="00177CF8">
        <w:rPr>
          <w:rFonts w:ascii="Times New Roman" w:eastAsia="標楷體" w:hAnsi="Times New Roman"/>
          <w:szCs w:val="24"/>
        </w:rPr>
        <w:t xml:space="preserve"> </w:t>
      </w:r>
      <w:r w:rsidRPr="00177CF8">
        <w:rPr>
          <w:rFonts w:ascii="Times New Roman" w:eastAsia="標楷體" w:hAnsi="Times New Roman"/>
          <w:szCs w:val="24"/>
        </w:rPr>
        <w:t>條</w:t>
      </w:r>
      <w:r w:rsidRPr="00177CF8">
        <w:rPr>
          <w:rFonts w:ascii="Times New Roman" w:eastAsia="標楷體" w:hAnsi="Times New Roman"/>
          <w:kern w:val="0"/>
          <w:szCs w:val="24"/>
        </w:rPr>
        <w:t xml:space="preserve">  </w:t>
      </w:r>
      <w:r w:rsidRPr="00177CF8">
        <w:rPr>
          <w:rFonts w:ascii="Times New Roman" w:eastAsia="標楷體" w:hAnsi="Times New Roman" w:hint="eastAsia"/>
          <w:kern w:val="0"/>
          <w:szCs w:val="24"/>
        </w:rPr>
        <w:t xml:space="preserve">  </w:t>
      </w:r>
      <w:r w:rsidRPr="00177CF8">
        <w:rPr>
          <w:rFonts w:ascii="Times New Roman" w:eastAsia="標楷體" w:hAnsi="Times New Roman" w:hint="eastAsia"/>
          <w:kern w:val="0"/>
          <w:szCs w:val="24"/>
        </w:rPr>
        <w:t>內部</w:t>
      </w:r>
      <w:r w:rsidRPr="00177CF8">
        <w:rPr>
          <w:rFonts w:ascii="Times New Roman" w:eastAsia="標楷體" w:hAnsi="Times New Roman"/>
          <w:kern w:val="0"/>
          <w:szCs w:val="24"/>
        </w:rPr>
        <w:t>稽核</w:t>
      </w:r>
      <w:r w:rsidRPr="00177CF8">
        <w:rPr>
          <w:rFonts w:ascii="Times New Roman" w:eastAsia="標楷體" w:hAnsi="Times New Roman" w:hint="eastAsia"/>
          <w:kern w:val="0"/>
          <w:szCs w:val="24"/>
        </w:rPr>
        <w:t>之執行</w:t>
      </w:r>
      <w:r w:rsidRPr="00177CF8">
        <w:rPr>
          <w:rFonts w:ascii="Times New Roman" w:eastAsia="標楷體" w:hAnsi="Times New Roman"/>
          <w:kern w:val="0"/>
          <w:szCs w:val="24"/>
        </w:rPr>
        <w:t>程序</w:t>
      </w:r>
    </w:p>
    <w:p w14:paraId="53C3A035" w14:textId="77777777" w:rsidR="00913614" w:rsidRPr="00177CF8" w:rsidRDefault="00913614" w:rsidP="00686CD6">
      <w:pPr>
        <w:pStyle w:val="af8"/>
        <w:numPr>
          <w:ilvl w:val="0"/>
          <w:numId w:val="11"/>
        </w:numPr>
        <w:overflowPunct w:val="0"/>
        <w:autoSpaceDE w:val="0"/>
        <w:autoSpaceDN w:val="0"/>
        <w:adjustRightInd w:val="0"/>
        <w:spacing w:line="460" w:lineRule="exact"/>
        <w:ind w:leftChars="0" w:left="1954"/>
        <w:jc w:val="both"/>
        <w:rPr>
          <w:rFonts w:ascii="Times New Roman" w:eastAsia="標楷體" w:hAnsi="標楷體"/>
          <w:kern w:val="0"/>
          <w:szCs w:val="24"/>
        </w:rPr>
      </w:pPr>
      <w:r w:rsidRPr="00177CF8">
        <w:rPr>
          <w:rFonts w:ascii="Times New Roman" w:eastAsia="標楷體" w:hAnsi="標楷體"/>
          <w:kern w:val="0"/>
          <w:szCs w:val="24"/>
        </w:rPr>
        <w:t>確定稽核之目的及範圍，區分為計畫性稽核</w:t>
      </w:r>
      <w:r w:rsidRPr="00177CF8">
        <w:rPr>
          <w:rFonts w:ascii="標楷體" w:eastAsia="標楷體" w:hAnsi="標楷體" w:hint="eastAsia"/>
          <w:kern w:val="0"/>
          <w:szCs w:val="24"/>
        </w:rPr>
        <w:t>、</w:t>
      </w:r>
      <w:r w:rsidRPr="00177CF8">
        <w:rPr>
          <w:rFonts w:ascii="Times New Roman" w:eastAsia="標楷體" w:hAnsi="標楷體"/>
          <w:kern w:val="0"/>
          <w:szCs w:val="24"/>
        </w:rPr>
        <w:t>專案性稽核。</w:t>
      </w:r>
    </w:p>
    <w:p w14:paraId="12E5E2DB" w14:textId="77777777" w:rsidR="00913614" w:rsidRPr="00177CF8" w:rsidRDefault="00913614" w:rsidP="00686CD6">
      <w:pPr>
        <w:pStyle w:val="af8"/>
        <w:numPr>
          <w:ilvl w:val="0"/>
          <w:numId w:val="11"/>
        </w:numPr>
        <w:overflowPunct w:val="0"/>
        <w:autoSpaceDE w:val="0"/>
        <w:autoSpaceDN w:val="0"/>
        <w:adjustRightInd w:val="0"/>
        <w:spacing w:line="460" w:lineRule="exact"/>
        <w:ind w:leftChars="0" w:left="1954"/>
        <w:jc w:val="both"/>
        <w:rPr>
          <w:rFonts w:ascii="Times New Roman" w:eastAsia="標楷體" w:hAnsi="Times New Roman"/>
          <w:kern w:val="0"/>
          <w:szCs w:val="24"/>
        </w:rPr>
      </w:pPr>
      <w:r w:rsidRPr="00177CF8">
        <w:rPr>
          <w:rFonts w:ascii="Times New Roman" w:eastAsia="標楷體" w:hAnsi="標楷體"/>
          <w:kern w:val="0"/>
          <w:szCs w:val="24"/>
        </w:rPr>
        <w:t>稽核工作執行：</w:t>
      </w:r>
    </w:p>
    <w:p w14:paraId="183C979F" w14:textId="77777777" w:rsidR="00913614" w:rsidRPr="00177CF8" w:rsidRDefault="00913614" w:rsidP="00B77318">
      <w:pPr>
        <w:overflowPunct w:val="0"/>
        <w:autoSpaceDE w:val="0"/>
        <w:autoSpaceDN w:val="0"/>
        <w:adjustRightInd w:val="0"/>
        <w:spacing w:line="460" w:lineRule="exact"/>
        <w:ind w:leftChars="800" w:left="2400" w:hangingChars="200" w:hanging="480"/>
        <w:jc w:val="both"/>
        <w:rPr>
          <w:rFonts w:ascii="Times New Roman" w:eastAsia="標楷體" w:hAnsi="Times New Roman"/>
          <w:szCs w:val="24"/>
        </w:rPr>
      </w:pPr>
      <w:r w:rsidRPr="00177CF8">
        <w:rPr>
          <w:rFonts w:ascii="Times New Roman" w:eastAsia="標楷體" w:hAnsi="Times New Roman"/>
          <w:szCs w:val="24"/>
        </w:rPr>
        <w:t>(</w:t>
      </w:r>
      <w:proofErr w:type="gramStart"/>
      <w:r w:rsidRPr="00177CF8">
        <w:rPr>
          <w:rFonts w:ascii="Times New Roman" w:eastAsia="標楷體" w:hAnsi="標楷體"/>
          <w:szCs w:val="24"/>
        </w:rPr>
        <w:t>一</w:t>
      </w:r>
      <w:proofErr w:type="gramEnd"/>
      <w:r w:rsidRPr="00177CF8">
        <w:rPr>
          <w:rFonts w:ascii="Times New Roman" w:eastAsia="標楷體" w:hAnsi="Times New Roman"/>
          <w:szCs w:val="24"/>
        </w:rPr>
        <w:t>)</w:t>
      </w:r>
      <w:r w:rsidRPr="00177CF8">
        <w:rPr>
          <w:rFonts w:ascii="Times New Roman" w:eastAsia="標楷體" w:hAnsi="標楷體"/>
          <w:szCs w:val="24"/>
        </w:rPr>
        <w:t>稽核人員應</w:t>
      </w:r>
      <w:r w:rsidRPr="00177CF8">
        <w:rPr>
          <w:rFonts w:ascii="Times New Roman" w:eastAsia="標楷體" w:hAnsi="標楷體" w:hint="eastAsia"/>
          <w:szCs w:val="24"/>
        </w:rPr>
        <w:t>依年度稽核計畫執行業務</w:t>
      </w:r>
      <w:r w:rsidRPr="00177CF8">
        <w:rPr>
          <w:rFonts w:ascii="標楷體" w:eastAsia="標楷體" w:hAnsi="標楷體" w:hint="eastAsia"/>
          <w:szCs w:val="24"/>
        </w:rPr>
        <w:t>，</w:t>
      </w:r>
      <w:r w:rsidRPr="00177CF8">
        <w:rPr>
          <w:rFonts w:ascii="Times New Roman" w:eastAsia="標楷體" w:hAnsi="標楷體"/>
          <w:szCs w:val="24"/>
        </w:rPr>
        <w:t>稽核人員應於稽核前</w:t>
      </w:r>
      <w:r w:rsidRPr="00177CF8">
        <w:rPr>
          <w:rFonts w:ascii="Times New Roman" w:eastAsia="標楷體" w:hAnsi="標楷體" w:hint="eastAsia"/>
          <w:szCs w:val="24"/>
        </w:rPr>
        <w:t>七</w:t>
      </w:r>
      <w:r w:rsidRPr="00177CF8">
        <w:rPr>
          <w:rFonts w:ascii="Times New Roman" w:eastAsia="標楷體" w:hAnsi="標楷體"/>
          <w:szCs w:val="24"/>
        </w:rPr>
        <w:t>日，</w:t>
      </w:r>
      <w:r w:rsidRPr="00177CF8">
        <w:rPr>
          <w:rFonts w:ascii="Times New Roman" w:eastAsia="標楷體" w:hAnsi="標楷體" w:hint="eastAsia"/>
          <w:szCs w:val="24"/>
        </w:rPr>
        <w:t>發稽核</w:t>
      </w:r>
      <w:r w:rsidRPr="00177CF8">
        <w:rPr>
          <w:rFonts w:ascii="Times New Roman" w:eastAsia="標楷體" w:hAnsi="標楷體"/>
          <w:szCs w:val="24"/>
        </w:rPr>
        <w:t>通知</w:t>
      </w:r>
      <w:r w:rsidRPr="00177CF8">
        <w:rPr>
          <w:rFonts w:ascii="Times New Roman" w:eastAsia="標楷體" w:hAnsi="標楷體" w:hint="eastAsia"/>
          <w:szCs w:val="24"/>
        </w:rPr>
        <w:t>書</w:t>
      </w:r>
      <w:r w:rsidRPr="00177CF8">
        <w:rPr>
          <w:rFonts w:ascii="Times New Roman" w:eastAsia="標楷體" w:hAnsi="標楷體"/>
          <w:szCs w:val="24"/>
        </w:rPr>
        <w:t>與受稽核</w:t>
      </w:r>
      <w:proofErr w:type="gramStart"/>
      <w:r w:rsidRPr="00177CF8">
        <w:rPr>
          <w:rFonts w:ascii="Times New Roman" w:eastAsia="標楷體" w:hAnsi="標楷體"/>
          <w:szCs w:val="24"/>
        </w:rPr>
        <w:t>單位</w:t>
      </w:r>
      <w:r w:rsidRPr="00177CF8">
        <w:rPr>
          <w:rFonts w:ascii="Times New Roman" w:eastAsia="標楷體" w:hAnsi="標楷體" w:hint="eastAsia"/>
          <w:szCs w:val="24"/>
        </w:rPr>
        <w:t>暨</w:t>
      </w:r>
      <w:r w:rsidRPr="00177CF8">
        <w:rPr>
          <w:rFonts w:ascii="Times New Roman" w:eastAsia="標楷體" w:hAnsi="標楷體"/>
          <w:szCs w:val="24"/>
        </w:rPr>
        <w:t>受稽核</w:t>
      </w:r>
      <w:proofErr w:type="gramEnd"/>
      <w:r w:rsidRPr="00177CF8">
        <w:rPr>
          <w:rFonts w:ascii="Times New Roman" w:eastAsia="標楷體" w:hAnsi="標楷體" w:hint="eastAsia"/>
          <w:szCs w:val="24"/>
        </w:rPr>
        <w:t>主管</w:t>
      </w:r>
      <w:r w:rsidRPr="00177CF8">
        <w:rPr>
          <w:rFonts w:ascii="Times New Roman" w:eastAsia="標楷體" w:hAnsi="標楷體"/>
          <w:szCs w:val="24"/>
        </w:rPr>
        <w:t>單位。</w:t>
      </w:r>
    </w:p>
    <w:p w14:paraId="67915ABE" w14:textId="77777777" w:rsidR="00913614" w:rsidRPr="00177CF8" w:rsidRDefault="00913614" w:rsidP="00B77318">
      <w:pPr>
        <w:overflowPunct w:val="0"/>
        <w:autoSpaceDE w:val="0"/>
        <w:autoSpaceDN w:val="0"/>
        <w:adjustRightInd w:val="0"/>
        <w:spacing w:line="460" w:lineRule="exact"/>
        <w:ind w:leftChars="800" w:left="2400" w:hangingChars="200" w:hanging="480"/>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hint="eastAsia"/>
          <w:szCs w:val="24"/>
        </w:rPr>
        <w:t>二</w:t>
      </w:r>
      <w:r w:rsidRPr="00177CF8">
        <w:rPr>
          <w:rFonts w:ascii="Times New Roman" w:eastAsia="標楷體" w:hAnsi="Times New Roman"/>
          <w:szCs w:val="24"/>
        </w:rPr>
        <w:t>)</w:t>
      </w:r>
      <w:r w:rsidRPr="00177CF8">
        <w:rPr>
          <w:rFonts w:ascii="Times New Roman" w:eastAsia="標楷體" w:hAnsi="Times New Roman"/>
          <w:szCs w:val="24"/>
        </w:rPr>
        <w:t>執行稽核</w:t>
      </w:r>
      <w:r w:rsidRPr="00177CF8">
        <w:rPr>
          <w:rFonts w:ascii="Times New Roman" w:eastAsia="標楷體" w:hAnsi="Times New Roman" w:hint="eastAsia"/>
          <w:szCs w:val="24"/>
        </w:rPr>
        <w:t>業務</w:t>
      </w:r>
      <w:r w:rsidRPr="00177CF8">
        <w:rPr>
          <w:rFonts w:ascii="Times New Roman" w:eastAsia="標楷體" w:hAnsi="Times New Roman"/>
          <w:szCs w:val="24"/>
        </w:rPr>
        <w:t>時，與受稽核單位溝通</w:t>
      </w:r>
      <w:r w:rsidRPr="00177CF8">
        <w:rPr>
          <w:rFonts w:ascii="Times New Roman" w:eastAsia="標楷體" w:hAnsi="Times New Roman" w:hint="eastAsia"/>
          <w:szCs w:val="24"/>
        </w:rPr>
        <w:t>實地</w:t>
      </w:r>
      <w:r w:rsidRPr="00177CF8">
        <w:rPr>
          <w:rFonts w:ascii="Times New Roman" w:eastAsia="標楷體" w:hAnsi="Times New Roman"/>
          <w:szCs w:val="24"/>
        </w:rPr>
        <w:t>稽核時間及相關協調工作。</w:t>
      </w:r>
      <w:r w:rsidRPr="00177CF8">
        <w:rPr>
          <w:rFonts w:ascii="Times New Roman" w:eastAsia="標楷體" w:hAnsi="Times New Roman" w:hint="eastAsia"/>
          <w:szCs w:val="24"/>
        </w:rPr>
        <w:t>並</w:t>
      </w:r>
      <w:r w:rsidRPr="00177CF8">
        <w:rPr>
          <w:rFonts w:ascii="Times New Roman" w:eastAsia="標楷體" w:hAnsi="Times New Roman"/>
          <w:szCs w:val="24"/>
        </w:rPr>
        <w:t>將稽核過程記錄於工作底稿，作為編製報告之根據。</w:t>
      </w:r>
    </w:p>
    <w:p w14:paraId="4E531CC4" w14:textId="77777777" w:rsidR="00913614" w:rsidRPr="00177CF8" w:rsidRDefault="00913614" w:rsidP="00B77318">
      <w:pPr>
        <w:overflowPunct w:val="0"/>
        <w:autoSpaceDE w:val="0"/>
        <w:autoSpaceDN w:val="0"/>
        <w:adjustRightInd w:val="0"/>
        <w:spacing w:line="460" w:lineRule="exact"/>
        <w:ind w:leftChars="800" w:left="2400" w:hangingChars="200" w:hanging="480"/>
        <w:jc w:val="both"/>
        <w:rPr>
          <w:rFonts w:ascii="標楷體" w:eastAsia="標楷體" w:hAnsi="標楷體"/>
          <w:szCs w:val="24"/>
        </w:rPr>
      </w:pPr>
      <w:r w:rsidRPr="00177CF8">
        <w:rPr>
          <w:rFonts w:ascii="Times New Roman" w:eastAsia="標楷體" w:hAnsi="Times New Roman"/>
          <w:szCs w:val="24"/>
        </w:rPr>
        <w:t>(</w:t>
      </w:r>
      <w:r w:rsidRPr="00177CF8">
        <w:rPr>
          <w:rFonts w:ascii="Times New Roman" w:eastAsia="標楷體" w:hAnsi="Times New Roman" w:hint="eastAsia"/>
          <w:szCs w:val="24"/>
        </w:rPr>
        <w:t>三</w:t>
      </w:r>
      <w:r w:rsidRPr="00177CF8">
        <w:rPr>
          <w:rFonts w:ascii="Times New Roman" w:eastAsia="標楷體" w:hAnsi="Times New Roman"/>
          <w:szCs w:val="24"/>
        </w:rPr>
        <w:t>)</w:t>
      </w:r>
      <w:r w:rsidRPr="00177CF8">
        <w:rPr>
          <w:rFonts w:ascii="Times New Roman" w:eastAsia="標楷體" w:hAnsi="Times New Roman"/>
          <w:szCs w:val="24"/>
        </w:rPr>
        <w:t>執行稽核</w:t>
      </w:r>
      <w:r w:rsidRPr="00177CF8">
        <w:rPr>
          <w:rFonts w:ascii="Times New Roman" w:eastAsia="標楷體" w:hAnsi="Times New Roman" w:hint="eastAsia"/>
          <w:szCs w:val="24"/>
        </w:rPr>
        <w:t>業務</w:t>
      </w:r>
      <w:r w:rsidRPr="00177CF8">
        <w:rPr>
          <w:rFonts w:ascii="Times New Roman" w:eastAsia="標楷體" w:hAnsi="Times New Roman"/>
          <w:szCs w:val="24"/>
        </w:rPr>
        <w:t>時，</w:t>
      </w:r>
      <w:r w:rsidRPr="00177CF8">
        <w:rPr>
          <w:rFonts w:ascii="標楷體" w:eastAsia="標楷體" w:hAnsi="標楷體" w:hint="eastAsia"/>
          <w:szCs w:val="24"/>
        </w:rPr>
        <w:t>稽核抽樣為行使</w:t>
      </w:r>
      <w:proofErr w:type="gramStart"/>
      <w:r w:rsidRPr="00177CF8">
        <w:rPr>
          <w:rFonts w:ascii="標楷體" w:eastAsia="標楷體" w:hAnsi="標楷體" w:hint="eastAsia"/>
          <w:szCs w:val="24"/>
        </w:rPr>
        <w:t>職權免調閱</w:t>
      </w:r>
      <w:proofErr w:type="gramEnd"/>
      <w:r w:rsidRPr="00177CF8">
        <w:rPr>
          <w:rFonts w:ascii="標楷體" w:eastAsia="標楷體" w:hAnsi="標楷體" w:hint="eastAsia"/>
          <w:szCs w:val="24"/>
        </w:rPr>
        <w:t>申請流程程序，</w:t>
      </w:r>
      <w:r w:rsidRPr="00177CF8">
        <w:rPr>
          <w:rFonts w:ascii="標楷體" w:eastAsia="標楷體" w:hAnsi="標楷體"/>
          <w:szCs w:val="24"/>
        </w:rPr>
        <w:t>受稽核</w:t>
      </w:r>
      <w:r w:rsidRPr="00177CF8">
        <w:rPr>
          <w:rFonts w:ascii="標楷體" w:eastAsia="標楷體" w:hAnsi="標楷體" w:hint="eastAsia"/>
          <w:szCs w:val="24"/>
        </w:rPr>
        <w:t>單位</w:t>
      </w:r>
      <w:r w:rsidRPr="00177CF8">
        <w:rPr>
          <w:rFonts w:ascii="標楷體" w:eastAsia="標楷體" w:hAnsi="標楷體"/>
          <w:szCs w:val="24"/>
        </w:rPr>
        <w:t>人員</w:t>
      </w:r>
      <w:r w:rsidRPr="00177CF8">
        <w:rPr>
          <w:rFonts w:ascii="標楷體" w:eastAsia="標楷體" w:hAnsi="標楷體" w:hint="eastAsia"/>
          <w:szCs w:val="24"/>
        </w:rPr>
        <w:t>應</w:t>
      </w:r>
      <w:r w:rsidRPr="00177CF8">
        <w:rPr>
          <w:rFonts w:ascii="標楷體" w:eastAsia="標楷體" w:hAnsi="標楷體"/>
          <w:szCs w:val="24"/>
        </w:rPr>
        <w:t>確實提供相關之資料</w:t>
      </w:r>
      <w:r w:rsidRPr="00177CF8">
        <w:rPr>
          <w:rFonts w:ascii="標楷體" w:eastAsia="標楷體" w:hAnsi="標楷體" w:hint="eastAsia"/>
          <w:szCs w:val="24"/>
        </w:rPr>
        <w:t>及</w:t>
      </w:r>
      <w:r w:rsidRPr="00177CF8">
        <w:rPr>
          <w:rFonts w:ascii="標楷體" w:eastAsia="標楷體" w:hAnsi="標楷體"/>
          <w:szCs w:val="24"/>
        </w:rPr>
        <w:t>回答所詢問之各項問題。</w:t>
      </w:r>
    </w:p>
    <w:p w14:paraId="65835AB3" w14:textId="77777777" w:rsidR="00913614" w:rsidRPr="00177CF8" w:rsidRDefault="00913614" w:rsidP="00B77318">
      <w:pPr>
        <w:overflowPunct w:val="0"/>
        <w:autoSpaceDE w:val="0"/>
        <w:autoSpaceDN w:val="0"/>
        <w:adjustRightInd w:val="0"/>
        <w:spacing w:line="460" w:lineRule="exact"/>
        <w:ind w:leftChars="800" w:left="2400" w:hangingChars="200" w:hanging="480"/>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hint="eastAsia"/>
          <w:szCs w:val="24"/>
        </w:rPr>
        <w:t>四</w:t>
      </w:r>
      <w:r w:rsidRPr="00177CF8">
        <w:rPr>
          <w:rFonts w:ascii="Times New Roman" w:eastAsia="標楷體" w:hAnsi="Times New Roman"/>
          <w:szCs w:val="24"/>
        </w:rPr>
        <w:t>)</w:t>
      </w:r>
      <w:r w:rsidRPr="00177CF8">
        <w:rPr>
          <w:rFonts w:ascii="Times New Roman" w:eastAsia="標楷體" w:hAnsi="Times New Roman"/>
          <w:szCs w:val="24"/>
        </w:rPr>
        <w:t>稽核</w:t>
      </w:r>
      <w:r w:rsidRPr="00177CF8">
        <w:rPr>
          <w:rFonts w:ascii="Times New Roman" w:eastAsia="標楷體" w:hAnsi="Times New Roman" w:hint="eastAsia"/>
          <w:szCs w:val="24"/>
        </w:rPr>
        <w:t>業務發現之建議或缺失</w:t>
      </w:r>
      <w:r w:rsidRPr="00177CF8">
        <w:rPr>
          <w:rFonts w:ascii="Times New Roman" w:eastAsia="標楷體" w:hAnsi="Times New Roman"/>
          <w:szCs w:val="24"/>
        </w:rPr>
        <w:t>，若有</w:t>
      </w:r>
      <w:r w:rsidRPr="00177CF8">
        <w:rPr>
          <w:rFonts w:ascii="Times New Roman" w:eastAsia="標楷體" w:hAnsi="Times New Roman" w:hint="eastAsia"/>
          <w:szCs w:val="24"/>
        </w:rPr>
        <w:t>不宜或</w:t>
      </w:r>
      <w:r w:rsidRPr="00177CF8">
        <w:rPr>
          <w:rFonts w:ascii="Times New Roman" w:eastAsia="標楷體" w:hAnsi="Times New Roman"/>
          <w:szCs w:val="24"/>
        </w:rPr>
        <w:t>不符合</w:t>
      </w:r>
      <w:r w:rsidRPr="00177CF8">
        <w:rPr>
          <w:rFonts w:ascii="Times New Roman" w:eastAsia="標楷體" w:hAnsi="Times New Roman" w:hint="eastAsia"/>
          <w:szCs w:val="24"/>
        </w:rPr>
        <w:t>規定</w:t>
      </w:r>
      <w:r w:rsidRPr="00177CF8">
        <w:rPr>
          <w:rFonts w:ascii="Times New Roman" w:eastAsia="標楷體" w:hAnsi="Times New Roman"/>
          <w:szCs w:val="24"/>
        </w:rPr>
        <w:t>事項時，</w:t>
      </w:r>
      <w:r w:rsidRPr="00177CF8">
        <w:rPr>
          <w:rFonts w:ascii="Times New Roman" w:eastAsia="標楷體" w:hAnsi="Times New Roman" w:hint="eastAsia"/>
          <w:szCs w:val="24"/>
        </w:rPr>
        <w:t>需單位配合進行改善，將另發出改善通知單或召開改善會議並</w:t>
      </w:r>
      <w:r w:rsidRPr="00177CF8">
        <w:rPr>
          <w:rFonts w:ascii="Times New Roman" w:eastAsia="標楷體" w:hAnsi="Times New Roman"/>
          <w:szCs w:val="24"/>
        </w:rPr>
        <w:t>知會該</w:t>
      </w:r>
      <w:r w:rsidRPr="00177CF8">
        <w:rPr>
          <w:rFonts w:ascii="Times New Roman" w:eastAsia="標楷體" w:hAnsi="Times New Roman" w:hint="eastAsia"/>
          <w:szCs w:val="24"/>
        </w:rPr>
        <w:t>受稽核單位承辦人及</w:t>
      </w:r>
      <w:r w:rsidRPr="00177CF8">
        <w:rPr>
          <w:rFonts w:ascii="Times New Roman" w:eastAsia="標楷體" w:hAnsi="Times New Roman"/>
          <w:szCs w:val="24"/>
        </w:rPr>
        <w:t>單位主管，以澄清其</w:t>
      </w:r>
      <w:r w:rsidRPr="00177CF8">
        <w:rPr>
          <w:rFonts w:ascii="Times New Roman" w:eastAsia="標楷體" w:hAnsi="Times New Roman" w:hint="eastAsia"/>
          <w:szCs w:val="24"/>
        </w:rPr>
        <w:t>不宜或</w:t>
      </w:r>
      <w:r w:rsidRPr="00177CF8">
        <w:rPr>
          <w:rFonts w:ascii="Times New Roman" w:eastAsia="標楷體" w:hAnsi="Times New Roman"/>
          <w:szCs w:val="24"/>
        </w:rPr>
        <w:t>不符合</w:t>
      </w:r>
      <w:r w:rsidRPr="00177CF8">
        <w:rPr>
          <w:rFonts w:ascii="Times New Roman" w:eastAsia="標楷體" w:hAnsi="Times New Roman" w:hint="eastAsia"/>
          <w:szCs w:val="24"/>
        </w:rPr>
        <w:t>規定</w:t>
      </w:r>
      <w:r w:rsidRPr="00177CF8">
        <w:rPr>
          <w:rFonts w:ascii="Times New Roman" w:eastAsia="標楷體" w:hAnsi="Times New Roman"/>
          <w:szCs w:val="24"/>
        </w:rPr>
        <w:t>事項是否存在。</w:t>
      </w:r>
    </w:p>
    <w:p w14:paraId="7B3B7A83" w14:textId="77777777" w:rsidR="00913614" w:rsidRPr="00177CF8" w:rsidRDefault="00913614" w:rsidP="00B77318">
      <w:pPr>
        <w:overflowPunct w:val="0"/>
        <w:autoSpaceDE w:val="0"/>
        <w:autoSpaceDN w:val="0"/>
        <w:adjustRightInd w:val="0"/>
        <w:spacing w:line="460" w:lineRule="exact"/>
        <w:ind w:leftChars="800" w:left="2400" w:hangingChars="200" w:hanging="480"/>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hint="eastAsia"/>
          <w:szCs w:val="24"/>
        </w:rPr>
        <w:t>五</w:t>
      </w:r>
      <w:r w:rsidRPr="00177CF8">
        <w:rPr>
          <w:rFonts w:ascii="Times New Roman" w:eastAsia="標楷體" w:hAnsi="Times New Roman"/>
          <w:szCs w:val="24"/>
        </w:rPr>
        <w:t>)</w:t>
      </w:r>
      <w:r w:rsidRPr="00177CF8">
        <w:rPr>
          <w:rFonts w:ascii="Times New Roman" w:eastAsia="標楷體" w:hAnsi="Times New Roman"/>
          <w:szCs w:val="24"/>
        </w:rPr>
        <w:t>稽核業</w:t>
      </w:r>
      <w:r w:rsidRPr="00177CF8">
        <w:rPr>
          <w:rFonts w:ascii="Times New Roman" w:eastAsia="標楷體" w:hAnsi="Times New Roman" w:hint="eastAsia"/>
          <w:szCs w:val="24"/>
        </w:rPr>
        <w:t>務</w:t>
      </w:r>
      <w:r w:rsidRPr="00177CF8">
        <w:rPr>
          <w:rFonts w:ascii="Times New Roman" w:eastAsia="標楷體" w:hAnsi="Times New Roman"/>
          <w:szCs w:val="24"/>
        </w:rPr>
        <w:t>所發現之</w:t>
      </w:r>
      <w:r w:rsidRPr="00177CF8">
        <w:rPr>
          <w:rFonts w:ascii="Times New Roman" w:eastAsia="標楷體" w:hAnsi="Times New Roman" w:hint="eastAsia"/>
          <w:szCs w:val="24"/>
        </w:rPr>
        <w:t>建議或</w:t>
      </w:r>
      <w:r w:rsidRPr="00177CF8">
        <w:rPr>
          <w:rFonts w:ascii="Times New Roman" w:eastAsia="標楷體" w:hAnsi="Times New Roman"/>
          <w:szCs w:val="24"/>
        </w:rPr>
        <w:t>缺失，稽核人員</w:t>
      </w:r>
      <w:r w:rsidRPr="00177CF8">
        <w:rPr>
          <w:rFonts w:ascii="Times New Roman" w:eastAsia="標楷體" w:hAnsi="Times New Roman" w:hint="eastAsia"/>
          <w:szCs w:val="24"/>
        </w:rPr>
        <w:t>追蹤並</w:t>
      </w:r>
      <w:r w:rsidRPr="00177CF8">
        <w:rPr>
          <w:rFonts w:ascii="Times New Roman" w:eastAsia="標楷體" w:hAnsi="Times New Roman"/>
          <w:szCs w:val="24"/>
        </w:rPr>
        <w:t>記錄於內部稽核</w:t>
      </w:r>
      <w:r w:rsidRPr="00177CF8">
        <w:rPr>
          <w:rFonts w:ascii="Times New Roman" w:eastAsia="標楷體" w:hAnsi="Times New Roman" w:hint="eastAsia"/>
          <w:szCs w:val="24"/>
        </w:rPr>
        <w:t>追蹤報告</w:t>
      </w:r>
      <w:r w:rsidRPr="00177CF8">
        <w:rPr>
          <w:rFonts w:ascii="Times New Roman" w:eastAsia="標楷體" w:hAnsi="Times New Roman"/>
          <w:szCs w:val="24"/>
        </w:rPr>
        <w:t>。</w:t>
      </w:r>
    </w:p>
    <w:p w14:paraId="33D7EC9A" w14:textId="77777777" w:rsidR="00913614" w:rsidRPr="00177CF8" w:rsidRDefault="00913614" w:rsidP="00B77318">
      <w:pPr>
        <w:overflowPunct w:val="0"/>
        <w:autoSpaceDE w:val="0"/>
        <w:autoSpaceDN w:val="0"/>
        <w:adjustRightInd w:val="0"/>
        <w:spacing w:line="460" w:lineRule="exact"/>
        <w:ind w:leftChars="800" w:left="2400" w:hangingChars="200" w:hanging="480"/>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hint="eastAsia"/>
          <w:szCs w:val="24"/>
        </w:rPr>
        <w:t>六</w:t>
      </w:r>
      <w:r w:rsidRPr="00177CF8">
        <w:rPr>
          <w:rFonts w:ascii="Times New Roman" w:eastAsia="標楷體" w:hAnsi="Times New Roman"/>
          <w:szCs w:val="24"/>
        </w:rPr>
        <w:t>)</w:t>
      </w:r>
      <w:r w:rsidRPr="00177CF8">
        <w:rPr>
          <w:rFonts w:ascii="Times New Roman" w:eastAsia="標楷體" w:hAnsi="Times New Roman"/>
          <w:szCs w:val="24"/>
        </w:rPr>
        <w:t>內部稽核</w:t>
      </w:r>
      <w:r w:rsidRPr="00177CF8">
        <w:rPr>
          <w:rFonts w:ascii="Times New Roman" w:eastAsia="標楷體" w:hAnsi="Times New Roman" w:hint="eastAsia"/>
          <w:szCs w:val="24"/>
        </w:rPr>
        <w:t>報告</w:t>
      </w:r>
      <w:r w:rsidRPr="00177CF8">
        <w:rPr>
          <w:rFonts w:ascii="Times New Roman" w:eastAsia="標楷體" w:hAnsi="Times New Roman"/>
          <w:szCs w:val="24"/>
        </w:rPr>
        <w:t>依行政流程轉受稽核單位會簽，陳送校長核</w:t>
      </w:r>
      <w:proofErr w:type="gramStart"/>
      <w:r w:rsidRPr="00177CF8">
        <w:rPr>
          <w:rFonts w:ascii="Times New Roman" w:eastAsia="標楷體" w:hAnsi="Times New Roman"/>
          <w:szCs w:val="24"/>
        </w:rPr>
        <w:t>閱</w:t>
      </w:r>
      <w:proofErr w:type="gramEnd"/>
      <w:r w:rsidRPr="00177CF8">
        <w:rPr>
          <w:rFonts w:ascii="Times New Roman" w:eastAsia="標楷體" w:hAnsi="Times New Roman"/>
          <w:szCs w:val="24"/>
        </w:rPr>
        <w:t>；並將副本交付監察人查閱。</w:t>
      </w:r>
      <w:r w:rsidRPr="00177CF8">
        <w:rPr>
          <w:rFonts w:ascii="Times New Roman" w:eastAsia="標楷體" w:hAnsi="Times New Roman" w:hint="eastAsia"/>
          <w:szCs w:val="24"/>
        </w:rPr>
        <w:t>年度稽核計畫執行成效年結彙報經校長核定；陳核董事長；副知監察人；董事會備查。</w:t>
      </w:r>
    </w:p>
    <w:p w14:paraId="7D9C90E8" w14:textId="77777777" w:rsidR="00913614" w:rsidRPr="00177CF8" w:rsidRDefault="00913614" w:rsidP="00B77318">
      <w:pPr>
        <w:overflowPunct w:val="0"/>
        <w:autoSpaceDE w:val="0"/>
        <w:autoSpaceDN w:val="0"/>
        <w:adjustRightInd w:val="0"/>
        <w:spacing w:line="460" w:lineRule="exact"/>
        <w:ind w:leftChars="800" w:left="2400" w:hangingChars="200" w:hanging="480"/>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hint="eastAsia"/>
          <w:szCs w:val="24"/>
        </w:rPr>
        <w:t>七</w:t>
      </w:r>
      <w:r w:rsidRPr="00177CF8">
        <w:rPr>
          <w:rFonts w:ascii="Times New Roman" w:eastAsia="標楷體" w:hAnsi="Times New Roman"/>
          <w:szCs w:val="24"/>
        </w:rPr>
        <w:t>)</w:t>
      </w:r>
      <w:r w:rsidRPr="00177CF8">
        <w:rPr>
          <w:rFonts w:ascii="Times New Roman" w:eastAsia="標楷體" w:hAnsi="Times New Roman"/>
          <w:szCs w:val="24"/>
        </w:rPr>
        <w:t>改善</w:t>
      </w:r>
      <w:r w:rsidRPr="00177CF8">
        <w:rPr>
          <w:rFonts w:ascii="Times New Roman" w:eastAsia="標楷體" w:hAnsi="Times New Roman" w:hint="eastAsia"/>
          <w:szCs w:val="24"/>
        </w:rPr>
        <w:t>建議</w:t>
      </w:r>
      <w:r w:rsidRPr="00177CF8">
        <w:rPr>
          <w:rFonts w:ascii="Times New Roman" w:eastAsia="標楷體" w:hAnsi="Times New Roman"/>
          <w:szCs w:val="24"/>
        </w:rPr>
        <w:t>事項未於改善期限完成或未執行改善追蹤事項者，依本校相關懲處辦法處理，並列入下次稽核重點。</w:t>
      </w:r>
    </w:p>
    <w:p w14:paraId="7A7000A0" w14:textId="77777777" w:rsidR="00144FEF" w:rsidRPr="00177CF8" w:rsidRDefault="00913614" w:rsidP="00B77318">
      <w:pPr>
        <w:overflowPunct w:val="0"/>
        <w:autoSpaceDE w:val="0"/>
        <w:autoSpaceDN w:val="0"/>
        <w:adjustRightInd w:val="0"/>
        <w:spacing w:line="460" w:lineRule="exact"/>
        <w:ind w:leftChars="800" w:left="2400" w:hangingChars="200" w:hanging="480"/>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hint="eastAsia"/>
          <w:szCs w:val="24"/>
        </w:rPr>
        <w:t>八</w:t>
      </w:r>
      <w:r w:rsidRPr="00177CF8">
        <w:rPr>
          <w:rFonts w:ascii="Times New Roman" w:eastAsia="標楷體" w:hAnsi="Times New Roman"/>
          <w:szCs w:val="24"/>
        </w:rPr>
        <w:t>)</w:t>
      </w:r>
      <w:r w:rsidRPr="00177CF8">
        <w:rPr>
          <w:rFonts w:ascii="Times New Roman" w:eastAsia="標楷體" w:hAnsi="Times New Roman"/>
          <w:szCs w:val="24"/>
        </w:rPr>
        <w:t>與經費有關之事項，提報至校務會議，做為下學年度預算之參考。</w:t>
      </w:r>
    </w:p>
    <w:p w14:paraId="35D4ED24" w14:textId="77777777" w:rsidR="00913614" w:rsidRPr="00177CF8" w:rsidRDefault="00913614" w:rsidP="00B77318">
      <w:pPr>
        <w:overflowPunct w:val="0"/>
        <w:autoSpaceDE w:val="0"/>
        <w:autoSpaceDN w:val="0"/>
        <w:adjustRightInd w:val="0"/>
        <w:spacing w:line="460" w:lineRule="exact"/>
        <w:ind w:leftChars="800" w:left="2400" w:hangingChars="200" w:hanging="480"/>
        <w:jc w:val="both"/>
        <w:rPr>
          <w:rFonts w:ascii="Times New Roman" w:eastAsia="標楷體" w:hAnsi="Times New Roman"/>
          <w:kern w:val="0"/>
          <w:szCs w:val="24"/>
        </w:rPr>
      </w:pPr>
      <w:r w:rsidRPr="00177CF8">
        <w:rPr>
          <w:rFonts w:ascii="Times New Roman" w:eastAsia="標楷體" w:hAnsi="Times New Roman" w:hint="eastAsia"/>
          <w:kern w:val="0"/>
          <w:szCs w:val="24"/>
        </w:rPr>
        <w:t>(</w:t>
      </w:r>
      <w:r w:rsidRPr="00177CF8">
        <w:rPr>
          <w:rFonts w:ascii="Times New Roman" w:eastAsia="標楷體" w:hAnsi="Times New Roman" w:hint="eastAsia"/>
          <w:kern w:val="0"/>
          <w:szCs w:val="24"/>
        </w:rPr>
        <w:t>九</w:t>
      </w:r>
      <w:r w:rsidRPr="00177CF8">
        <w:rPr>
          <w:rFonts w:ascii="Times New Roman" w:eastAsia="標楷體" w:hAnsi="Times New Roman" w:hint="eastAsia"/>
          <w:kern w:val="0"/>
          <w:szCs w:val="24"/>
        </w:rPr>
        <w:t>)</w:t>
      </w:r>
      <w:r w:rsidRPr="00177CF8">
        <w:rPr>
          <w:rFonts w:ascii="Times New Roman" w:eastAsia="標楷體" w:hAnsi="Times New Roman"/>
          <w:kern w:val="0"/>
          <w:szCs w:val="24"/>
        </w:rPr>
        <w:t>執行內部</w:t>
      </w:r>
      <w:r w:rsidRPr="00177CF8">
        <w:rPr>
          <w:rFonts w:ascii="Times New Roman" w:eastAsia="標楷體" w:hAnsi="Times New Roman" w:hint="eastAsia"/>
          <w:kern w:val="0"/>
          <w:szCs w:val="24"/>
        </w:rPr>
        <w:t>稽</w:t>
      </w:r>
      <w:r w:rsidRPr="00177CF8">
        <w:rPr>
          <w:rFonts w:ascii="Times New Roman" w:eastAsia="標楷體" w:hAnsi="Times New Roman"/>
          <w:kern w:val="0"/>
          <w:szCs w:val="24"/>
        </w:rPr>
        <w:t>核</w:t>
      </w:r>
      <w:r w:rsidRPr="00177CF8">
        <w:rPr>
          <w:rFonts w:ascii="Times New Roman" w:eastAsia="標楷體" w:hAnsi="Times New Roman" w:hint="eastAsia"/>
          <w:kern w:val="0"/>
          <w:szCs w:val="24"/>
        </w:rPr>
        <w:t>之</w:t>
      </w:r>
      <w:r w:rsidRPr="00177CF8">
        <w:rPr>
          <w:rFonts w:ascii="Times New Roman" w:eastAsia="標楷體" w:hAnsi="Times New Roman"/>
          <w:kern w:val="0"/>
          <w:szCs w:val="24"/>
        </w:rPr>
        <w:t>人員</w:t>
      </w:r>
      <w:r w:rsidRPr="00177CF8">
        <w:rPr>
          <w:rFonts w:ascii="Times New Roman" w:eastAsia="標楷體" w:hAnsi="Times New Roman" w:hint="eastAsia"/>
          <w:kern w:val="0"/>
          <w:szCs w:val="24"/>
        </w:rPr>
        <w:t>從事公務</w:t>
      </w:r>
      <w:proofErr w:type="gramStart"/>
      <w:r w:rsidRPr="00177CF8">
        <w:rPr>
          <w:rFonts w:ascii="Times New Roman" w:eastAsia="標楷體" w:hAnsi="Times New Roman" w:hint="eastAsia"/>
          <w:kern w:val="0"/>
          <w:szCs w:val="24"/>
        </w:rPr>
        <w:t>查核均為本校</w:t>
      </w:r>
      <w:proofErr w:type="gramEnd"/>
      <w:r w:rsidRPr="00177CF8">
        <w:rPr>
          <w:rFonts w:ascii="Times New Roman" w:eastAsia="標楷體" w:hAnsi="Times New Roman" w:hint="eastAsia"/>
          <w:kern w:val="0"/>
          <w:szCs w:val="24"/>
        </w:rPr>
        <w:t>第一手機密檔案資料，應嚴格保密，更應提高警覺，注意文件安全，以防失落。</w:t>
      </w:r>
      <w:r w:rsidRPr="00177CF8">
        <w:rPr>
          <w:rFonts w:ascii="Times New Roman" w:eastAsia="標楷體" w:hAnsi="Times New Roman"/>
          <w:kern w:val="0"/>
          <w:szCs w:val="24"/>
        </w:rPr>
        <w:t>內部</w:t>
      </w:r>
      <w:r w:rsidRPr="00177CF8">
        <w:rPr>
          <w:rFonts w:ascii="Times New Roman" w:eastAsia="標楷體" w:hAnsi="Times New Roman" w:hint="eastAsia"/>
          <w:kern w:val="0"/>
          <w:szCs w:val="24"/>
        </w:rPr>
        <w:t>稽</w:t>
      </w:r>
      <w:r w:rsidRPr="00177CF8">
        <w:rPr>
          <w:rFonts w:ascii="Times New Roman" w:eastAsia="標楷體" w:hAnsi="Times New Roman"/>
          <w:kern w:val="0"/>
          <w:szCs w:val="24"/>
        </w:rPr>
        <w:t>核之有關資料及報告等應建立檔案分類編號妥慎管理，稽核報告、工作底稿及相關資料，應至少保存五年。</w:t>
      </w:r>
    </w:p>
    <w:p w14:paraId="449A5106" w14:textId="77777777" w:rsidR="00913614" w:rsidRPr="00177CF8" w:rsidRDefault="00913614" w:rsidP="00B77318">
      <w:pPr>
        <w:pStyle w:val="Default"/>
        <w:overflowPunct w:val="0"/>
        <w:spacing w:line="460" w:lineRule="exact"/>
        <w:ind w:left="960" w:hangingChars="400" w:hanging="960"/>
        <w:jc w:val="both"/>
        <w:rPr>
          <w:color w:val="auto"/>
        </w:rPr>
      </w:pPr>
      <w:r w:rsidRPr="00177CF8">
        <w:rPr>
          <w:rFonts w:hint="eastAsia"/>
          <w:color w:val="auto"/>
        </w:rPr>
        <w:t>第 六</w:t>
      </w:r>
      <w:r w:rsidRPr="00177CF8">
        <w:rPr>
          <w:rFonts w:hAnsi="標楷體" w:cs="Times New Roman" w:hint="eastAsia"/>
          <w:color w:val="auto"/>
        </w:rPr>
        <w:t xml:space="preserve"> 條    </w:t>
      </w:r>
      <w:r w:rsidRPr="00177CF8">
        <w:rPr>
          <w:rFonts w:hAnsi="標楷體" w:cs="Times New Roman"/>
          <w:color w:val="auto"/>
        </w:rPr>
        <w:t>本</w:t>
      </w:r>
      <w:r w:rsidRPr="00177CF8">
        <w:rPr>
          <w:rFonts w:hAnsi="標楷體" w:cs="Times New Roman" w:hint="eastAsia"/>
          <w:color w:val="auto"/>
        </w:rPr>
        <w:t>規範</w:t>
      </w:r>
      <w:r w:rsidRPr="00177CF8">
        <w:rPr>
          <w:rFonts w:hAnsi="標楷體" w:cs="Times New Roman"/>
          <w:color w:val="auto"/>
        </w:rPr>
        <w:t>經</w:t>
      </w:r>
      <w:r w:rsidRPr="00177CF8">
        <w:rPr>
          <w:rFonts w:hAnsi="標楷體" w:cs="Times New Roman" w:hint="eastAsia"/>
          <w:color w:val="auto"/>
        </w:rPr>
        <w:t>行政會議審議通過，</w:t>
      </w:r>
      <w:r w:rsidRPr="00177CF8">
        <w:rPr>
          <w:rFonts w:hAnsi="標楷體" w:cs="Times New Roman"/>
          <w:color w:val="auto"/>
        </w:rPr>
        <w:t>陳</w:t>
      </w:r>
      <w:r w:rsidRPr="00177CF8">
        <w:rPr>
          <w:rFonts w:hAnsi="標楷體" w:cs="Times New Roman" w:hint="eastAsia"/>
          <w:color w:val="auto"/>
        </w:rPr>
        <w:t>請</w:t>
      </w:r>
      <w:r w:rsidRPr="00177CF8">
        <w:rPr>
          <w:rFonts w:hAnsi="標楷體" w:cs="Times New Roman"/>
          <w:color w:val="auto"/>
        </w:rPr>
        <w:t>校長核定，</w:t>
      </w:r>
      <w:r w:rsidRPr="00177CF8">
        <w:rPr>
          <w:rFonts w:hAnsi="標楷體" w:cs="Times New Roman" w:hint="eastAsia"/>
          <w:color w:val="auto"/>
        </w:rPr>
        <w:t>提報董事會會議核備後</w:t>
      </w:r>
      <w:r w:rsidRPr="00177CF8">
        <w:rPr>
          <w:rFonts w:hAnsi="標楷體" w:cs="Times New Roman"/>
          <w:color w:val="auto"/>
        </w:rPr>
        <w:t>自公告日實施。</w:t>
      </w:r>
    </w:p>
    <w:p w14:paraId="6F232FF0" w14:textId="77777777" w:rsidR="00913614" w:rsidRPr="00177CF8" w:rsidRDefault="00913614" w:rsidP="00913614">
      <w:pPr>
        <w:autoSpaceDE w:val="0"/>
        <w:autoSpaceDN w:val="0"/>
        <w:ind w:leftChars="80" w:left="672" w:hangingChars="200" w:hanging="480"/>
        <w:jc w:val="both"/>
        <w:rPr>
          <w:rFonts w:ascii="Times New Roman" w:eastAsia="標楷體" w:hAnsi="Times New Roman"/>
        </w:rPr>
      </w:pPr>
    </w:p>
    <w:p w14:paraId="33F30572" w14:textId="77777777" w:rsidR="00913614" w:rsidRPr="00177CF8" w:rsidRDefault="00913614" w:rsidP="00913614">
      <w:pPr>
        <w:autoSpaceDE w:val="0"/>
        <w:autoSpaceDN w:val="0"/>
        <w:ind w:leftChars="80" w:left="672" w:hangingChars="200" w:hanging="480"/>
        <w:jc w:val="both"/>
        <w:rPr>
          <w:rFonts w:ascii="Times New Roman" w:eastAsia="標楷體" w:hAnsi="Times New Roman"/>
        </w:rPr>
        <w:sectPr w:rsidR="00913614" w:rsidRPr="00177CF8" w:rsidSect="00150003">
          <w:headerReference w:type="default" r:id="rId13"/>
          <w:pgSz w:w="11906" w:h="16838"/>
          <w:pgMar w:top="1134" w:right="1134" w:bottom="1134" w:left="1134" w:header="283" w:footer="340" w:gutter="0"/>
          <w:cols w:space="425"/>
          <w:docGrid w:linePitch="360"/>
        </w:sectPr>
      </w:pPr>
    </w:p>
    <w:p w14:paraId="0D24B89D" w14:textId="77777777" w:rsidR="00913614" w:rsidRPr="00177CF8" w:rsidRDefault="00913614" w:rsidP="00913614">
      <w:pPr>
        <w:pStyle w:val="2"/>
        <w:spacing w:line="360" w:lineRule="auto"/>
        <w:jc w:val="both"/>
        <w:rPr>
          <w:rFonts w:ascii="Times New Roman" w:eastAsia="標楷體" w:hAnsi="Times New Roman"/>
          <w:b w:val="0"/>
          <w:kern w:val="0"/>
          <w:sz w:val="32"/>
          <w:szCs w:val="32"/>
        </w:rPr>
      </w:pPr>
      <w:bookmarkStart w:id="4" w:name="_Toc187933701"/>
      <w:r w:rsidRPr="00177CF8">
        <w:rPr>
          <w:rFonts w:ascii="Times New Roman" w:eastAsia="標楷體" w:hAnsi="Times New Roman" w:hint="eastAsia"/>
          <w:kern w:val="0"/>
          <w:sz w:val="32"/>
          <w:szCs w:val="32"/>
          <w:lang w:eastAsia="zh-TW"/>
        </w:rPr>
        <w:t>三</w:t>
      </w:r>
      <w:r w:rsidR="00D75EB7" w:rsidRPr="00177CF8">
        <w:rPr>
          <w:rFonts w:ascii="新細明體" w:hAnsi="新細明體" w:hint="eastAsia"/>
          <w:kern w:val="0"/>
          <w:sz w:val="32"/>
          <w:szCs w:val="32"/>
          <w:lang w:eastAsia="zh-TW"/>
        </w:rPr>
        <w:t>、</w:t>
      </w:r>
      <w:r w:rsidR="00D75EB7" w:rsidRPr="00177CF8">
        <w:rPr>
          <w:rFonts w:ascii="Times New Roman" w:eastAsia="標楷體" w:hAnsi="Times New Roman" w:hint="eastAsia"/>
          <w:kern w:val="0"/>
          <w:sz w:val="32"/>
          <w:szCs w:val="32"/>
          <w:lang w:eastAsia="zh-TW"/>
        </w:rPr>
        <w:t>義守大學</w:t>
      </w:r>
      <w:r w:rsidRPr="00177CF8">
        <w:rPr>
          <w:rFonts w:ascii="Times New Roman" w:eastAsia="標楷體" w:hAnsi="Times New Roman"/>
          <w:kern w:val="0"/>
          <w:sz w:val="32"/>
          <w:szCs w:val="32"/>
        </w:rPr>
        <w:t>內部控制</w:t>
      </w:r>
      <w:r w:rsidRPr="00177CF8">
        <w:rPr>
          <w:rFonts w:ascii="Times New Roman" w:eastAsia="標楷體" w:hAnsi="Times New Roman" w:hint="eastAsia"/>
          <w:kern w:val="0"/>
          <w:sz w:val="32"/>
          <w:szCs w:val="32"/>
        </w:rPr>
        <w:t>風險評估及監督管理規範</w:t>
      </w:r>
      <w:bookmarkEnd w:id="4"/>
    </w:p>
    <w:p w14:paraId="54CB1C7A" w14:textId="77777777" w:rsidR="00913614" w:rsidRPr="00177CF8" w:rsidRDefault="00913614" w:rsidP="00913614">
      <w:pPr>
        <w:adjustRightInd w:val="0"/>
        <w:snapToGrid w:val="0"/>
        <w:spacing w:line="400" w:lineRule="exact"/>
        <w:jc w:val="right"/>
        <w:rPr>
          <w:rFonts w:ascii="Times New Roman" w:eastAsia="標楷體" w:hAnsi="標楷體"/>
          <w:noProof/>
          <w:szCs w:val="24"/>
        </w:rPr>
      </w:pPr>
      <w:r w:rsidRPr="00177CF8">
        <w:rPr>
          <w:rFonts w:ascii="Times New Roman" w:eastAsia="標楷體" w:hAnsi="標楷體" w:hint="eastAsia"/>
          <w:noProof/>
          <w:szCs w:val="24"/>
        </w:rPr>
        <w:t>103</w:t>
      </w:r>
      <w:r w:rsidRPr="00177CF8">
        <w:rPr>
          <w:rFonts w:ascii="Times New Roman" w:eastAsia="標楷體" w:hAnsi="標楷體"/>
          <w:noProof/>
          <w:szCs w:val="24"/>
        </w:rPr>
        <w:t>年</w:t>
      </w:r>
      <w:r w:rsidRPr="00177CF8">
        <w:rPr>
          <w:rFonts w:ascii="Times New Roman" w:eastAsia="標楷體" w:hAnsi="標楷體" w:hint="eastAsia"/>
          <w:noProof/>
          <w:szCs w:val="24"/>
        </w:rPr>
        <w:t>10</w:t>
      </w:r>
      <w:r w:rsidRPr="00177CF8">
        <w:rPr>
          <w:rFonts w:ascii="Times New Roman" w:eastAsia="標楷體" w:hAnsi="標楷體"/>
          <w:noProof/>
          <w:szCs w:val="24"/>
        </w:rPr>
        <w:t>月</w:t>
      </w:r>
      <w:r w:rsidRPr="00177CF8">
        <w:rPr>
          <w:rFonts w:ascii="Times New Roman" w:eastAsia="標楷體" w:hAnsi="標楷體" w:hint="eastAsia"/>
          <w:noProof/>
          <w:szCs w:val="24"/>
        </w:rPr>
        <w:t>2</w:t>
      </w:r>
      <w:r w:rsidRPr="00177CF8">
        <w:rPr>
          <w:rFonts w:ascii="Times New Roman" w:eastAsia="標楷體" w:hAnsi="標楷體"/>
          <w:noProof/>
          <w:szCs w:val="24"/>
        </w:rPr>
        <w:t>日校長核定公告全文</w:t>
      </w:r>
    </w:p>
    <w:p w14:paraId="0F104C11" w14:textId="77777777" w:rsidR="00913614" w:rsidRPr="00177CF8" w:rsidRDefault="00913614" w:rsidP="00913614">
      <w:pPr>
        <w:adjustRightInd w:val="0"/>
        <w:snapToGrid w:val="0"/>
        <w:spacing w:line="400" w:lineRule="exact"/>
        <w:jc w:val="right"/>
        <w:rPr>
          <w:rFonts w:ascii="Times New Roman" w:eastAsia="標楷體" w:hAnsi="標楷體"/>
          <w:noProof/>
          <w:szCs w:val="24"/>
        </w:rPr>
      </w:pPr>
      <w:r w:rsidRPr="00177CF8">
        <w:rPr>
          <w:rFonts w:ascii="Times New Roman" w:eastAsia="標楷體" w:hAnsi="標楷體" w:hint="eastAsia"/>
          <w:noProof/>
          <w:szCs w:val="24"/>
        </w:rPr>
        <w:t>103</w:t>
      </w:r>
      <w:r w:rsidRPr="00177CF8">
        <w:rPr>
          <w:rFonts w:ascii="Times New Roman" w:eastAsia="標楷體" w:hAnsi="標楷體"/>
          <w:noProof/>
          <w:szCs w:val="24"/>
        </w:rPr>
        <w:t>年</w:t>
      </w:r>
      <w:r w:rsidRPr="00177CF8">
        <w:rPr>
          <w:rFonts w:ascii="Times New Roman" w:eastAsia="標楷體" w:hAnsi="標楷體" w:hint="eastAsia"/>
          <w:noProof/>
          <w:szCs w:val="24"/>
        </w:rPr>
        <w:t>11</w:t>
      </w:r>
      <w:r w:rsidRPr="00177CF8">
        <w:rPr>
          <w:rFonts w:ascii="Times New Roman" w:eastAsia="標楷體" w:hAnsi="標楷體"/>
          <w:noProof/>
          <w:szCs w:val="24"/>
        </w:rPr>
        <w:t>月</w:t>
      </w:r>
      <w:r w:rsidRPr="00177CF8">
        <w:rPr>
          <w:rFonts w:ascii="Times New Roman" w:eastAsia="標楷體" w:hAnsi="標楷體" w:hint="eastAsia"/>
          <w:noProof/>
          <w:szCs w:val="24"/>
        </w:rPr>
        <w:t>19</w:t>
      </w:r>
      <w:r w:rsidRPr="00177CF8">
        <w:rPr>
          <w:rFonts w:ascii="Times New Roman" w:eastAsia="標楷體" w:hAnsi="標楷體"/>
          <w:noProof/>
          <w:szCs w:val="24"/>
        </w:rPr>
        <w:t>日</w:t>
      </w:r>
      <w:r w:rsidRPr="00177CF8">
        <w:rPr>
          <w:rFonts w:ascii="Times New Roman" w:eastAsia="標楷體" w:hAnsi="標楷體" w:hint="eastAsia"/>
          <w:noProof/>
          <w:szCs w:val="24"/>
        </w:rPr>
        <w:t>董事會會議審議通過</w:t>
      </w:r>
    </w:p>
    <w:p w14:paraId="7F42D02F" w14:textId="77777777" w:rsidR="00913614" w:rsidRPr="00177CF8" w:rsidRDefault="00913614" w:rsidP="00913614">
      <w:pPr>
        <w:adjustRightInd w:val="0"/>
        <w:snapToGrid w:val="0"/>
        <w:spacing w:line="400" w:lineRule="exact"/>
        <w:jc w:val="right"/>
        <w:rPr>
          <w:rFonts w:ascii="Times New Roman" w:eastAsia="標楷體" w:hAnsi="標楷體"/>
          <w:noProof/>
          <w:szCs w:val="24"/>
        </w:rPr>
      </w:pPr>
      <w:r w:rsidRPr="00177CF8">
        <w:rPr>
          <w:rFonts w:ascii="Times New Roman" w:eastAsia="標楷體" w:hAnsi="標楷體" w:hint="eastAsia"/>
          <w:noProof/>
          <w:szCs w:val="24"/>
        </w:rPr>
        <w:t>106</w:t>
      </w:r>
      <w:r w:rsidRPr="00177CF8">
        <w:rPr>
          <w:rFonts w:ascii="Times New Roman" w:eastAsia="標楷體" w:hAnsi="標楷體"/>
          <w:noProof/>
          <w:szCs w:val="24"/>
        </w:rPr>
        <w:t>年</w:t>
      </w:r>
      <w:r w:rsidR="00574A80" w:rsidRPr="00177CF8">
        <w:rPr>
          <w:rFonts w:ascii="Times New Roman" w:eastAsia="標楷體" w:hAnsi="標楷體" w:hint="eastAsia"/>
          <w:noProof/>
          <w:szCs w:val="24"/>
        </w:rPr>
        <w:t>1</w:t>
      </w:r>
      <w:r w:rsidR="00574A80" w:rsidRPr="00177CF8">
        <w:rPr>
          <w:rFonts w:ascii="Times New Roman" w:eastAsia="標楷體" w:hAnsi="標楷體"/>
          <w:noProof/>
          <w:szCs w:val="24"/>
        </w:rPr>
        <w:t>1</w:t>
      </w:r>
      <w:r w:rsidRPr="00177CF8">
        <w:rPr>
          <w:rFonts w:ascii="Times New Roman" w:eastAsia="標楷體" w:hAnsi="標楷體"/>
          <w:noProof/>
          <w:szCs w:val="24"/>
        </w:rPr>
        <w:t>月</w:t>
      </w:r>
      <w:r w:rsidR="00574A80" w:rsidRPr="00177CF8">
        <w:rPr>
          <w:rFonts w:ascii="Times New Roman" w:eastAsia="標楷體" w:hAnsi="標楷體" w:hint="eastAsia"/>
          <w:noProof/>
          <w:szCs w:val="24"/>
        </w:rPr>
        <w:t>1</w:t>
      </w:r>
      <w:r w:rsidR="00574A80" w:rsidRPr="00177CF8">
        <w:rPr>
          <w:rFonts w:ascii="Times New Roman" w:eastAsia="標楷體" w:hAnsi="標楷體"/>
          <w:noProof/>
          <w:szCs w:val="24"/>
        </w:rPr>
        <w:t>6</w:t>
      </w:r>
      <w:r w:rsidRPr="00177CF8">
        <w:rPr>
          <w:rFonts w:ascii="Times New Roman" w:eastAsia="標楷體" w:hAnsi="標楷體"/>
          <w:noProof/>
          <w:szCs w:val="24"/>
        </w:rPr>
        <w:t>日校長核定公告</w:t>
      </w:r>
      <w:r w:rsidRPr="00177CF8">
        <w:rPr>
          <w:rFonts w:ascii="Times New Roman" w:eastAsia="標楷體" w:hAnsi="標楷體" w:hint="eastAsia"/>
          <w:noProof/>
          <w:szCs w:val="24"/>
        </w:rPr>
        <w:t>修</w:t>
      </w:r>
      <w:r w:rsidRPr="00177CF8">
        <w:rPr>
          <w:rFonts w:ascii="Times New Roman" w:eastAsia="標楷體" w:hAnsi="標楷體"/>
          <w:noProof/>
          <w:szCs w:val="24"/>
        </w:rPr>
        <w:t>訂</w:t>
      </w:r>
      <w:r w:rsidRPr="00177CF8">
        <w:rPr>
          <w:rFonts w:ascii="Times New Roman" w:eastAsia="標楷體" w:hAnsi="標楷體" w:hint="eastAsia"/>
          <w:noProof/>
          <w:szCs w:val="24"/>
        </w:rPr>
        <w:t>第</w:t>
      </w:r>
      <w:r w:rsidRPr="00177CF8">
        <w:rPr>
          <w:rFonts w:ascii="Times New Roman" w:eastAsia="標楷體" w:hAnsi="標楷體"/>
          <w:noProof/>
          <w:szCs w:val="24"/>
        </w:rPr>
        <w:t>1</w:t>
      </w:r>
      <w:r w:rsidRPr="00177CF8">
        <w:rPr>
          <w:rFonts w:ascii="Times New Roman" w:eastAsia="標楷體" w:hAnsi="標楷體"/>
          <w:noProof/>
          <w:szCs w:val="24"/>
        </w:rPr>
        <w:t>至</w:t>
      </w:r>
      <w:r w:rsidRPr="00177CF8">
        <w:rPr>
          <w:rFonts w:ascii="Times New Roman" w:eastAsia="標楷體" w:hAnsi="標楷體" w:hint="eastAsia"/>
          <w:noProof/>
          <w:szCs w:val="24"/>
        </w:rPr>
        <w:t>6</w:t>
      </w:r>
      <w:r w:rsidRPr="00177CF8">
        <w:rPr>
          <w:rFonts w:ascii="Times New Roman" w:eastAsia="標楷體" w:hAnsi="標楷體"/>
          <w:noProof/>
          <w:szCs w:val="24"/>
        </w:rPr>
        <w:t>條條文</w:t>
      </w:r>
    </w:p>
    <w:p w14:paraId="41399B20" w14:textId="77777777" w:rsidR="00913614" w:rsidRPr="00177CF8" w:rsidRDefault="00913614" w:rsidP="00913614">
      <w:pPr>
        <w:adjustRightInd w:val="0"/>
        <w:snapToGrid w:val="0"/>
        <w:spacing w:line="400" w:lineRule="exact"/>
        <w:jc w:val="right"/>
        <w:rPr>
          <w:rFonts w:ascii="Times New Roman" w:eastAsia="標楷體" w:hAnsi="標楷體"/>
          <w:noProof/>
          <w:szCs w:val="24"/>
        </w:rPr>
      </w:pPr>
      <w:r w:rsidRPr="00177CF8">
        <w:rPr>
          <w:rFonts w:ascii="Times New Roman" w:eastAsia="標楷體" w:hAnsi="標楷體" w:hint="eastAsia"/>
          <w:noProof/>
          <w:szCs w:val="24"/>
        </w:rPr>
        <w:t>106</w:t>
      </w:r>
      <w:r w:rsidRPr="00177CF8">
        <w:rPr>
          <w:rFonts w:ascii="Times New Roman" w:eastAsia="標楷體" w:hAnsi="標楷體"/>
          <w:noProof/>
          <w:szCs w:val="24"/>
        </w:rPr>
        <w:t>年</w:t>
      </w:r>
      <w:r w:rsidR="006E0390" w:rsidRPr="00177CF8">
        <w:rPr>
          <w:rFonts w:ascii="Times New Roman" w:eastAsia="標楷體" w:hAnsi="標楷體" w:hint="eastAsia"/>
          <w:noProof/>
          <w:szCs w:val="24"/>
        </w:rPr>
        <w:t>12</w:t>
      </w:r>
      <w:r w:rsidRPr="00177CF8">
        <w:rPr>
          <w:rFonts w:ascii="Times New Roman" w:eastAsia="標楷體" w:hAnsi="標楷體"/>
          <w:noProof/>
          <w:szCs w:val="24"/>
        </w:rPr>
        <w:t>月</w:t>
      </w:r>
      <w:r w:rsidR="006E0390" w:rsidRPr="00177CF8">
        <w:rPr>
          <w:rFonts w:ascii="Times New Roman" w:eastAsia="標楷體" w:hAnsi="標楷體" w:hint="eastAsia"/>
          <w:noProof/>
          <w:szCs w:val="24"/>
        </w:rPr>
        <w:t>26</w:t>
      </w:r>
      <w:r w:rsidRPr="00177CF8">
        <w:rPr>
          <w:rFonts w:ascii="Times New Roman" w:eastAsia="標楷體" w:hAnsi="標楷體"/>
          <w:noProof/>
          <w:szCs w:val="24"/>
        </w:rPr>
        <w:t>日</w:t>
      </w:r>
      <w:r w:rsidRPr="00177CF8">
        <w:rPr>
          <w:rFonts w:ascii="Times New Roman" w:eastAsia="標楷體" w:hAnsi="標楷體" w:hint="eastAsia"/>
          <w:noProof/>
          <w:szCs w:val="24"/>
        </w:rPr>
        <w:t>董事會會議審議通過</w:t>
      </w:r>
    </w:p>
    <w:p w14:paraId="5A0104CC" w14:textId="77777777" w:rsidR="00913614" w:rsidRPr="00177CF8" w:rsidRDefault="00913614" w:rsidP="00B77318">
      <w:pPr>
        <w:overflowPunct w:val="0"/>
        <w:autoSpaceDE w:val="0"/>
        <w:autoSpaceDN w:val="0"/>
        <w:adjustRightInd w:val="0"/>
        <w:spacing w:line="460" w:lineRule="exact"/>
        <w:ind w:left="1200" w:hangingChars="500" w:hanging="1200"/>
        <w:jc w:val="both"/>
        <w:rPr>
          <w:rFonts w:eastAsia="標楷體" w:hAnsi="標楷體"/>
          <w:kern w:val="0"/>
        </w:rPr>
      </w:pPr>
      <w:r w:rsidRPr="00177CF8">
        <w:rPr>
          <w:rFonts w:eastAsia="標楷體" w:hAnsi="標楷體"/>
          <w:kern w:val="0"/>
        </w:rPr>
        <w:t>第</w:t>
      </w:r>
      <w:r w:rsidRPr="00177CF8">
        <w:rPr>
          <w:rFonts w:eastAsia="標楷體"/>
          <w:kern w:val="0"/>
        </w:rPr>
        <w:t xml:space="preserve">  </w:t>
      </w:r>
      <w:r w:rsidRPr="00177CF8">
        <w:rPr>
          <w:rFonts w:eastAsia="標楷體" w:hAnsi="標楷體"/>
          <w:kern w:val="0"/>
        </w:rPr>
        <w:t>一</w:t>
      </w:r>
      <w:r w:rsidRPr="00177CF8">
        <w:rPr>
          <w:rFonts w:eastAsia="標楷體"/>
          <w:kern w:val="0"/>
        </w:rPr>
        <w:t xml:space="preserve">  </w:t>
      </w:r>
      <w:r w:rsidRPr="00177CF8">
        <w:rPr>
          <w:rFonts w:eastAsia="標楷體" w:hAnsi="標楷體"/>
          <w:kern w:val="0"/>
        </w:rPr>
        <w:t>條</w:t>
      </w:r>
      <w:r w:rsidRPr="00177CF8">
        <w:rPr>
          <w:rFonts w:eastAsia="標楷體"/>
          <w:kern w:val="0"/>
        </w:rPr>
        <w:t xml:space="preserve">    </w:t>
      </w:r>
      <w:r w:rsidRPr="00177CF8">
        <w:rPr>
          <w:rFonts w:ascii="Times New Roman" w:eastAsia="標楷體" w:hAnsi="標楷體" w:hint="eastAsia"/>
          <w:kern w:val="0"/>
          <w:szCs w:val="24"/>
        </w:rPr>
        <w:t>依據</w:t>
      </w:r>
      <w:r w:rsidRPr="00177CF8">
        <w:rPr>
          <w:rFonts w:ascii="新細明體" w:hAnsi="新細明體" w:hint="eastAsia"/>
          <w:kern w:val="0"/>
          <w:szCs w:val="24"/>
        </w:rPr>
        <w:t>「</w:t>
      </w:r>
      <w:r w:rsidRPr="00177CF8">
        <w:rPr>
          <w:rFonts w:ascii="Times New Roman" w:eastAsia="標楷體" w:hAnsi="標楷體" w:hint="eastAsia"/>
          <w:kern w:val="0"/>
          <w:szCs w:val="24"/>
        </w:rPr>
        <w:t>學校財團法人所設私立學校內部控制制度實施辦法</w:t>
      </w:r>
      <w:r w:rsidRPr="00177CF8">
        <w:rPr>
          <w:rFonts w:ascii="標楷體" w:eastAsia="標楷體" w:hAnsi="標楷體" w:hint="eastAsia"/>
          <w:kern w:val="0"/>
          <w:szCs w:val="24"/>
        </w:rPr>
        <w:t>」</w:t>
      </w:r>
      <w:r w:rsidRPr="00177CF8">
        <w:rPr>
          <w:rFonts w:ascii="Times New Roman" w:eastAsia="標楷體" w:hAnsi="標楷體" w:hint="eastAsia"/>
          <w:kern w:val="0"/>
          <w:szCs w:val="24"/>
        </w:rPr>
        <w:t>、</w:t>
      </w:r>
      <w:r w:rsidRPr="00177CF8">
        <w:rPr>
          <w:rFonts w:ascii="新細明體" w:hAnsi="新細明體" w:hint="eastAsia"/>
          <w:kern w:val="0"/>
          <w:szCs w:val="24"/>
        </w:rPr>
        <w:t>「</w:t>
      </w:r>
      <w:r w:rsidRPr="00177CF8">
        <w:rPr>
          <w:rFonts w:ascii="Times New Roman" w:eastAsia="標楷體" w:hAnsi="標楷體" w:hint="eastAsia"/>
          <w:kern w:val="0"/>
          <w:szCs w:val="24"/>
        </w:rPr>
        <w:t>義守大學內部控制制度實施辦法</w:t>
      </w:r>
      <w:r w:rsidRPr="00177CF8">
        <w:rPr>
          <w:rFonts w:ascii="新細明體" w:hAnsi="新細明體" w:hint="eastAsia"/>
          <w:kern w:val="0"/>
          <w:szCs w:val="24"/>
        </w:rPr>
        <w:t>」</w:t>
      </w:r>
      <w:r w:rsidRPr="00177CF8">
        <w:rPr>
          <w:rFonts w:ascii="Times New Roman" w:eastAsia="標楷體" w:hAnsi="標楷體" w:hint="eastAsia"/>
          <w:kern w:val="0"/>
          <w:szCs w:val="24"/>
        </w:rPr>
        <w:t>第十四條第二項訂定</w:t>
      </w:r>
      <w:r w:rsidRPr="00177CF8">
        <w:rPr>
          <w:rFonts w:ascii="標楷體" w:eastAsia="標楷體" w:hAnsi="標楷體" w:hint="eastAsia"/>
          <w:kern w:val="0"/>
        </w:rPr>
        <w:t>「</w:t>
      </w:r>
      <w:r w:rsidRPr="00177CF8">
        <w:rPr>
          <w:rFonts w:eastAsia="標楷體" w:hAnsi="標楷體"/>
          <w:kern w:val="0"/>
        </w:rPr>
        <w:t>義守大學內部控制</w:t>
      </w:r>
      <w:r w:rsidRPr="00177CF8">
        <w:rPr>
          <w:rFonts w:eastAsia="標楷體" w:hAnsi="標楷體" w:hint="eastAsia"/>
          <w:kern w:val="0"/>
        </w:rPr>
        <w:t>風險評估及監督管理規範</w:t>
      </w:r>
      <w:r w:rsidRPr="00177CF8">
        <w:rPr>
          <w:rFonts w:ascii="標楷體" w:eastAsia="標楷體" w:hAnsi="標楷體" w:hint="eastAsia"/>
          <w:kern w:val="0"/>
        </w:rPr>
        <w:t>」(</w:t>
      </w:r>
      <w:r w:rsidRPr="00177CF8">
        <w:rPr>
          <w:rFonts w:eastAsia="標楷體" w:hAnsi="標楷體"/>
          <w:kern w:val="0"/>
        </w:rPr>
        <w:t>以下簡稱本</w:t>
      </w:r>
      <w:r w:rsidRPr="00177CF8">
        <w:rPr>
          <w:rFonts w:eastAsia="標楷體" w:hAnsi="標楷體" w:hint="eastAsia"/>
          <w:kern w:val="0"/>
        </w:rPr>
        <w:t>規範</w:t>
      </w:r>
      <w:proofErr w:type="gramStart"/>
      <w:r w:rsidRPr="00177CF8">
        <w:rPr>
          <w:rFonts w:eastAsia="標楷體" w:hAnsi="標楷體"/>
          <w:kern w:val="0"/>
        </w:rPr>
        <w:t>）</w:t>
      </w:r>
      <w:proofErr w:type="gramEnd"/>
      <w:r w:rsidRPr="00177CF8">
        <w:rPr>
          <w:rFonts w:ascii="標楷體" w:eastAsia="標楷體" w:hAnsi="標楷體" w:hint="eastAsia"/>
          <w:kern w:val="0"/>
        </w:rPr>
        <w:t>。</w:t>
      </w:r>
    </w:p>
    <w:p w14:paraId="7421EEB5" w14:textId="77777777" w:rsidR="00913614" w:rsidRPr="00177CF8" w:rsidRDefault="00913614" w:rsidP="00B77318">
      <w:pPr>
        <w:overflowPunct w:val="0"/>
        <w:autoSpaceDE w:val="0"/>
        <w:autoSpaceDN w:val="0"/>
        <w:adjustRightInd w:val="0"/>
        <w:spacing w:line="460" w:lineRule="exact"/>
        <w:ind w:left="1200" w:hangingChars="500" w:hanging="1200"/>
        <w:jc w:val="both"/>
        <w:rPr>
          <w:rFonts w:eastAsia="標楷體"/>
          <w:kern w:val="0"/>
        </w:rPr>
      </w:pPr>
      <w:r w:rsidRPr="00177CF8">
        <w:rPr>
          <w:rFonts w:eastAsia="標楷體" w:hAnsi="標楷體"/>
          <w:kern w:val="0"/>
        </w:rPr>
        <w:t>第</w:t>
      </w:r>
      <w:r w:rsidRPr="00177CF8">
        <w:rPr>
          <w:rFonts w:eastAsia="標楷體"/>
          <w:kern w:val="0"/>
        </w:rPr>
        <w:t xml:space="preserve">  </w:t>
      </w:r>
      <w:r w:rsidRPr="00177CF8">
        <w:rPr>
          <w:rFonts w:eastAsia="標楷體" w:hAnsi="標楷體"/>
          <w:kern w:val="0"/>
        </w:rPr>
        <w:t>二</w:t>
      </w:r>
      <w:r w:rsidRPr="00177CF8">
        <w:rPr>
          <w:rFonts w:eastAsia="標楷體"/>
          <w:kern w:val="0"/>
        </w:rPr>
        <w:t xml:space="preserve">  </w:t>
      </w:r>
      <w:r w:rsidRPr="00177CF8">
        <w:rPr>
          <w:rFonts w:eastAsia="標楷體" w:hAnsi="標楷體"/>
          <w:kern w:val="0"/>
        </w:rPr>
        <w:t>條</w:t>
      </w:r>
      <w:r w:rsidRPr="00177CF8">
        <w:rPr>
          <w:rFonts w:eastAsia="標楷體"/>
          <w:kern w:val="0"/>
        </w:rPr>
        <w:t xml:space="preserve">    </w:t>
      </w:r>
      <w:r w:rsidRPr="00177CF8">
        <w:rPr>
          <w:rFonts w:eastAsia="標楷體" w:hint="eastAsia"/>
          <w:kern w:val="0"/>
        </w:rPr>
        <w:t>為落實推動整合性風險管理，有效降低風險發生之可能性，合理確保達成辦學目標，本校內部控制制度及內部稽核相關風險評估及監督管理程序</w:t>
      </w:r>
      <w:r w:rsidRPr="00177CF8">
        <w:rPr>
          <w:rFonts w:ascii="標楷體" w:eastAsia="標楷體" w:hAnsi="標楷體" w:hint="eastAsia"/>
          <w:kern w:val="0"/>
        </w:rPr>
        <w:t>，</w:t>
      </w:r>
      <w:r w:rsidRPr="00177CF8">
        <w:rPr>
          <w:rFonts w:eastAsia="標楷體" w:hint="eastAsia"/>
          <w:kern w:val="0"/>
        </w:rPr>
        <w:t>如無其他規定</w:t>
      </w:r>
      <w:r w:rsidRPr="00177CF8">
        <w:rPr>
          <w:rFonts w:ascii="標楷體" w:eastAsia="標楷體" w:hAnsi="標楷體" w:hint="eastAsia"/>
          <w:kern w:val="0"/>
        </w:rPr>
        <w:t>，</w:t>
      </w:r>
      <w:r w:rsidRPr="00177CF8">
        <w:rPr>
          <w:rFonts w:eastAsia="標楷體" w:hint="eastAsia"/>
          <w:kern w:val="0"/>
        </w:rPr>
        <w:t>悉依本規範辦理</w:t>
      </w:r>
      <w:r w:rsidRPr="00177CF8">
        <w:rPr>
          <w:rFonts w:ascii="標楷體" w:eastAsia="標楷體" w:hAnsi="標楷體" w:hint="eastAsia"/>
          <w:kern w:val="0"/>
        </w:rPr>
        <w:t>。</w:t>
      </w:r>
    </w:p>
    <w:p w14:paraId="54CF8579" w14:textId="77777777" w:rsidR="00913614" w:rsidRPr="00177CF8" w:rsidRDefault="00913614" w:rsidP="00B77318">
      <w:pPr>
        <w:overflowPunct w:val="0"/>
        <w:autoSpaceDE w:val="0"/>
        <w:autoSpaceDN w:val="0"/>
        <w:adjustRightInd w:val="0"/>
        <w:jc w:val="both"/>
        <w:rPr>
          <w:rFonts w:eastAsia="標楷體"/>
          <w:kern w:val="0"/>
        </w:rPr>
      </w:pPr>
      <w:r w:rsidRPr="00177CF8">
        <w:rPr>
          <w:rFonts w:eastAsia="標楷體" w:hAnsi="標楷體"/>
          <w:kern w:val="0"/>
        </w:rPr>
        <w:t>第</w:t>
      </w:r>
      <w:r w:rsidRPr="00177CF8">
        <w:rPr>
          <w:rFonts w:eastAsia="標楷體"/>
          <w:kern w:val="0"/>
        </w:rPr>
        <w:t xml:space="preserve">  </w:t>
      </w:r>
      <w:r w:rsidRPr="00177CF8">
        <w:rPr>
          <w:rFonts w:eastAsia="標楷體" w:hAnsi="標楷體"/>
          <w:kern w:val="0"/>
        </w:rPr>
        <w:t>三</w:t>
      </w:r>
      <w:r w:rsidRPr="00177CF8">
        <w:rPr>
          <w:rFonts w:eastAsia="標楷體"/>
          <w:kern w:val="0"/>
        </w:rPr>
        <w:t xml:space="preserve">  </w:t>
      </w:r>
      <w:r w:rsidRPr="00177CF8">
        <w:rPr>
          <w:rFonts w:eastAsia="標楷體" w:hAnsi="標楷體"/>
          <w:kern w:val="0"/>
        </w:rPr>
        <w:t>條</w:t>
      </w:r>
      <w:r w:rsidRPr="00177CF8">
        <w:rPr>
          <w:rFonts w:eastAsia="標楷體"/>
          <w:kern w:val="0"/>
        </w:rPr>
        <w:t xml:space="preserve">    </w:t>
      </w:r>
      <w:r w:rsidRPr="00177CF8">
        <w:rPr>
          <w:rFonts w:eastAsia="標楷體" w:hint="eastAsia"/>
          <w:kern w:val="0"/>
        </w:rPr>
        <w:t>風險評估及監督管理原則</w:t>
      </w:r>
      <w:r w:rsidRPr="00177CF8">
        <w:rPr>
          <w:rFonts w:ascii="標楷體" w:eastAsia="標楷體" w:hAnsi="標楷體" w:hint="eastAsia"/>
          <w:kern w:val="0"/>
        </w:rPr>
        <w:t>：</w:t>
      </w:r>
    </w:p>
    <w:p w14:paraId="38404634" w14:textId="77777777" w:rsidR="00913614" w:rsidRPr="00177CF8" w:rsidRDefault="00913614" w:rsidP="00B77318">
      <w:pPr>
        <w:overflowPunct w:val="0"/>
        <w:autoSpaceDE w:val="0"/>
        <w:autoSpaceDN w:val="0"/>
        <w:adjustRightInd w:val="0"/>
        <w:spacing w:line="460" w:lineRule="exact"/>
        <w:ind w:leftChars="500" w:left="1200" w:firstLineChars="200" w:firstLine="480"/>
        <w:jc w:val="both"/>
        <w:rPr>
          <w:rFonts w:eastAsia="標楷體" w:hAnsi="標楷體"/>
          <w:kern w:val="0"/>
        </w:rPr>
      </w:pPr>
      <w:r w:rsidRPr="00177CF8">
        <w:rPr>
          <w:rFonts w:eastAsia="標楷體" w:hAnsi="標楷體" w:hint="eastAsia"/>
          <w:kern w:val="0"/>
        </w:rPr>
        <w:t>風險</w:t>
      </w:r>
      <w:r w:rsidRPr="00177CF8">
        <w:rPr>
          <w:rFonts w:eastAsia="標楷體" w:hint="eastAsia"/>
          <w:kern w:val="0"/>
        </w:rPr>
        <w:t>評估及監督</w:t>
      </w:r>
      <w:r w:rsidRPr="00177CF8">
        <w:rPr>
          <w:rFonts w:eastAsia="標楷體" w:hAnsi="標楷體" w:hint="eastAsia"/>
          <w:kern w:val="0"/>
        </w:rPr>
        <w:t>管理機制整合至各單位主管業務作業</w:t>
      </w:r>
      <w:r w:rsidRPr="00177CF8">
        <w:rPr>
          <w:rFonts w:ascii="標楷體" w:eastAsia="標楷體" w:hAnsi="標楷體" w:hint="eastAsia"/>
          <w:kern w:val="0"/>
        </w:rPr>
        <w:t>、</w:t>
      </w:r>
      <w:r w:rsidRPr="00177CF8">
        <w:rPr>
          <w:rFonts w:eastAsia="標楷體" w:hAnsi="標楷體" w:hint="eastAsia"/>
          <w:kern w:val="0"/>
        </w:rPr>
        <w:t>計畫之各階段，善用</w:t>
      </w:r>
      <w:r w:rsidRPr="00177CF8">
        <w:rPr>
          <w:rFonts w:ascii="Times New Roman" w:eastAsia="標楷體" w:hAnsi="Times New Roman"/>
          <w:kern w:val="0"/>
        </w:rPr>
        <w:t>PDCA(Plan→Do→Check→Action</w:t>
      </w:r>
      <w:r w:rsidRPr="00177CF8">
        <w:rPr>
          <w:rFonts w:ascii="Times New Roman" w:eastAsia="標楷體" w:hAnsi="Times New Roman"/>
          <w:kern w:val="0"/>
        </w:rPr>
        <w:t>，簡稱</w:t>
      </w:r>
      <w:r w:rsidRPr="00177CF8">
        <w:rPr>
          <w:rFonts w:ascii="Times New Roman" w:eastAsia="標楷體" w:hAnsi="Times New Roman"/>
          <w:kern w:val="0"/>
        </w:rPr>
        <w:t>PDCA)</w:t>
      </w:r>
      <w:r w:rsidRPr="00177CF8">
        <w:rPr>
          <w:rFonts w:ascii="Times New Roman" w:eastAsia="標楷體" w:hAnsi="Times New Roman"/>
          <w:kern w:val="0"/>
        </w:rPr>
        <w:t>管</w:t>
      </w:r>
      <w:r w:rsidRPr="00177CF8">
        <w:rPr>
          <w:rFonts w:eastAsia="標楷體" w:hAnsi="標楷體" w:hint="eastAsia"/>
          <w:kern w:val="0"/>
        </w:rPr>
        <w:t>理循環模式</w:t>
      </w:r>
      <w:r w:rsidRPr="00177CF8">
        <w:rPr>
          <w:rFonts w:ascii="標楷體" w:eastAsia="標楷體" w:hAnsi="標楷體" w:hint="eastAsia"/>
          <w:kern w:val="0"/>
        </w:rPr>
        <w:t>。</w:t>
      </w:r>
    </w:p>
    <w:p w14:paraId="14D20B2A" w14:textId="77777777" w:rsidR="00913614" w:rsidRPr="00177CF8" w:rsidRDefault="00913614" w:rsidP="00686CD6">
      <w:pPr>
        <w:pStyle w:val="af8"/>
        <w:numPr>
          <w:ilvl w:val="0"/>
          <w:numId w:val="7"/>
        </w:numPr>
        <w:overflowPunct w:val="0"/>
        <w:autoSpaceDE w:val="0"/>
        <w:autoSpaceDN w:val="0"/>
        <w:adjustRightInd w:val="0"/>
        <w:spacing w:line="460" w:lineRule="exact"/>
        <w:ind w:leftChars="0" w:left="2183" w:hanging="482"/>
        <w:jc w:val="both"/>
        <w:rPr>
          <w:rFonts w:eastAsia="標楷體" w:hAnsi="標楷體"/>
          <w:kern w:val="0"/>
        </w:rPr>
      </w:pPr>
      <w:r w:rsidRPr="00177CF8">
        <w:rPr>
          <w:rFonts w:eastAsia="標楷體" w:hAnsi="標楷體" w:hint="eastAsia"/>
          <w:kern w:val="0"/>
        </w:rPr>
        <w:t>各單位主管應重視與支持</w:t>
      </w:r>
      <w:r w:rsidRPr="00177CF8">
        <w:rPr>
          <w:rFonts w:ascii="標楷體" w:eastAsia="標楷體" w:hAnsi="標楷體" w:hint="eastAsia"/>
          <w:kern w:val="0"/>
        </w:rPr>
        <w:t>，</w:t>
      </w:r>
      <w:r w:rsidRPr="00177CF8">
        <w:rPr>
          <w:rFonts w:eastAsia="標楷體" w:hAnsi="標楷體" w:hint="eastAsia"/>
          <w:kern w:val="0"/>
        </w:rPr>
        <w:t>投入必要之資源</w:t>
      </w:r>
      <w:r w:rsidRPr="00177CF8">
        <w:rPr>
          <w:rFonts w:ascii="標楷體" w:eastAsia="標楷體" w:hAnsi="標楷體" w:hint="eastAsia"/>
          <w:kern w:val="0"/>
        </w:rPr>
        <w:t>，</w:t>
      </w:r>
      <w:r w:rsidRPr="00177CF8">
        <w:rPr>
          <w:rFonts w:eastAsia="標楷體" w:hAnsi="標楷體" w:hint="eastAsia"/>
          <w:kern w:val="0"/>
        </w:rPr>
        <w:t>並明確區分責任</w:t>
      </w:r>
      <w:r w:rsidRPr="00177CF8">
        <w:rPr>
          <w:rFonts w:ascii="標楷體" w:eastAsia="標楷體" w:hAnsi="標楷體" w:hint="eastAsia"/>
          <w:kern w:val="0"/>
        </w:rPr>
        <w:t>。</w:t>
      </w:r>
    </w:p>
    <w:p w14:paraId="59030EAB" w14:textId="77777777" w:rsidR="00913614" w:rsidRPr="00177CF8" w:rsidRDefault="00913614" w:rsidP="00686CD6">
      <w:pPr>
        <w:pStyle w:val="af8"/>
        <w:numPr>
          <w:ilvl w:val="0"/>
          <w:numId w:val="7"/>
        </w:numPr>
        <w:overflowPunct w:val="0"/>
        <w:autoSpaceDE w:val="0"/>
        <w:autoSpaceDN w:val="0"/>
        <w:adjustRightInd w:val="0"/>
        <w:spacing w:line="460" w:lineRule="exact"/>
        <w:ind w:leftChars="0" w:left="2183" w:hanging="482"/>
        <w:jc w:val="both"/>
        <w:rPr>
          <w:rFonts w:eastAsia="標楷體" w:hAnsi="標楷體"/>
          <w:kern w:val="0"/>
        </w:rPr>
      </w:pPr>
      <w:r w:rsidRPr="00177CF8">
        <w:rPr>
          <w:rFonts w:eastAsia="標楷體" w:hAnsi="標楷體" w:hint="eastAsia"/>
          <w:kern w:val="0"/>
        </w:rPr>
        <w:t>各單位人員應全員參與</w:t>
      </w:r>
      <w:r w:rsidRPr="00177CF8">
        <w:rPr>
          <w:rFonts w:ascii="標楷體" w:eastAsia="標楷體" w:hAnsi="標楷體" w:hint="eastAsia"/>
          <w:kern w:val="0"/>
        </w:rPr>
        <w:t>，</w:t>
      </w:r>
      <w:r w:rsidRPr="00177CF8">
        <w:rPr>
          <w:rFonts w:eastAsia="標楷體" w:hAnsi="標楷體" w:hint="eastAsia"/>
          <w:kern w:val="0"/>
        </w:rPr>
        <w:t>並持續提升專業能力</w:t>
      </w:r>
      <w:r w:rsidRPr="00177CF8">
        <w:rPr>
          <w:rFonts w:ascii="標楷體" w:eastAsia="標楷體" w:hAnsi="標楷體" w:hint="eastAsia"/>
          <w:kern w:val="0"/>
        </w:rPr>
        <w:t>。</w:t>
      </w:r>
    </w:p>
    <w:p w14:paraId="655689BD" w14:textId="77777777" w:rsidR="00913614" w:rsidRPr="00177CF8" w:rsidRDefault="00913614" w:rsidP="00686CD6">
      <w:pPr>
        <w:pStyle w:val="af8"/>
        <w:numPr>
          <w:ilvl w:val="0"/>
          <w:numId w:val="7"/>
        </w:numPr>
        <w:overflowPunct w:val="0"/>
        <w:autoSpaceDE w:val="0"/>
        <w:autoSpaceDN w:val="0"/>
        <w:adjustRightInd w:val="0"/>
        <w:spacing w:line="460" w:lineRule="exact"/>
        <w:ind w:leftChars="0" w:left="2183" w:hanging="482"/>
        <w:jc w:val="both"/>
        <w:rPr>
          <w:rFonts w:eastAsia="標楷體" w:hAnsi="標楷體"/>
          <w:kern w:val="0"/>
        </w:rPr>
      </w:pPr>
      <w:r w:rsidRPr="00177CF8">
        <w:rPr>
          <w:rFonts w:eastAsia="標楷體" w:hAnsi="標楷體" w:hint="eastAsia"/>
          <w:kern w:val="0"/>
        </w:rPr>
        <w:t>考量成本效益</w:t>
      </w:r>
      <w:r w:rsidRPr="00177CF8">
        <w:rPr>
          <w:rFonts w:ascii="標楷體" w:eastAsia="標楷體" w:hAnsi="標楷體" w:hint="eastAsia"/>
          <w:kern w:val="0"/>
        </w:rPr>
        <w:t>，</w:t>
      </w:r>
      <w:r w:rsidRPr="00177CF8">
        <w:rPr>
          <w:rFonts w:eastAsia="標楷體" w:hAnsi="標楷體" w:hint="eastAsia"/>
          <w:kern w:val="0"/>
        </w:rPr>
        <w:t>選擇</w:t>
      </w:r>
      <w:proofErr w:type="gramStart"/>
      <w:r w:rsidRPr="00177CF8">
        <w:rPr>
          <w:rFonts w:eastAsia="標楷體" w:hAnsi="標楷體" w:hint="eastAsia"/>
          <w:kern w:val="0"/>
        </w:rPr>
        <w:t>最</w:t>
      </w:r>
      <w:proofErr w:type="gramEnd"/>
      <w:r w:rsidRPr="00177CF8">
        <w:rPr>
          <w:rFonts w:eastAsia="標楷體" w:hAnsi="標楷體" w:hint="eastAsia"/>
          <w:kern w:val="0"/>
        </w:rPr>
        <w:t>經濟有效之方式致力持續改善</w:t>
      </w:r>
      <w:r w:rsidRPr="00177CF8">
        <w:rPr>
          <w:rFonts w:ascii="標楷體" w:eastAsia="標楷體" w:hAnsi="標楷體" w:hint="eastAsia"/>
          <w:kern w:val="0"/>
        </w:rPr>
        <w:t>。</w:t>
      </w:r>
    </w:p>
    <w:p w14:paraId="43EF0CC6" w14:textId="77777777" w:rsidR="00913614" w:rsidRPr="00177CF8" w:rsidRDefault="00913614" w:rsidP="00686CD6">
      <w:pPr>
        <w:pStyle w:val="af8"/>
        <w:numPr>
          <w:ilvl w:val="0"/>
          <w:numId w:val="7"/>
        </w:numPr>
        <w:overflowPunct w:val="0"/>
        <w:autoSpaceDE w:val="0"/>
        <w:autoSpaceDN w:val="0"/>
        <w:adjustRightInd w:val="0"/>
        <w:spacing w:line="460" w:lineRule="exact"/>
        <w:ind w:leftChars="0" w:left="2183" w:hanging="482"/>
        <w:jc w:val="both"/>
        <w:rPr>
          <w:rFonts w:eastAsia="標楷體" w:hAnsi="標楷體"/>
          <w:kern w:val="0"/>
        </w:rPr>
      </w:pPr>
      <w:r w:rsidRPr="00177CF8">
        <w:rPr>
          <w:rFonts w:eastAsia="標楷體" w:hAnsi="標楷體" w:hint="eastAsia"/>
          <w:kern w:val="0"/>
        </w:rPr>
        <w:t>重視對內</w:t>
      </w:r>
      <w:r w:rsidRPr="00177CF8">
        <w:rPr>
          <w:rFonts w:ascii="標楷體" w:eastAsia="標楷體" w:hAnsi="標楷體" w:hint="eastAsia"/>
          <w:kern w:val="0"/>
        </w:rPr>
        <w:t>、對</w:t>
      </w:r>
      <w:r w:rsidRPr="00177CF8">
        <w:rPr>
          <w:rFonts w:eastAsia="標楷體" w:hAnsi="標楷體" w:hint="eastAsia"/>
          <w:kern w:val="0"/>
        </w:rPr>
        <w:t>外溝通</w:t>
      </w:r>
      <w:r w:rsidRPr="00177CF8">
        <w:rPr>
          <w:rFonts w:ascii="標楷體" w:eastAsia="標楷體" w:hAnsi="標楷體" w:hint="eastAsia"/>
          <w:kern w:val="0"/>
        </w:rPr>
        <w:t>，</w:t>
      </w:r>
      <w:r w:rsidRPr="00177CF8">
        <w:rPr>
          <w:rFonts w:eastAsia="標楷體" w:hAnsi="標楷體" w:hint="eastAsia"/>
          <w:kern w:val="0"/>
        </w:rPr>
        <w:t>適時編製資訊</w:t>
      </w:r>
      <w:r w:rsidRPr="00177CF8">
        <w:rPr>
          <w:rFonts w:ascii="標楷體" w:eastAsia="標楷體" w:hAnsi="標楷體" w:hint="eastAsia"/>
          <w:kern w:val="0"/>
        </w:rPr>
        <w:t>，</w:t>
      </w:r>
      <w:r w:rsidRPr="00177CF8">
        <w:rPr>
          <w:rFonts w:eastAsia="標楷體" w:hAnsi="標楷體" w:hint="eastAsia"/>
          <w:kern w:val="0"/>
        </w:rPr>
        <w:t>傳遞予本校教職員工</w:t>
      </w:r>
      <w:r w:rsidRPr="00177CF8">
        <w:rPr>
          <w:rFonts w:ascii="標楷體" w:eastAsia="標楷體" w:hAnsi="標楷體" w:hint="eastAsia"/>
          <w:kern w:val="0"/>
        </w:rPr>
        <w:t>、</w:t>
      </w:r>
      <w:r w:rsidRPr="00177CF8">
        <w:rPr>
          <w:rFonts w:eastAsia="標楷體" w:hAnsi="標楷體" w:hint="eastAsia"/>
          <w:kern w:val="0"/>
        </w:rPr>
        <w:t>利害關係人</w:t>
      </w:r>
      <w:r w:rsidRPr="00177CF8">
        <w:rPr>
          <w:rFonts w:ascii="標楷體" w:eastAsia="標楷體" w:hAnsi="標楷體" w:hint="eastAsia"/>
          <w:kern w:val="0"/>
        </w:rPr>
        <w:t>。</w:t>
      </w:r>
    </w:p>
    <w:p w14:paraId="44C9DE19" w14:textId="77777777" w:rsidR="00913614" w:rsidRPr="00177CF8" w:rsidRDefault="00913614" w:rsidP="00686CD6">
      <w:pPr>
        <w:pStyle w:val="af8"/>
        <w:numPr>
          <w:ilvl w:val="0"/>
          <w:numId w:val="7"/>
        </w:numPr>
        <w:overflowPunct w:val="0"/>
        <w:autoSpaceDE w:val="0"/>
        <w:autoSpaceDN w:val="0"/>
        <w:adjustRightInd w:val="0"/>
        <w:spacing w:line="460" w:lineRule="exact"/>
        <w:ind w:leftChars="0" w:left="2183" w:hanging="482"/>
        <w:jc w:val="both"/>
        <w:rPr>
          <w:rFonts w:eastAsia="標楷體" w:hAnsi="標楷體"/>
          <w:kern w:val="0"/>
        </w:rPr>
      </w:pPr>
      <w:r w:rsidRPr="00177CF8">
        <w:rPr>
          <w:rFonts w:ascii="標楷體" w:eastAsia="標楷體" w:hAnsi="標楷體" w:hint="eastAsia"/>
          <w:kern w:val="0"/>
        </w:rPr>
        <w:t>融入日常作業與決策運作。</w:t>
      </w:r>
    </w:p>
    <w:p w14:paraId="0F5A3A94" w14:textId="77777777" w:rsidR="00913614" w:rsidRPr="00177CF8" w:rsidRDefault="00913614" w:rsidP="00686CD6">
      <w:pPr>
        <w:pStyle w:val="af8"/>
        <w:numPr>
          <w:ilvl w:val="0"/>
          <w:numId w:val="7"/>
        </w:numPr>
        <w:overflowPunct w:val="0"/>
        <w:autoSpaceDE w:val="0"/>
        <w:autoSpaceDN w:val="0"/>
        <w:adjustRightInd w:val="0"/>
        <w:spacing w:line="460" w:lineRule="exact"/>
        <w:ind w:leftChars="0" w:left="2183" w:hanging="482"/>
        <w:jc w:val="both"/>
        <w:rPr>
          <w:rFonts w:eastAsia="標楷體" w:hAnsi="標楷體"/>
          <w:kern w:val="0"/>
        </w:rPr>
      </w:pPr>
      <w:r w:rsidRPr="00177CF8">
        <w:rPr>
          <w:rFonts w:ascii="標楷體" w:eastAsia="標楷體" w:hAnsi="標楷體" w:hint="eastAsia"/>
          <w:kern w:val="0"/>
        </w:rPr>
        <w:t>適時檢討修正相關措施。</w:t>
      </w:r>
    </w:p>
    <w:p w14:paraId="1385FCE9" w14:textId="77777777" w:rsidR="00913614" w:rsidRPr="00177CF8" w:rsidRDefault="00913614" w:rsidP="00B77318">
      <w:pPr>
        <w:pStyle w:val="af8"/>
        <w:overflowPunct w:val="0"/>
        <w:autoSpaceDE w:val="0"/>
        <w:autoSpaceDN w:val="0"/>
        <w:adjustRightInd w:val="0"/>
        <w:spacing w:line="460" w:lineRule="exact"/>
        <w:ind w:leftChars="500" w:left="1200" w:firstLineChars="200" w:firstLine="480"/>
        <w:jc w:val="both"/>
        <w:rPr>
          <w:rFonts w:eastAsia="標楷體" w:hAnsi="標楷體"/>
          <w:kern w:val="0"/>
        </w:rPr>
      </w:pPr>
      <w:r w:rsidRPr="00177CF8">
        <w:rPr>
          <w:rFonts w:eastAsia="標楷體" w:hAnsi="標楷體" w:hint="eastAsia"/>
          <w:kern w:val="0"/>
        </w:rPr>
        <w:t>各單位應確實辦理風險評估及監督作業，檢查內部控制建立及執行情形，並針對所發現之缺失及</w:t>
      </w:r>
      <w:proofErr w:type="gramStart"/>
      <w:r w:rsidRPr="00177CF8">
        <w:rPr>
          <w:rFonts w:eastAsia="標楷體" w:hAnsi="標楷體" w:hint="eastAsia"/>
          <w:kern w:val="0"/>
        </w:rPr>
        <w:t>提出之興革</w:t>
      </w:r>
      <w:proofErr w:type="gramEnd"/>
      <w:r w:rsidRPr="00177CF8">
        <w:rPr>
          <w:rFonts w:eastAsia="標楷體" w:hAnsi="標楷體" w:hint="eastAsia"/>
          <w:kern w:val="0"/>
        </w:rPr>
        <w:t>建議，</w:t>
      </w:r>
      <w:proofErr w:type="gramStart"/>
      <w:r w:rsidRPr="00177CF8">
        <w:rPr>
          <w:rFonts w:eastAsia="標楷體" w:hAnsi="標楷體" w:hint="eastAsia"/>
          <w:kern w:val="0"/>
        </w:rPr>
        <w:t>採</w:t>
      </w:r>
      <w:proofErr w:type="gramEnd"/>
      <w:r w:rsidRPr="00177CF8">
        <w:rPr>
          <w:rFonts w:eastAsia="標楷體" w:hAnsi="標楷體" w:hint="eastAsia"/>
          <w:kern w:val="0"/>
        </w:rPr>
        <w:t>行相關因應策略，以確保內部控制持續有效運作。</w:t>
      </w:r>
    </w:p>
    <w:p w14:paraId="16443284" w14:textId="77777777" w:rsidR="00913614" w:rsidRPr="00177CF8" w:rsidRDefault="00913614" w:rsidP="00B77318">
      <w:pPr>
        <w:overflowPunct w:val="0"/>
        <w:autoSpaceDE w:val="0"/>
        <w:autoSpaceDN w:val="0"/>
        <w:adjustRightInd w:val="0"/>
        <w:spacing w:line="460" w:lineRule="exact"/>
        <w:ind w:left="1200" w:hangingChars="500" w:hanging="1200"/>
        <w:jc w:val="both"/>
        <w:rPr>
          <w:rFonts w:ascii="標楷體" w:eastAsia="標楷體" w:hAnsi="標楷體"/>
          <w:kern w:val="0"/>
        </w:rPr>
      </w:pPr>
      <w:r w:rsidRPr="00177CF8">
        <w:rPr>
          <w:rFonts w:eastAsia="標楷體" w:hAnsi="標楷體"/>
          <w:kern w:val="0"/>
        </w:rPr>
        <w:t>第</w:t>
      </w:r>
      <w:r w:rsidRPr="00177CF8">
        <w:rPr>
          <w:rFonts w:eastAsia="標楷體"/>
          <w:kern w:val="0"/>
        </w:rPr>
        <w:t xml:space="preserve">  </w:t>
      </w:r>
      <w:r w:rsidRPr="00177CF8">
        <w:rPr>
          <w:rFonts w:eastAsia="標楷體" w:hAnsi="標楷體"/>
          <w:kern w:val="0"/>
        </w:rPr>
        <w:t>四</w:t>
      </w:r>
      <w:r w:rsidRPr="00177CF8">
        <w:rPr>
          <w:rFonts w:eastAsia="標楷體"/>
          <w:kern w:val="0"/>
        </w:rPr>
        <w:t xml:space="preserve">  </w:t>
      </w:r>
      <w:r w:rsidRPr="00177CF8">
        <w:rPr>
          <w:rFonts w:eastAsia="標楷體" w:hAnsi="標楷體"/>
          <w:kern w:val="0"/>
        </w:rPr>
        <w:t>條</w:t>
      </w:r>
      <w:r w:rsidRPr="00177CF8">
        <w:rPr>
          <w:rFonts w:eastAsia="標楷體"/>
          <w:kern w:val="0"/>
        </w:rPr>
        <w:t xml:space="preserve">    </w:t>
      </w:r>
      <w:r w:rsidRPr="00177CF8">
        <w:rPr>
          <w:rFonts w:eastAsia="標楷體" w:hint="eastAsia"/>
          <w:kern w:val="0"/>
        </w:rPr>
        <w:t>風險評估及監督管理權責分工</w:t>
      </w:r>
      <w:r w:rsidRPr="00177CF8">
        <w:rPr>
          <w:rFonts w:ascii="標楷體" w:eastAsia="標楷體" w:hAnsi="標楷體" w:hint="eastAsia"/>
          <w:kern w:val="0"/>
        </w:rPr>
        <w:t>：</w:t>
      </w:r>
    </w:p>
    <w:p w14:paraId="5152AA73" w14:textId="77777777" w:rsidR="00913614" w:rsidRPr="00177CF8" w:rsidRDefault="00913614" w:rsidP="00B77318">
      <w:pPr>
        <w:overflowPunct w:val="0"/>
        <w:autoSpaceDE w:val="0"/>
        <w:autoSpaceDN w:val="0"/>
        <w:adjustRightInd w:val="0"/>
        <w:spacing w:line="460" w:lineRule="exact"/>
        <w:ind w:leftChars="500" w:left="1200" w:firstLineChars="200" w:firstLine="480"/>
        <w:jc w:val="both"/>
        <w:rPr>
          <w:rFonts w:ascii="標楷體" w:eastAsia="標楷體" w:hAnsi="標楷體"/>
          <w:kern w:val="0"/>
        </w:rPr>
      </w:pPr>
      <w:r w:rsidRPr="00177CF8">
        <w:rPr>
          <w:rFonts w:ascii="標楷體" w:eastAsia="標楷體" w:hAnsi="標楷體" w:hint="eastAsia"/>
          <w:kern w:val="0"/>
        </w:rPr>
        <w:t>本校為落實自我監督管理機制，建立內部控制三道防線，以確保內部控制之有效性、及時性與確實性。</w:t>
      </w:r>
    </w:p>
    <w:p w14:paraId="6B61D5F7" w14:textId="77777777" w:rsidR="00913614" w:rsidRPr="00177CF8" w:rsidRDefault="00913614" w:rsidP="00686CD6">
      <w:pPr>
        <w:pStyle w:val="af8"/>
        <w:numPr>
          <w:ilvl w:val="0"/>
          <w:numId w:val="8"/>
        </w:numPr>
        <w:overflowPunct w:val="0"/>
        <w:autoSpaceDE w:val="0"/>
        <w:autoSpaceDN w:val="0"/>
        <w:adjustRightInd w:val="0"/>
        <w:spacing w:line="460" w:lineRule="exact"/>
        <w:ind w:leftChars="0" w:left="2183" w:hanging="482"/>
        <w:jc w:val="both"/>
        <w:rPr>
          <w:rFonts w:eastAsia="標楷體" w:hAnsi="標楷體"/>
          <w:kern w:val="0"/>
        </w:rPr>
      </w:pPr>
      <w:r w:rsidRPr="00177CF8">
        <w:rPr>
          <w:rFonts w:eastAsia="標楷體" w:hAnsi="標楷體" w:hint="eastAsia"/>
          <w:kern w:val="0"/>
        </w:rPr>
        <w:t>例行監督：各單位主管階層應本於職責就分層負責授權業務，執行持續性常態督導。</w:t>
      </w:r>
    </w:p>
    <w:p w14:paraId="235A5CEB" w14:textId="77777777" w:rsidR="00913614" w:rsidRPr="00177CF8" w:rsidRDefault="00913614" w:rsidP="00686CD6">
      <w:pPr>
        <w:pStyle w:val="af8"/>
        <w:numPr>
          <w:ilvl w:val="0"/>
          <w:numId w:val="8"/>
        </w:numPr>
        <w:overflowPunct w:val="0"/>
        <w:autoSpaceDE w:val="0"/>
        <w:autoSpaceDN w:val="0"/>
        <w:adjustRightInd w:val="0"/>
        <w:spacing w:line="460" w:lineRule="exact"/>
        <w:ind w:leftChars="0" w:left="2183" w:hanging="482"/>
        <w:jc w:val="both"/>
        <w:rPr>
          <w:rFonts w:eastAsia="標楷體" w:hAnsi="標楷體"/>
          <w:kern w:val="0"/>
        </w:rPr>
      </w:pPr>
      <w:r w:rsidRPr="00177CF8">
        <w:rPr>
          <w:rFonts w:ascii="標楷體" w:eastAsia="標楷體" w:hAnsi="標楷體" w:hint="eastAsia"/>
          <w:kern w:val="0"/>
        </w:rPr>
        <w:t>自行評估：各單位依職責進行分工，評估內部控制五項組成要素運作之有效程度。得依本校內部控制自行評估，各單位就其內部控制制度設計及執行的有效性，進行自我檢查，且作成書面記錄建檔。</w:t>
      </w:r>
    </w:p>
    <w:p w14:paraId="5CAB6455" w14:textId="77777777" w:rsidR="00913614" w:rsidRPr="00177CF8" w:rsidRDefault="00913614" w:rsidP="00686CD6">
      <w:pPr>
        <w:pStyle w:val="af8"/>
        <w:numPr>
          <w:ilvl w:val="0"/>
          <w:numId w:val="8"/>
        </w:numPr>
        <w:overflowPunct w:val="0"/>
        <w:autoSpaceDE w:val="0"/>
        <w:autoSpaceDN w:val="0"/>
        <w:adjustRightInd w:val="0"/>
        <w:spacing w:line="460" w:lineRule="exact"/>
        <w:ind w:leftChars="0" w:left="2183" w:hanging="482"/>
        <w:jc w:val="both"/>
        <w:rPr>
          <w:rFonts w:eastAsia="標楷體" w:hAnsi="標楷體"/>
          <w:kern w:val="0"/>
        </w:rPr>
      </w:pPr>
      <w:r w:rsidRPr="00177CF8">
        <w:rPr>
          <w:rFonts w:eastAsia="標楷體" w:hint="eastAsia"/>
          <w:kern w:val="0"/>
        </w:rPr>
        <w:t>稽核評估：由稽核人員以客觀公正之立場，協助檢核內部控制實施狀況，並適時提供改善建議；發現內部控制制度缺失時，應向適當層級之主管階層、校長、董事會及監察人報告。</w:t>
      </w:r>
    </w:p>
    <w:p w14:paraId="3634FD3A" w14:textId="77777777" w:rsidR="00913614" w:rsidRPr="00177CF8" w:rsidRDefault="00913614" w:rsidP="00B77318">
      <w:pPr>
        <w:pStyle w:val="af8"/>
        <w:overflowPunct w:val="0"/>
        <w:autoSpaceDE w:val="0"/>
        <w:autoSpaceDN w:val="0"/>
        <w:adjustRightInd w:val="0"/>
        <w:spacing w:line="460" w:lineRule="exact"/>
        <w:ind w:leftChars="500" w:left="1200" w:firstLineChars="200" w:firstLine="480"/>
        <w:jc w:val="both"/>
        <w:rPr>
          <w:rFonts w:eastAsia="標楷體" w:hAnsi="標楷體"/>
          <w:kern w:val="0"/>
        </w:rPr>
      </w:pPr>
      <w:r w:rsidRPr="00177CF8">
        <w:rPr>
          <w:rFonts w:eastAsia="標楷體" w:hint="eastAsia"/>
          <w:kern w:val="0"/>
        </w:rPr>
        <w:t>本校為衡量內部控制之持續有效執行程度，年度稽核計畫得統籌辦理一次自行評估，稽核室為彙整各單位自行評估之評估情形，應納入各單位自行評估之</w:t>
      </w:r>
      <w:proofErr w:type="gramStart"/>
      <w:r w:rsidRPr="00177CF8">
        <w:rPr>
          <w:rFonts w:eastAsia="標楷體" w:hint="eastAsia"/>
          <w:kern w:val="0"/>
        </w:rPr>
        <w:t>重要參據及</w:t>
      </w:r>
      <w:proofErr w:type="gramEnd"/>
      <w:r w:rsidRPr="00177CF8">
        <w:rPr>
          <w:rFonts w:eastAsia="標楷體" w:hint="eastAsia"/>
          <w:kern w:val="0"/>
        </w:rPr>
        <w:t>各管理層級書面報告，將稽核報告陳送校長核</w:t>
      </w:r>
      <w:proofErr w:type="gramStart"/>
      <w:r w:rsidRPr="00177CF8">
        <w:rPr>
          <w:rFonts w:eastAsia="標楷體" w:hint="eastAsia"/>
          <w:kern w:val="0"/>
        </w:rPr>
        <w:t>閱</w:t>
      </w:r>
      <w:proofErr w:type="gramEnd"/>
      <w:r w:rsidRPr="00177CF8">
        <w:rPr>
          <w:rFonts w:eastAsia="標楷體" w:hint="eastAsia"/>
          <w:kern w:val="0"/>
        </w:rPr>
        <w:t>，並交付監察人查閱，且於年度終了後彙報董事會核備。</w:t>
      </w:r>
    </w:p>
    <w:p w14:paraId="29E36693" w14:textId="77777777" w:rsidR="00913614" w:rsidRPr="00177CF8" w:rsidRDefault="00913614" w:rsidP="00B77318">
      <w:pPr>
        <w:overflowPunct w:val="0"/>
        <w:autoSpaceDE w:val="0"/>
        <w:autoSpaceDN w:val="0"/>
        <w:adjustRightInd w:val="0"/>
        <w:spacing w:line="460" w:lineRule="exact"/>
        <w:ind w:left="1200" w:hangingChars="500" w:hanging="1200"/>
        <w:jc w:val="both"/>
        <w:rPr>
          <w:rFonts w:eastAsia="標楷體"/>
          <w:kern w:val="0"/>
        </w:rPr>
      </w:pPr>
      <w:r w:rsidRPr="00177CF8">
        <w:rPr>
          <w:rFonts w:eastAsia="標楷體" w:hAnsi="標楷體"/>
          <w:kern w:val="0"/>
        </w:rPr>
        <w:t>第</w:t>
      </w:r>
      <w:r w:rsidRPr="00177CF8">
        <w:rPr>
          <w:rFonts w:eastAsia="標楷體"/>
          <w:kern w:val="0"/>
        </w:rPr>
        <w:t xml:space="preserve">  </w:t>
      </w:r>
      <w:r w:rsidRPr="00177CF8">
        <w:rPr>
          <w:rFonts w:eastAsia="標楷體" w:hAnsi="標楷體"/>
          <w:kern w:val="0"/>
        </w:rPr>
        <w:t>五</w:t>
      </w:r>
      <w:r w:rsidRPr="00177CF8">
        <w:rPr>
          <w:rFonts w:eastAsia="標楷體"/>
          <w:kern w:val="0"/>
        </w:rPr>
        <w:t xml:space="preserve">  </w:t>
      </w:r>
      <w:r w:rsidRPr="00177CF8">
        <w:rPr>
          <w:rFonts w:eastAsia="標楷體" w:hAnsi="標楷體"/>
          <w:kern w:val="0"/>
        </w:rPr>
        <w:t>條</w:t>
      </w:r>
      <w:r w:rsidRPr="00177CF8">
        <w:rPr>
          <w:rFonts w:eastAsia="標楷體"/>
          <w:kern w:val="0"/>
        </w:rPr>
        <w:t xml:space="preserve">    </w:t>
      </w:r>
      <w:r w:rsidRPr="00177CF8">
        <w:rPr>
          <w:rFonts w:eastAsia="標楷體" w:hint="eastAsia"/>
          <w:kern w:val="0"/>
        </w:rPr>
        <w:t>風險評估與監督管理程序</w:t>
      </w:r>
      <w:r w:rsidRPr="00177CF8">
        <w:rPr>
          <w:rFonts w:ascii="標楷體" w:eastAsia="標楷體" w:hAnsi="標楷體" w:hint="eastAsia"/>
          <w:kern w:val="0"/>
        </w:rPr>
        <w:t>：</w:t>
      </w:r>
    </w:p>
    <w:p w14:paraId="13E2DA57" w14:textId="77777777" w:rsidR="00913614" w:rsidRPr="00177CF8" w:rsidRDefault="00913614" w:rsidP="00B77318">
      <w:pPr>
        <w:overflowPunct w:val="0"/>
        <w:autoSpaceDE w:val="0"/>
        <w:autoSpaceDN w:val="0"/>
        <w:adjustRightInd w:val="0"/>
        <w:spacing w:line="460" w:lineRule="exact"/>
        <w:ind w:left="1200" w:hangingChars="500" w:hanging="1200"/>
        <w:jc w:val="both"/>
        <w:rPr>
          <w:rFonts w:eastAsia="標楷體"/>
          <w:kern w:val="0"/>
        </w:rPr>
      </w:pPr>
      <w:r w:rsidRPr="00177CF8">
        <w:rPr>
          <w:rFonts w:eastAsia="標楷體" w:hint="eastAsia"/>
          <w:kern w:val="0"/>
        </w:rPr>
        <w:t xml:space="preserve">              </w:t>
      </w:r>
      <w:r w:rsidRPr="00177CF8">
        <w:rPr>
          <w:rFonts w:ascii="標楷體" w:eastAsia="標楷體" w:hAnsi="標楷體" w:hint="eastAsia"/>
          <w:kern w:val="0"/>
        </w:rPr>
        <w:t>各單位透過風險辨識、風險分析及風險評量之過程，綜合評估風險。並持續執行風險評估及檢視組織風險圖</w:t>
      </w:r>
      <w:proofErr w:type="gramStart"/>
      <w:r w:rsidRPr="00177CF8">
        <w:rPr>
          <w:rFonts w:ascii="標楷體" w:eastAsia="標楷體" w:hAnsi="標楷體" w:hint="eastAsia"/>
          <w:kern w:val="0"/>
        </w:rPr>
        <w:t>象</w:t>
      </w:r>
      <w:proofErr w:type="gramEnd"/>
      <w:r w:rsidRPr="00177CF8">
        <w:rPr>
          <w:rFonts w:ascii="標楷體" w:eastAsia="標楷體" w:hAnsi="標楷體" w:hint="eastAsia"/>
          <w:kern w:val="0"/>
        </w:rPr>
        <w:t>之變化進行監督與控制管理。</w:t>
      </w:r>
    </w:p>
    <w:p w14:paraId="00DEF348" w14:textId="77777777" w:rsidR="00913614" w:rsidRPr="00177CF8" w:rsidRDefault="00913614" w:rsidP="00686CD6">
      <w:pPr>
        <w:pStyle w:val="af8"/>
        <w:numPr>
          <w:ilvl w:val="0"/>
          <w:numId w:val="9"/>
        </w:numPr>
        <w:overflowPunct w:val="0"/>
        <w:autoSpaceDE w:val="0"/>
        <w:autoSpaceDN w:val="0"/>
        <w:adjustRightInd w:val="0"/>
        <w:spacing w:line="460" w:lineRule="exact"/>
        <w:ind w:leftChars="0" w:left="2183" w:hanging="482"/>
        <w:jc w:val="both"/>
        <w:rPr>
          <w:rFonts w:eastAsia="標楷體" w:hAnsi="標楷體"/>
          <w:kern w:val="0"/>
        </w:rPr>
      </w:pPr>
      <w:r w:rsidRPr="00177CF8">
        <w:rPr>
          <w:rFonts w:ascii="標楷體" w:eastAsia="標楷體" w:hAnsi="標楷體" w:hint="eastAsia"/>
          <w:kern w:val="0"/>
        </w:rPr>
        <w:t>各單位就主管業務進行風險辨識，適時更正登錄辨識之風險。</w:t>
      </w:r>
    </w:p>
    <w:p w14:paraId="0427C310" w14:textId="77777777" w:rsidR="00913614" w:rsidRPr="00177CF8" w:rsidRDefault="00913614" w:rsidP="00686CD6">
      <w:pPr>
        <w:pStyle w:val="af8"/>
        <w:numPr>
          <w:ilvl w:val="0"/>
          <w:numId w:val="9"/>
        </w:numPr>
        <w:overflowPunct w:val="0"/>
        <w:autoSpaceDE w:val="0"/>
        <w:autoSpaceDN w:val="0"/>
        <w:adjustRightInd w:val="0"/>
        <w:spacing w:line="460" w:lineRule="exact"/>
        <w:ind w:leftChars="0" w:left="2183" w:hanging="482"/>
        <w:jc w:val="both"/>
        <w:rPr>
          <w:rFonts w:eastAsia="標楷體" w:hAnsi="標楷體"/>
          <w:kern w:val="0"/>
        </w:rPr>
      </w:pPr>
      <w:r w:rsidRPr="00177CF8">
        <w:rPr>
          <w:rFonts w:ascii="標楷體" w:eastAsia="標楷體" w:hAnsi="標楷體" w:hint="eastAsia"/>
          <w:kern w:val="0"/>
        </w:rPr>
        <w:t>各單位就主管業務進行風險分析，依「義守大學內部控制風險發生可能性及影響程度評量標準」辦理，訂定風險發生可能性及其影響之嚴重程度之評量指標以分析風險。</w:t>
      </w:r>
    </w:p>
    <w:p w14:paraId="0472EF3F" w14:textId="77777777" w:rsidR="00913614" w:rsidRPr="00177CF8" w:rsidRDefault="00913614" w:rsidP="00686CD6">
      <w:pPr>
        <w:pStyle w:val="af8"/>
        <w:numPr>
          <w:ilvl w:val="0"/>
          <w:numId w:val="9"/>
        </w:numPr>
        <w:overflowPunct w:val="0"/>
        <w:autoSpaceDE w:val="0"/>
        <w:autoSpaceDN w:val="0"/>
        <w:adjustRightInd w:val="0"/>
        <w:spacing w:line="460" w:lineRule="exact"/>
        <w:ind w:leftChars="0" w:left="2183" w:hanging="482"/>
        <w:jc w:val="both"/>
        <w:rPr>
          <w:rFonts w:eastAsia="標楷體" w:hAnsi="標楷體"/>
          <w:kern w:val="0"/>
        </w:rPr>
      </w:pPr>
      <w:r w:rsidRPr="00177CF8">
        <w:rPr>
          <w:rFonts w:ascii="標楷體" w:eastAsia="標楷體" w:hAnsi="標楷體" w:hint="eastAsia"/>
          <w:kern w:val="0"/>
        </w:rPr>
        <w:t>各單位就主管業務進行風險評量，風險容忍度訂定風險標準與等級以評量風險，風險容忍度依「義守大學內部控制風險判斷基準」辦理。</w:t>
      </w:r>
    </w:p>
    <w:p w14:paraId="4850E5DD" w14:textId="77777777" w:rsidR="00913614" w:rsidRPr="00177CF8" w:rsidRDefault="00913614" w:rsidP="00686CD6">
      <w:pPr>
        <w:pStyle w:val="af8"/>
        <w:numPr>
          <w:ilvl w:val="0"/>
          <w:numId w:val="9"/>
        </w:numPr>
        <w:overflowPunct w:val="0"/>
        <w:autoSpaceDE w:val="0"/>
        <w:autoSpaceDN w:val="0"/>
        <w:adjustRightInd w:val="0"/>
        <w:spacing w:line="460" w:lineRule="exact"/>
        <w:ind w:leftChars="0" w:left="2183" w:hanging="482"/>
        <w:jc w:val="both"/>
        <w:rPr>
          <w:rFonts w:eastAsia="標楷體" w:hAnsi="標楷體"/>
          <w:kern w:val="0"/>
          <w:szCs w:val="24"/>
        </w:rPr>
      </w:pPr>
      <w:r w:rsidRPr="00177CF8">
        <w:rPr>
          <w:rFonts w:ascii="標楷體" w:eastAsia="標楷體" w:hAnsi="標楷體" w:hint="eastAsia"/>
          <w:kern w:val="0"/>
          <w:szCs w:val="24"/>
        </w:rPr>
        <w:t>本校內部控制制度應包括人事、財務、營運等之作業程序項目、稽核作業其風險評估及監督管理依循共通性業務項目，得參</w:t>
      </w:r>
      <w:proofErr w:type="gramStart"/>
      <w:r w:rsidRPr="00177CF8">
        <w:rPr>
          <w:rFonts w:ascii="標楷體" w:eastAsia="標楷體" w:hAnsi="標楷體" w:hint="eastAsia"/>
          <w:kern w:val="0"/>
          <w:szCs w:val="24"/>
        </w:rPr>
        <w:t>採</w:t>
      </w:r>
      <w:proofErr w:type="gramEnd"/>
      <w:r w:rsidRPr="00177CF8">
        <w:rPr>
          <w:rFonts w:ascii="標楷體" w:eastAsia="標楷體" w:hAnsi="標楷體" w:hint="eastAsia"/>
          <w:kern w:val="0"/>
          <w:szCs w:val="24"/>
        </w:rPr>
        <w:t>權責單位所定之共通性控制作業辦理。有關共通性作業以外之主管業務項目，應依「</w:t>
      </w:r>
      <w:r w:rsidRPr="00177CF8">
        <w:rPr>
          <w:rFonts w:ascii="標楷體" w:eastAsia="標楷體" w:hAnsi="標楷體"/>
          <w:kern w:val="0"/>
          <w:szCs w:val="24"/>
        </w:rPr>
        <w:t>私立學校法</w:t>
      </w:r>
      <w:r w:rsidRPr="00177CF8">
        <w:rPr>
          <w:rFonts w:ascii="標楷體" w:eastAsia="標楷體" w:hAnsi="標楷體" w:hint="eastAsia"/>
          <w:kern w:val="0"/>
          <w:szCs w:val="24"/>
        </w:rPr>
        <w:t>」</w:t>
      </w:r>
      <w:r w:rsidRPr="00177CF8">
        <w:rPr>
          <w:rFonts w:ascii="標楷體" w:eastAsia="標楷體" w:hAnsi="標楷體"/>
          <w:kern w:val="0"/>
          <w:szCs w:val="24"/>
        </w:rPr>
        <w:t>第五十一條、</w:t>
      </w:r>
      <w:r w:rsidRPr="00177CF8">
        <w:rPr>
          <w:rFonts w:ascii="標楷體" w:eastAsia="標楷體" w:hAnsi="標楷體" w:hint="eastAsia"/>
          <w:kern w:val="0"/>
          <w:szCs w:val="24"/>
        </w:rPr>
        <w:t>「</w:t>
      </w:r>
      <w:r w:rsidRPr="00177CF8">
        <w:rPr>
          <w:rFonts w:ascii="標楷體" w:eastAsia="標楷體" w:hAnsi="標楷體"/>
          <w:kern w:val="0"/>
          <w:szCs w:val="24"/>
        </w:rPr>
        <w:t>學校財團法人及所設私立學校內部控制制度實施辦法</w:t>
      </w:r>
      <w:r w:rsidRPr="00177CF8">
        <w:rPr>
          <w:rFonts w:ascii="標楷體" w:eastAsia="標楷體" w:hAnsi="標楷體" w:hint="eastAsia"/>
          <w:kern w:val="0"/>
          <w:szCs w:val="24"/>
        </w:rPr>
        <w:t>」及「義守大學</w:t>
      </w:r>
      <w:r w:rsidRPr="00177CF8">
        <w:rPr>
          <w:rFonts w:ascii="標楷體" w:eastAsia="標楷體" w:hAnsi="標楷體"/>
          <w:kern w:val="0"/>
          <w:szCs w:val="24"/>
        </w:rPr>
        <w:t>內部控制制度實施辦法</w:t>
      </w:r>
      <w:r w:rsidRPr="00177CF8">
        <w:rPr>
          <w:rFonts w:ascii="標楷體" w:eastAsia="標楷體" w:hAnsi="標楷體" w:hint="eastAsia"/>
          <w:kern w:val="0"/>
          <w:szCs w:val="24"/>
        </w:rPr>
        <w:t>」，考量</w:t>
      </w:r>
      <w:r w:rsidRPr="00177CF8">
        <w:rPr>
          <w:rFonts w:ascii="Times New Roman" w:eastAsia="標楷體" w:hAnsi="標楷體" w:hint="eastAsia"/>
          <w:kern w:val="0"/>
          <w:szCs w:val="24"/>
        </w:rPr>
        <w:t>內部控制之組成五項要素</w:t>
      </w:r>
      <w:r w:rsidRPr="00177CF8">
        <w:rPr>
          <w:rFonts w:ascii="標楷體" w:eastAsia="標楷體" w:hAnsi="標楷體" w:hint="eastAsia"/>
          <w:kern w:val="0"/>
          <w:szCs w:val="24"/>
        </w:rPr>
        <w:t>設計控制作業、風險評估及監督管理。</w:t>
      </w:r>
    </w:p>
    <w:p w14:paraId="628F1CA9" w14:textId="77777777" w:rsidR="00913614" w:rsidRPr="00177CF8" w:rsidRDefault="00913614" w:rsidP="00686CD6">
      <w:pPr>
        <w:pStyle w:val="af8"/>
        <w:numPr>
          <w:ilvl w:val="0"/>
          <w:numId w:val="9"/>
        </w:numPr>
        <w:overflowPunct w:val="0"/>
        <w:autoSpaceDE w:val="0"/>
        <w:autoSpaceDN w:val="0"/>
        <w:adjustRightInd w:val="0"/>
        <w:spacing w:line="460" w:lineRule="exact"/>
        <w:ind w:leftChars="0" w:left="2183" w:hanging="482"/>
        <w:jc w:val="both"/>
        <w:rPr>
          <w:rFonts w:eastAsia="標楷體" w:hAnsi="標楷體"/>
          <w:kern w:val="0"/>
        </w:rPr>
      </w:pPr>
      <w:r w:rsidRPr="00177CF8">
        <w:rPr>
          <w:rFonts w:eastAsia="標楷體" w:hAnsi="標楷體" w:hint="eastAsia"/>
          <w:kern w:val="0"/>
        </w:rPr>
        <w:t>例行監督得包括對於主管業務法令規章制度遵循，應建立適當之法</w:t>
      </w:r>
      <w:proofErr w:type="gramStart"/>
      <w:r w:rsidRPr="00177CF8">
        <w:rPr>
          <w:rFonts w:eastAsia="標楷體" w:hAnsi="標楷體" w:hint="eastAsia"/>
          <w:kern w:val="0"/>
        </w:rPr>
        <w:t>遵</w:t>
      </w:r>
      <w:proofErr w:type="gramEnd"/>
      <w:r w:rsidRPr="00177CF8">
        <w:rPr>
          <w:rFonts w:eastAsia="標楷體" w:hAnsi="標楷體" w:hint="eastAsia"/>
          <w:kern w:val="0"/>
        </w:rPr>
        <w:t>更新檢核管理機制並落實執行</w:t>
      </w:r>
      <w:r w:rsidRPr="00177CF8">
        <w:rPr>
          <w:rFonts w:ascii="標楷體" w:eastAsia="標楷體" w:hAnsi="標楷體" w:hint="eastAsia"/>
          <w:kern w:val="0"/>
        </w:rPr>
        <w:t>。</w:t>
      </w:r>
    </w:p>
    <w:p w14:paraId="274B71D0" w14:textId="12FB25F3" w:rsidR="00913614" w:rsidRPr="00177CF8" w:rsidRDefault="00913614" w:rsidP="00686CD6">
      <w:pPr>
        <w:pStyle w:val="af8"/>
        <w:numPr>
          <w:ilvl w:val="0"/>
          <w:numId w:val="9"/>
        </w:numPr>
        <w:overflowPunct w:val="0"/>
        <w:autoSpaceDE w:val="0"/>
        <w:autoSpaceDN w:val="0"/>
        <w:adjustRightInd w:val="0"/>
        <w:spacing w:line="460" w:lineRule="exact"/>
        <w:ind w:leftChars="0" w:left="2183" w:hanging="482"/>
        <w:jc w:val="both"/>
        <w:rPr>
          <w:rFonts w:eastAsia="標楷體" w:hAnsi="標楷體"/>
          <w:kern w:val="0"/>
        </w:rPr>
      </w:pPr>
      <w:r w:rsidRPr="00177CF8">
        <w:rPr>
          <w:rFonts w:eastAsia="標楷體" w:hAnsi="標楷體" w:hint="eastAsia"/>
          <w:kern w:val="0"/>
        </w:rPr>
        <w:t>內部控制制度實施持續性檢討與追蹤控管，各單位主管</w:t>
      </w:r>
      <w:bookmarkStart w:id="5" w:name="_GoBack"/>
      <w:bookmarkEnd w:id="5"/>
      <w:r w:rsidR="00DC60B1">
        <w:rPr>
          <w:rFonts w:eastAsia="標楷體" w:hAnsi="標楷體" w:hint="eastAsia"/>
          <w:kern w:val="0"/>
        </w:rPr>
        <w:t>應</w:t>
      </w:r>
      <w:r w:rsidRPr="00177CF8">
        <w:rPr>
          <w:rFonts w:eastAsia="標楷體" w:hAnsi="標楷體" w:hint="eastAsia"/>
          <w:kern w:val="0"/>
        </w:rPr>
        <w:t>於業務督導管理中落實自我監督機制，及時評估內部控制制度之有效性，遇有特殊情形得隨時辦理並經送</w:t>
      </w:r>
      <w:proofErr w:type="gramStart"/>
      <w:r w:rsidRPr="00177CF8">
        <w:rPr>
          <w:rFonts w:eastAsia="標楷體" w:hAnsi="標楷體" w:hint="eastAsia"/>
          <w:kern w:val="0"/>
        </w:rPr>
        <w:t>稽核室請校長</w:t>
      </w:r>
      <w:proofErr w:type="gramEnd"/>
      <w:r w:rsidRPr="00177CF8">
        <w:rPr>
          <w:rFonts w:eastAsia="標楷體" w:hAnsi="標楷體" w:hint="eastAsia"/>
          <w:kern w:val="0"/>
        </w:rPr>
        <w:t>核定。</w:t>
      </w:r>
    </w:p>
    <w:p w14:paraId="1459FA0E" w14:textId="77777777" w:rsidR="00913614" w:rsidRPr="00177CF8" w:rsidRDefault="00913614" w:rsidP="00B77318">
      <w:pPr>
        <w:pStyle w:val="Default"/>
        <w:overflowPunct w:val="0"/>
        <w:spacing w:line="460" w:lineRule="exact"/>
        <w:ind w:left="960" w:hangingChars="400" w:hanging="960"/>
        <w:jc w:val="both"/>
        <w:rPr>
          <w:rFonts w:hAnsi="標楷體" w:cs="Times New Roman"/>
          <w:color w:val="auto"/>
        </w:rPr>
      </w:pPr>
      <w:r w:rsidRPr="00177CF8">
        <w:rPr>
          <w:rFonts w:hint="eastAsia"/>
          <w:color w:val="auto"/>
        </w:rPr>
        <w:t xml:space="preserve">第 六 條    </w:t>
      </w:r>
      <w:r w:rsidRPr="00177CF8">
        <w:rPr>
          <w:rFonts w:hAnsi="標楷體" w:cs="Times New Roman"/>
          <w:color w:val="auto"/>
        </w:rPr>
        <w:t>本</w:t>
      </w:r>
      <w:r w:rsidRPr="00177CF8">
        <w:rPr>
          <w:rFonts w:hAnsi="標楷體" w:cs="Times New Roman" w:hint="eastAsia"/>
          <w:color w:val="auto"/>
        </w:rPr>
        <w:t>規範</w:t>
      </w:r>
      <w:r w:rsidRPr="00177CF8">
        <w:rPr>
          <w:rFonts w:hAnsi="標楷體" w:cs="Times New Roman"/>
          <w:color w:val="auto"/>
        </w:rPr>
        <w:t>經</w:t>
      </w:r>
      <w:r w:rsidRPr="00177CF8">
        <w:rPr>
          <w:rFonts w:hAnsi="標楷體" w:cs="Times New Roman" w:hint="eastAsia"/>
          <w:color w:val="auto"/>
        </w:rPr>
        <w:t>行政會議審議通過，</w:t>
      </w:r>
      <w:r w:rsidRPr="00177CF8">
        <w:rPr>
          <w:rFonts w:hAnsi="標楷體" w:cs="Times New Roman"/>
          <w:color w:val="auto"/>
        </w:rPr>
        <w:t>陳</w:t>
      </w:r>
      <w:r w:rsidRPr="00177CF8">
        <w:rPr>
          <w:rFonts w:hAnsi="標楷體" w:cs="Times New Roman" w:hint="eastAsia"/>
          <w:color w:val="auto"/>
        </w:rPr>
        <w:t>請</w:t>
      </w:r>
      <w:r w:rsidRPr="00177CF8">
        <w:rPr>
          <w:rFonts w:hAnsi="標楷體" w:cs="Times New Roman"/>
          <w:color w:val="auto"/>
        </w:rPr>
        <w:t>校長核定，</w:t>
      </w:r>
      <w:r w:rsidRPr="00177CF8">
        <w:rPr>
          <w:rFonts w:hAnsi="標楷體" w:cs="Times New Roman" w:hint="eastAsia"/>
          <w:color w:val="auto"/>
        </w:rPr>
        <w:t>提報董事會會議核備後</w:t>
      </w:r>
      <w:r w:rsidRPr="00177CF8">
        <w:rPr>
          <w:rFonts w:hAnsi="標楷體" w:cs="Times New Roman"/>
          <w:color w:val="auto"/>
        </w:rPr>
        <w:t>自公告日實施。</w:t>
      </w:r>
    </w:p>
    <w:p w14:paraId="5ADA951F" w14:textId="77777777" w:rsidR="002A34B6" w:rsidRPr="00177CF8" w:rsidRDefault="002A34B6">
      <w:pPr>
        <w:widowControl/>
      </w:pPr>
      <w:r w:rsidRPr="00177CF8">
        <w:br w:type="page"/>
      </w:r>
    </w:p>
    <w:p w14:paraId="0E979C48" w14:textId="77777777" w:rsidR="00CA5C66" w:rsidRPr="00177CF8" w:rsidRDefault="00CA5C66">
      <w:pPr>
        <w:sectPr w:rsidR="00CA5C66" w:rsidRPr="00177CF8" w:rsidSect="003B3212">
          <w:headerReference w:type="default" r:id="rId14"/>
          <w:footerReference w:type="default" r:id="rId15"/>
          <w:pgSz w:w="11906" w:h="16838"/>
          <w:pgMar w:top="1134" w:right="1134" w:bottom="1134" w:left="1134" w:header="851" w:footer="992" w:gutter="0"/>
          <w:cols w:space="425"/>
          <w:docGrid w:linePitch="360"/>
        </w:sectPr>
      </w:pPr>
    </w:p>
    <w:p w14:paraId="69533DB6" w14:textId="77777777" w:rsidR="00782D1E" w:rsidRPr="00177CF8" w:rsidRDefault="00CA5C66" w:rsidP="00782D1E">
      <w:pPr>
        <w:autoSpaceDE w:val="0"/>
        <w:autoSpaceDN w:val="0"/>
        <w:adjustRightInd w:val="0"/>
        <w:spacing w:afterLines="50" w:after="120"/>
        <w:outlineLvl w:val="0"/>
        <w:rPr>
          <w:rFonts w:ascii="Times New Roman" w:eastAsia="標楷體" w:hAnsi="標楷體"/>
          <w:b/>
          <w:kern w:val="0"/>
          <w:sz w:val="32"/>
          <w:szCs w:val="32"/>
        </w:rPr>
      </w:pPr>
      <w:bookmarkStart w:id="6" w:name="_Toc272478045"/>
      <w:bookmarkStart w:id="7" w:name="_Toc187933702"/>
      <w:bookmarkStart w:id="8" w:name="_Hlk157500874"/>
      <w:r w:rsidRPr="00177CF8">
        <w:rPr>
          <w:rFonts w:ascii="Times New Roman" w:eastAsia="標楷體" w:hAnsi="標楷體"/>
          <w:b/>
          <w:kern w:val="0"/>
          <w:sz w:val="32"/>
          <w:szCs w:val="32"/>
        </w:rPr>
        <w:t>貳、內部組織架構</w:t>
      </w:r>
      <w:bookmarkEnd w:id="6"/>
      <w:bookmarkEnd w:id="7"/>
    </w:p>
    <w:p w14:paraId="39735ADD" w14:textId="77777777" w:rsidR="00EF4946" w:rsidRPr="00177CF8" w:rsidRDefault="00855612" w:rsidP="004F3F08">
      <w:pPr>
        <w:pStyle w:val="2"/>
        <w:spacing w:line="240" w:lineRule="auto"/>
        <w:rPr>
          <w:rFonts w:ascii="Times New Roman" w:eastAsia="標楷體" w:hAnsi="Times New Roman"/>
          <w:b w:val="0"/>
          <w:bCs w:val="0"/>
          <w:sz w:val="24"/>
          <w:szCs w:val="24"/>
        </w:rPr>
      </w:pPr>
      <w:bookmarkStart w:id="9" w:name="_Toc187933703"/>
      <w:r w:rsidRPr="00177CF8">
        <w:rPr>
          <w:rFonts w:ascii="Times New Roman" w:eastAsia="標楷體" w:hAnsi="標楷體" w:hint="eastAsia"/>
          <w:sz w:val="24"/>
          <w:szCs w:val="24"/>
          <w:lang w:eastAsia="zh-TW"/>
        </w:rPr>
        <w:t>一</w:t>
      </w:r>
      <w:r w:rsidRPr="00177CF8">
        <w:rPr>
          <w:rFonts w:ascii="Times New Roman" w:eastAsia="標楷體" w:hAnsi="標楷體" w:hint="eastAsia"/>
          <w:sz w:val="24"/>
          <w:szCs w:val="24"/>
        </w:rPr>
        <w:t>、組織設置</w:t>
      </w:r>
      <w:bookmarkEnd w:id="9"/>
    </w:p>
    <w:p w14:paraId="1971B1C5" w14:textId="77777777" w:rsidR="00EF4946" w:rsidRPr="00177CF8" w:rsidRDefault="00EF4946" w:rsidP="00686CD6">
      <w:pPr>
        <w:pStyle w:val="af8"/>
        <w:numPr>
          <w:ilvl w:val="0"/>
          <w:numId w:val="15"/>
        </w:numPr>
        <w:tabs>
          <w:tab w:val="left" w:pos="960"/>
        </w:tabs>
        <w:overflowPunct w:val="0"/>
        <w:autoSpaceDE w:val="0"/>
        <w:autoSpaceDN w:val="0"/>
        <w:adjustRightInd w:val="0"/>
        <w:ind w:leftChars="0" w:right="28"/>
        <w:jc w:val="both"/>
        <w:textAlignment w:val="baseline"/>
        <w:rPr>
          <w:rFonts w:ascii="標楷體" w:eastAsia="標楷體" w:hAnsi="標楷體"/>
          <w:kern w:val="0"/>
          <w:szCs w:val="24"/>
          <w:lang w:val="x-none" w:eastAsia="x-none"/>
        </w:rPr>
      </w:pPr>
      <w:r w:rsidRPr="00177CF8">
        <w:rPr>
          <w:rFonts w:ascii="標楷體" w:eastAsia="標楷體" w:hAnsi="標楷體" w:hint="eastAsia"/>
          <w:kern w:val="0"/>
          <w:szCs w:val="24"/>
          <w:lang w:val="x-none" w:eastAsia="x-none"/>
        </w:rPr>
        <w:t>本校置校長一人，綜理校務，負校務發展之責，對外代表本校。</w:t>
      </w:r>
    </w:p>
    <w:p w14:paraId="39BD921B" w14:textId="7E38D2F4" w:rsidR="00EF4946" w:rsidRPr="00177CF8" w:rsidRDefault="00EF4946" w:rsidP="00686CD6">
      <w:pPr>
        <w:pStyle w:val="af8"/>
        <w:numPr>
          <w:ilvl w:val="0"/>
          <w:numId w:val="15"/>
        </w:numPr>
        <w:tabs>
          <w:tab w:val="left" w:pos="960"/>
        </w:tabs>
        <w:overflowPunct w:val="0"/>
        <w:autoSpaceDE w:val="0"/>
        <w:autoSpaceDN w:val="0"/>
        <w:adjustRightInd w:val="0"/>
        <w:ind w:leftChars="0" w:left="964" w:right="28" w:hanging="482"/>
        <w:jc w:val="both"/>
        <w:textAlignment w:val="baseline"/>
        <w:rPr>
          <w:rFonts w:ascii="Times New Roman" w:eastAsia="標楷體" w:hAnsi="標楷體"/>
          <w:kern w:val="0"/>
          <w:szCs w:val="24"/>
        </w:rPr>
      </w:pPr>
      <w:r w:rsidRPr="00177CF8">
        <w:rPr>
          <w:rFonts w:ascii="Times New Roman" w:eastAsia="標楷體" w:hAnsi="標楷體" w:hint="eastAsia"/>
          <w:kern w:val="0"/>
          <w:szCs w:val="24"/>
          <w:lang w:val="x-none" w:eastAsia="x-none"/>
        </w:rPr>
        <w:t>本校得視校務發展需要</w:t>
      </w:r>
      <w:r w:rsidR="00AD2763" w:rsidRPr="00AD2763">
        <w:rPr>
          <w:rFonts w:ascii="Times New Roman" w:eastAsia="標楷體" w:hAnsi="標楷體" w:hint="eastAsia"/>
          <w:kern w:val="0"/>
          <w:szCs w:val="24"/>
          <w:lang w:val="x-none" w:eastAsia="x-none"/>
        </w:rPr>
        <w:t>置副校長二至三人</w:t>
      </w:r>
      <w:r w:rsidRPr="00177CF8">
        <w:rPr>
          <w:rFonts w:ascii="Times New Roman" w:eastAsia="標楷體" w:hAnsi="標楷體" w:hint="eastAsia"/>
          <w:kern w:val="0"/>
          <w:szCs w:val="24"/>
          <w:lang w:val="x-none" w:eastAsia="x-none"/>
        </w:rPr>
        <w:t>，襄助校長推動學術研究、教學創新、產學合作及其他校務行政等事項。</w:t>
      </w:r>
    </w:p>
    <w:p w14:paraId="389AF0D9" w14:textId="4F760014" w:rsidR="00EF4946" w:rsidRPr="00177CF8" w:rsidRDefault="00C4748B" w:rsidP="00C4748B">
      <w:pPr>
        <w:pStyle w:val="af8"/>
        <w:numPr>
          <w:ilvl w:val="0"/>
          <w:numId w:val="15"/>
        </w:numPr>
        <w:tabs>
          <w:tab w:val="left" w:pos="960"/>
        </w:tabs>
        <w:overflowPunct w:val="0"/>
        <w:autoSpaceDE w:val="0"/>
        <w:autoSpaceDN w:val="0"/>
        <w:adjustRightInd w:val="0"/>
        <w:ind w:leftChars="0" w:left="964" w:right="28" w:hanging="482"/>
        <w:jc w:val="both"/>
        <w:textAlignment w:val="baseline"/>
        <w:rPr>
          <w:rFonts w:ascii="Times New Roman" w:eastAsia="標楷體" w:hAnsi="Times New Roman"/>
          <w:kern w:val="0"/>
          <w:szCs w:val="24"/>
          <w:lang w:val="x-none" w:eastAsia="x-none"/>
        </w:rPr>
      </w:pPr>
      <w:r w:rsidRPr="00177CF8">
        <w:rPr>
          <w:rFonts w:ascii="Times New Roman" w:eastAsia="標楷體" w:hAnsi="Times New Roman"/>
          <w:kern w:val="0"/>
          <w:szCs w:val="24"/>
          <w:lang w:val="x-none" w:eastAsia="x-none"/>
        </w:rPr>
        <w:t>本校設下列教學單位</w:t>
      </w:r>
      <w:r w:rsidR="00EF4946" w:rsidRPr="00177CF8">
        <w:rPr>
          <w:rFonts w:ascii="Times New Roman" w:eastAsia="標楷體" w:hAnsi="標楷體" w:hint="eastAsia"/>
          <w:kern w:val="0"/>
          <w:szCs w:val="24"/>
          <w:lang w:val="x-none" w:eastAsia="x-none"/>
        </w:rPr>
        <w:t>：</w:t>
      </w:r>
    </w:p>
    <w:p w14:paraId="2B1682E9" w14:textId="06ADCDF1" w:rsidR="00EF4946" w:rsidRPr="00177CF8" w:rsidRDefault="00EF4946" w:rsidP="00B77318">
      <w:pPr>
        <w:tabs>
          <w:tab w:val="left" w:pos="1440"/>
        </w:tabs>
        <w:overflowPunct w:val="0"/>
        <w:ind w:left="960"/>
        <w:jc w:val="both"/>
        <w:rPr>
          <w:rFonts w:ascii="Times New Roman" w:eastAsia="標楷體" w:hAnsi="Times New Roman"/>
          <w:szCs w:val="20"/>
          <w:lang w:val="x-none" w:eastAsia="x-none"/>
        </w:rPr>
      </w:pPr>
      <w:r w:rsidRPr="00177CF8">
        <w:rPr>
          <w:rFonts w:ascii="Times New Roman" w:eastAsia="標楷體" w:hAnsi="Times New Roman"/>
          <w:szCs w:val="20"/>
        </w:rPr>
        <w:t>1</w:t>
      </w:r>
      <w:r w:rsidR="00860E9A" w:rsidRPr="00177CF8">
        <w:rPr>
          <w:rFonts w:ascii="Times New Roman" w:eastAsia="標楷體" w:hAnsi="Times New Roman" w:hint="eastAsia"/>
          <w:szCs w:val="20"/>
          <w:lang w:val="x-none"/>
        </w:rPr>
        <w:t>.</w:t>
      </w:r>
      <w:r w:rsidR="00B33271" w:rsidRPr="00177CF8">
        <w:rPr>
          <w:rFonts w:ascii="Times New Roman" w:eastAsia="標楷體" w:hAnsi="Times New Roman" w:hint="eastAsia"/>
          <w:szCs w:val="20"/>
          <w:lang w:val="x-none" w:eastAsia="x-none"/>
        </w:rPr>
        <w:t>智慧科技學院</w:t>
      </w:r>
    </w:p>
    <w:p w14:paraId="352CA475" w14:textId="77777777" w:rsidR="006400BC" w:rsidRPr="00177CF8" w:rsidRDefault="006400BC" w:rsidP="006400BC">
      <w:pPr>
        <w:pStyle w:val="af8"/>
        <w:tabs>
          <w:tab w:val="left" w:pos="1440"/>
        </w:tabs>
        <w:overflowPunct w:val="0"/>
        <w:ind w:leftChars="500" w:left="1440" w:hangingChars="100" w:hanging="240"/>
        <w:jc w:val="both"/>
        <w:rPr>
          <w:rFonts w:ascii="Times New Roman" w:eastAsia="標楷體" w:hAnsi="Times New Roman"/>
          <w:szCs w:val="20"/>
          <w:lang w:eastAsia="x-none"/>
        </w:rPr>
      </w:pPr>
      <w:bookmarkStart w:id="10" w:name="_Hlk184988634"/>
      <w:r w:rsidRPr="00177CF8">
        <w:rPr>
          <w:rFonts w:ascii="標楷體" w:eastAsia="標楷體" w:hAnsi="標楷體" w:cs="細明體" w:hint="eastAsia"/>
          <w:szCs w:val="24"/>
        </w:rPr>
        <w:t>(1)</w:t>
      </w:r>
      <w:bookmarkEnd w:id="10"/>
      <w:r w:rsidRPr="00177CF8">
        <w:rPr>
          <w:rFonts w:ascii="標楷體" w:eastAsia="標楷體" w:hAnsi="標楷體" w:cs="細明體"/>
          <w:szCs w:val="24"/>
        </w:rPr>
        <w:t>電機工程</w:t>
      </w:r>
      <w:r w:rsidRPr="00177CF8">
        <w:rPr>
          <w:rFonts w:ascii="標楷體" w:eastAsia="標楷體" w:hAnsi="標楷體" w:cs="細明體"/>
          <w:spacing w:val="-3"/>
          <w:szCs w:val="24"/>
        </w:rPr>
        <w:t>學</w:t>
      </w:r>
      <w:r w:rsidRPr="00177CF8">
        <w:rPr>
          <w:rFonts w:ascii="標楷體" w:eastAsia="標楷體" w:hAnsi="標楷體" w:cs="細明體"/>
          <w:spacing w:val="1"/>
          <w:szCs w:val="24"/>
        </w:rPr>
        <w:t>系</w:t>
      </w:r>
      <w:r w:rsidRPr="00177CF8">
        <w:rPr>
          <w:rFonts w:ascii="標楷體" w:eastAsia="標楷體" w:hAnsi="標楷體"/>
          <w:spacing w:val="-2"/>
          <w:szCs w:val="24"/>
        </w:rPr>
        <w:t>(</w:t>
      </w:r>
      <w:r w:rsidRPr="00177CF8">
        <w:rPr>
          <w:rFonts w:ascii="標楷體" w:eastAsia="標楷體" w:hAnsi="標楷體"/>
          <w:kern w:val="0"/>
          <w:szCs w:val="24"/>
          <w:lang w:val="x-none" w:eastAsia="x-none"/>
        </w:rPr>
        <w:t>含學士班、碩士班、博士班、進修學士班及碩士在職專班</w:t>
      </w:r>
      <w:r w:rsidRPr="00177CF8">
        <w:rPr>
          <w:rFonts w:ascii="標楷體" w:eastAsia="標楷體" w:hAnsi="標楷體"/>
          <w:szCs w:val="24"/>
        </w:rPr>
        <w:t>)</w:t>
      </w:r>
    </w:p>
    <w:p w14:paraId="0CADF021"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(2)</w:t>
      </w:r>
      <w:r w:rsidRPr="00177CF8">
        <w:rPr>
          <w:rFonts w:ascii="標楷體" w:eastAsia="標楷體" w:hAnsi="標楷體" w:cs="細明體"/>
          <w:szCs w:val="24"/>
        </w:rPr>
        <w:t>電子工程學系(含學士班、碩士班</w:t>
      </w:r>
      <w:r w:rsidRPr="00177CF8">
        <w:rPr>
          <w:rFonts w:ascii="標楷體" w:eastAsia="標楷體" w:hAnsi="標楷體" w:cs="細明體" w:hint="eastAsia"/>
          <w:szCs w:val="24"/>
        </w:rPr>
        <w:t>及博</w:t>
      </w:r>
      <w:r w:rsidRPr="00177CF8">
        <w:rPr>
          <w:rFonts w:ascii="標楷體" w:eastAsia="標楷體" w:hAnsi="標楷體" w:cs="細明體"/>
          <w:szCs w:val="24"/>
        </w:rPr>
        <w:t>士班)</w:t>
      </w:r>
    </w:p>
    <w:p w14:paraId="07E1CA61"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(3)</w:t>
      </w:r>
      <w:r w:rsidRPr="00177CF8">
        <w:rPr>
          <w:rFonts w:ascii="標楷體" w:eastAsia="標楷體" w:hAnsi="標楷體" w:cs="細明體"/>
          <w:szCs w:val="24"/>
        </w:rPr>
        <w:t>資訊工程學系(含學士班、碩士班、博士班及碩士在職專班</w:t>
      </w:r>
      <w:r w:rsidRPr="00177CF8">
        <w:rPr>
          <w:rFonts w:ascii="標楷體" w:eastAsia="標楷體" w:hAnsi="標楷體" w:cs="細明體" w:hint="eastAsia"/>
          <w:szCs w:val="24"/>
        </w:rPr>
        <w:t>)</w:t>
      </w:r>
    </w:p>
    <w:p w14:paraId="7C1D9B0A"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(4)</w:t>
      </w:r>
      <w:r w:rsidRPr="00177CF8">
        <w:rPr>
          <w:rFonts w:ascii="標楷體" w:eastAsia="標楷體" w:hAnsi="標楷體" w:cs="細明體"/>
          <w:szCs w:val="24"/>
        </w:rPr>
        <w:t>資訊管理學系(含學士班、碩士班、進修學士班及碩士在職專班)</w:t>
      </w:r>
    </w:p>
    <w:p w14:paraId="16D1CA7E"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(5)智慧網路科技學系</w:t>
      </w:r>
    </w:p>
    <w:p w14:paraId="095200FE"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(6)資料科學與大數據分析學系</w:t>
      </w:r>
    </w:p>
    <w:p w14:paraId="29FCD31C"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(7)</w:t>
      </w:r>
      <w:r w:rsidRPr="00177CF8">
        <w:rPr>
          <w:rFonts w:ascii="標楷體" w:eastAsia="標楷體" w:hAnsi="標楷體" w:cs="細明體"/>
          <w:szCs w:val="24"/>
        </w:rPr>
        <w:t>智慧</w:t>
      </w:r>
      <w:r w:rsidRPr="00177CF8">
        <w:rPr>
          <w:rFonts w:ascii="標楷體" w:eastAsia="標楷體" w:hAnsi="標楷體" w:cs="細明體" w:hint="eastAsia"/>
          <w:szCs w:val="24"/>
        </w:rPr>
        <w:t>科技</w:t>
      </w:r>
      <w:r w:rsidRPr="00177CF8">
        <w:rPr>
          <w:rFonts w:ascii="標楷體" w:eastAsia="標楷體" w:hAnsi="標楷體" w:cs="細明體"/>
          <w:szCs w:val="24"/>
        </w:rPr>
        <w:t>英語學士學位學程</w:t>
      </w:r>
    </w:p>
    <w:p w14:paraId="633BB3E9" w14:textId="77777777" w:rsidR="006400BC" w:rsidRPr="00177CF8" w:rsidRDefault="006400BC" w:rsidP="006400BC">
      <w:pPr>
        <w:tabs>
          <w:tab w:val="left" w:pos="1440"/>
        </w:tabs>
        <w:overflowPunct w:val="0"/>
        <w:ind w:left="1200"/>
        <w:jc w:val="both"/>
        <w:rPr>
          <w:rFonts w:ascii="標楷體" w:eastAsia="標楷體" w:hAnsi="標楷體" w:cs="細明體"/>
          <w:szCs w:val="24"/>
        </w:rPr>
      </w:pPr>
      <w:r w:rsidRPr="00177CF8">
        <w:rPr>
          <w:rFonts w:ascii="標楷體" w:eastAsia="標楷體" w:hAnsi="標楷體" w:cs="細明體" w:hint="eastAsia"/>
          <w:szCs w:val="24"/>
        </w:rPr>
        <w:t>(8)半導體學士學位學程</w:t>
      </w:r>
    </w:p>
    <w:p w14:paraId="0471CA37"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(9)半導體</w:t>
      </w:r>
      <w:proofErr w:type="gramStart"/>
      <w:r w:rsidRPr="00177CF8">
        <w:rPr>
          <w:rFonts w:ascii="標楷體" w:eastAsia="標楷體" w:hAnsi="標楷體" w:cs="細明體" w:hint="eastAsia"/>
          <w:szCs w:val="24"/>
        </w:rPr>
        <w:t>學士後專班</w:t>
      </w:r>
      <w:proofErr w:type="gramEnd"/>
    </w:p>
    <w:p w14:paraId="54C253FE" w14:textId="413ED518" w:rsidR="006400BC" w:rsidRPr="00177CF8" w:rsidRDefault="006400BC" w:rsidP="006400BC">
      <w:pPr>
        <w:pStyle w:val="af8"/>
        <w:tabs>
          <w:tab w:val="left" w:pos="1440"/>
        </w:tabs>
        <w:overflowPunct w:val="0"/>
        <w:ind w:leftChars="500" w:left="1440" w:hangingChars="100" w:hanging="240"/>
        <w:jc w:val="both"/>
        <w:rPr>
          <w:rFonts w:ascii="Times New Roman" w:eastAsia="標楷體" w:hAnsi="Times New Roman"/>
          <w:szCs w:val="20"/>
          <w:lang w:eastAsia="x-none"/>
        </w:rPr>
      </w:pPr>
      <w:r w:rsidRPr="00177CF8">
        <w:rPr>
          <w:rFonts w:ascii="標楷體" w:eastAsia="標楷體" w:hAnsi="標楷體" w:cs="細明體" w:hint="eastAsia"/>
          <w:szCs w:val="24"/>
        </w:rPr>
        <w:t>(10)智慧科技產</w:t>
      </w:r>
      <w:proofErr w:type="gramStart"/>
      <w:r w:rsidRPr="00177CF8">
        <w:rPr>
          <w:rFonts w:ascii="Times New Roman" w:eastAsia="標楷體" w:hAnsi="Times New Roman" w:hint="eastAsia"/>
          <w:szCs w:val="20"/>
        </w:rPr>
        <w:t>研</w:t>
      </w:r>
      <w:proofErr w:type="gramEnd"/>
      <w:r w:rsidRPr="00177CF8">
        <w:rPr>
          <w:rFonts w:ascii="Times New Roman" w:eastAsia="標楷體" w:hAnsi="Times New Roman" w:hint="eastAsia"/>
          <w:szCs w:val="20"/>
        </w:rPr>
        <w:t>中心</w:t>
      </w:r>
    </w:p>
    <w:p w14:paraId="165BD7E9" w14:textId="35D0B689" w:rsidR="00EF4946" w:rsidRPr="00177CF8" w:rsidRDefault="00A872D3" w:rsidP="00B77318">
      <w:pPr>
        <w:tabs>
          <w:tab w:val="left" w:pos="1440"/>
        </w:tabs>
        <w:overflowPunct w:val="0"/>
        <w:ind w:left="960"/>
        <w:jc w:val="both"/>
        <w:rPr>
          <w:rFonts w:ascii="Times New Roman" w:eastAsia="標楷體" w:hAnsi="Times New Roman"/>
          <w:szCs w:val="20"/>
          <w:lang w:val="x-none" w:eastAsia="x-none"/>
        </w:rPr>
      </w:pPr>
      <w:r w:rsidRPr="00177CF8">
        <w:rPr>
          <w:rFonts w:ascii="Times New Roman" w:eastAsia="標楷體" w:hAnsi="Times New Roman" w:hint="eastAsia"/>
          <w:szCs w:val="20"/>
          <w:lang w:val="x-none"/>
        </w:rPr>
        <w:t>2.</w:t>
      </w:r>
      <w:r w:rsidR="00EF4946" w:rsidRPr="00177CF8">
        <w:rPr>
          <w:rFonts w:ascii="Times New Roman" w:eastAsia="標楷體" w:hAnsi="Times New Roman" w:hint="eastAsia"/>
          <w:szCs w:val="20"/>
          <w:lang w:val="x-none" w:eastAsia="x-none"/>
        </w:rPr>
        <w:t>工學院</w:t>
      </w:r>
    </w:p>
    <w:p w14:paraId="3BCB0C8D" w14:textId="0D470C18"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(1)機械與自動化工程學系(含學士班及碩士班)</w:t>
      </w:r>
    </w:p>
    <w:p w14:paraId="77AD4E38"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(2)化學工程學系(含學士班、碩士班及博士班)</w:t>
      </w:r>
    </w:p>
    <w:p w14:paraId="4E9EA1BF"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(3)土木工程學系(含學士班及碩士班)</w:t>
      </w:r>
    </w:p>
    <w:p w14:paraId="36AFE957"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(4)材料科學與工程學系(含學士班、碩士班及博士班)</w:t>
      </w:r>
    </w:p>
    <w:p w14:paraId="7B5DA9C7" w14:textId="79A79B74" w:rsidR="00BC6797" w:rsidRPr="00177CF8" w:rsidRDefault="00BC6797" w:rsidP="006400BC">
      <w:pPr>
        <w:pStyle w:val="af8"/>
        <w:tabs>
          <w:tab w:val="left" w:pos="1440"/>
        </w:tabs>
        <w:overflowPunct w:val="0"/>
        <w:ind w:leftChars="500" w:left="1440" w:hangingChars="100" w:hanging="240"/>
        <w:jc w:val="both"/>
        <w:rPr>
          <w:rFonts w:ascii="Times New Roman" w:eastAsia="標楷體" w:hAnsi="Times New Roman"/>
          <w:szCs w:val="20"/>
          <w:lang w:eastAsia="x-none"/>
        </w:rPr>
      </w:pPr>
      <w:r w:rsidRPr="00BC6797">
        <w:rPr>
          <w:rFonts w:ascii="標楷體" w:eastAsia="標楷體" w:hAnsi="標楷體" w:cs="細明體" w:hint="eastAsia"/>
          <w:szCs w:val="24"/>
        </w:rPr>
        <w:t>(5)工學院工程科技碩士班(含智慧機械工程組及土木工程組)</w:t>
      </w:r>
    </w:p>
    <w:p w14:paraId="43861D20" w14:textId="77777777" w:rsidR="006400BC" w:rsidRPr="00177CF8" w:rsidRDefault="006400BC" w:rsidP="006400BC">
      <w:pPr>
        <w:tabs>
          <w:tab w:val="left" w:pos="1440"/>
          <w:tab w:val="left" w:pos="5772"/>
        </w:tabs>
        <w:overflowPunct w:val="0"/>
        <w:ind w:left="960"/>
        <w:jc w:val="both"/>
        <w:rPr>
          <w:rFonts w:ascii="Times New Roman" w:eastAsia="標楷體" w:hAnsi="Times New Roman"/>
          <w:szCs w:val="20"/>
          <w:lang w:eastAsia="x-none"/>
        </w:rPr>
      </w:pPr>
      <w:r w:rsidRPr="00177CF8">
        <w:rPr>
          <w:rFonts w:ascii="Times New Roman" w:eastAsia="標楷體" w:hAnsi="Times New Roman" w:hint="eastAsia"/>
          <w:szCs w:val="20"/>
          <w:lang w:val="x-none"/>
        </w:rPr>
        <w:t>3.</w:t>
      </w:r>
      <w:r w:rsidRPr="00177CF8">
        <w:rPr>
          <w:rFonts w:ascii="Times New Roman" w:eastAsia="標楷體" w:hAnsi="Times New Roman" w:hint="eastAsia"/>
          <w:szCs w:val="20"/>
          <w:lang w:val="x-none" w:eastAsia="x-none"/>
        </w:rPr>
        <w:t>管理學院</w:t>
      </w:r>
    </w:p>
    <w:p w14:paraId="0B18318A"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(1)工業管理學系</w:t>
      </w:r>
      <w:r w:rsidRPr="00177CF8">
        <w:rPr>
          <w:rFonts w:ascii="標楷體" w:eastAsia="標楷體" w:hAnsi="標楷體" w:cs="細明體"/>
          <w:szCs w:val="24"/>
        </w:rPr>
        <w:t>(</w:t>
      </w:r>
      <w:r w:rsidRPr="00177CF8">
        <w:rPr>
          <w:rFonts w:ascii="標楷體" w:eastAsia="標楷體" w:hAnsi="標楷體" w:cs="細明體" w:hint="eastAsia"/>
          <w:szCs w:val="24"/>
        </w:rPr>
        <w:t>含學士班、博士班、進修學士班及碩士在職專班</w:t>
      </w:r>
      <w:r w:rsidRPr="00177CF8">
        <w:rPr>
          <w:rFonts w:ascii="標楷體" w:eastAsia="標楷體" w:hAnsi="標楷體" w:cs="細明體"/>
          <w:szCs w:val="24"/>
        </w:rPr>
        <w:t>)</w:t>
      </w:r>
    </w:p>
    <w:p w14:paraId="3A31379A"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(2)企業管理學系</w:t>
      </w:r>
      <w:r w:rsidRPr="00177CF8">
        <w:rPr>
          <w:rFonts w:ascii="標楷體" w:eastAsia="標楷體" w:hAnsi="標楷體" w:cs="細明體"/>
          <w:szCs w:val="24"/>
        </w:rPr>
        <w:t>(</w:t>
      </w:r>
      <w:r w:rsidRPr="00177CF8">
        <w:rPr>
          <w:rFonts w:ascii="標楷體" w:eastAsia="標楷體" w:hAnsi="標楷體" w:cs="細明體" w:hint="eastAsia"/>
          <w:szCs w:val="24"/>
        </w:rPr>
        <w:t>含學士班、碩士班及進修學士班</w:t>
      </w:r>
      <w:r w:rsidRPr="00177CF8">
        <w:rPr>
          <w:rFonts w:ascii="標楷體" w:eastAsia="標楷體" w:hAnsi="標楷體" w:cs="細明體"/>
          <w:szCs w:val="24"/>
        </w:rPr>
        <w:t>)</w:t>
      </w:r>
    </w:p>
    <w:p w14:paraId="0D2ED8D4"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(3)財務金融管理學系</w:t>
      </w:r>
      <w:r w:rsidRPr="00177CF8">
        <w:rPr>
          <w:rFonts w:ascii="標楷體" w:eastAsia="標楷體" w:hAnsi="標楷體" w:cs="細明體"/>
          <w:szCs w:val="24"/>
        </w:rPr>
        <w:t>(</w:t>
      </w:r>
      <w:r w:rsidRPr="00177CF8">
        <w:rPr>
          <w:rFonts w:ascii="標楷體" w:eastAsia="標楷體" w:hAnsi="標楷體" w:cs="細明體" w:hint="eastAsia"/>
          <w:szCs w:val="24"/>
        </w:rPr>
        <w:t>含學士班、碩士班及進修學士班</w:t>
      </w:r>
      <w:r w:rsidRPr="00177CF8">
        <w:rPr>
          <w:rFonts w:ascii="標楷體" w:eastAsia="標楷體" w:hAnsi="標楷體" w:cs="細明體"/>
          <w:szCs w:val="24"/>
        </w:rPr>
        <w:t>)</w:t>
      </w:r>
    </w:p>
    <w:p w14:paraId="5940F43D"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(4)會計學系</w:t>
      </w:r>
    </w:p>
    <w:p w14:paraId="2BE69CFB"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(5)國際商務學系</w:t>
      </w:r>
    </w:p>
    <w:p w14:paraId="49211456" w14:textId="2E03ADD3" w:rsidR="006400BC"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(6)公共政策與管理學系</w:t>
      </w:r>
      <w:r w:rsidRPr="00177CF8">
        <w:rPr>
          <w:rFonts w:ascii="標楷體" w:eastAsia="標楷體" w:hAnsi="標楷體" w:cs="細明體"/>
          <w:szCs w:val="24"/>
        </w:rPr>
        <w:t>(</w:t>
      </w:r>
      <w:r w:rsidRPr="00177CF8">
        <w:rPr>
          <w:rFonts w:ascii="標楷體" w:eastAsia="標楷體" w:hAnsi="標楷體" w:cs="細明體" w:hint="eastAsia"/>
          <w:szCs w:val="24"/>
        </w:rPr>
        <w:t>含學士班及碩士在職專班</w:t>
      </w:r>
      <w:proofErr w:type="gramStart"/>
      <w:r w:rsidRPr="00177CF8">
        <w:rPr>
          <w:rFonts w:ascii="標楷體" w:eastAsia="標楷體" w:hAnsi="標楷體" w:cs="細明體" w:hint="eastAsia"/>
          <w:szCs w:val="24"/>
        </w:rPr>
        <w:t>）</w:t>
      </w:r>
      <w:proofErr w:type="gramEnd"/>
    </w:p>
    <w:p w14:paraId="05240361"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(7)運動科技與休閒管理學系(含學士班及進修學士班)</w:t>
      </w:r>
    </w:p>
    <w:p w14:paraId="51A24DF2"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(8)餐旅管理學系(含學士班及進修學士班)</w:t>
      </w:r>
    </w:p>
    <w:p w14:paraId="5A950F1C"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(9)觀光智慧服務與科技學系(含學士班及進修學士班)</w:t>
      </w:r>
    </w:p>
    <w:p w14:paraId="237188FA"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(10)</w:t>
      </w:r>
      <w:proofErr w:type="gramStart"/>
      <w:r w:rsidRPr="00BC6797">
        <w:rPr>
          <w:rFonts w:ascii="標楷體" w:eastAsia="標楷體" w:hAnsi="標楷體" w:cs="細明體" w:hint="eastAsia"/>
          <w:szCs w:val="24"/>
        </w:rPr>
        <w:t>廚藝暨美食</w:t>
      </w:r>
      <w:proofErr w:type="gramEnd"/>
      <w:r w:rsidRPr="00BC6797">
        <w:rPr>
          <w:rFonts w:ascii="標楷體" w:eastAsia="標楷體" w:hAnsi="標楷體" w:cs="細明體" w:hint="eastAsia"/>
          <w:szCs w:val="24"/>
        </w:rPr>
        <w:t>學學系(含學士班及進修學士班)</w:t>
      </w:r>
    </w:p>
    <w:p w14:paraId="55A0B68F"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(11)管理博士班(含管理組及工業管理組)</w:t>
      </w:r>
    </w:p>
    <w:p w14:paraId="118880B1"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(12)管理碩士在職專班</w:t>
      </w:r>
    </w:p>
    <w:p w14:paraId="5E3034B8" w14:textId="3CBDB9A1" w:rsidR="00BC6797" w:rsidRPr="00177CF8"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(13)管理學院進修學士班</w:t>
      </w:r>
    </w:p>
    <w:p w14:paraId="0A146C47" w14:textId="77777777" w:rsidR="006400BC" w:rsidRPr="00177CF8" w:rsidRDefault="006400BC" w:rsidP="006400BC">
      <w:pPr>
        <w:tabs>
          <w:tab w:val="left" w:pos="1440"/>
          <w:tab w:val="left" w:pos="5772"/>
        </w:tabs>
        <w:overflowPunct w:val="0"/>
        <w:ind w:left="960"/>
        <w:jc w:val="both"/>
        <w:rPr>
          <w:rFonts w:ascii="Times New Roman" w:eastAsia="標楷體" w:hAnsi="Times New Roman"/>
          <w:szCs w:val="20"/>
          <w:lang w:val="x-none" w:eastAsia="x-none"/>
        </w:rPr>
      </w:pPr>
      <w:r w:rsidRPr="00177CF8">
        <w:rPr>
          <w:rFonts w:ascii="Times New Roman" w:eastAsia="標楷體" w:hAnsi="Times New Roman" w:hint="eastAsia"/>
          <w:szCs w:val="20"/>
          <w:lang w:val="x-none"/>
        </w:rPr>
        <w:t>4.</w:t>
      </w:r>
      <w:r w:rsidRPr="00177CF8">
        <w:rPr>
          <w:rFonts w:ascii="Times New Roman" w:eastAsia="標楷體" w:hAnsi="Times New Roman" w:hint="eastAsia"/>
          <w:szCs w:val="20"/>
          <w:lang w:val="x-none" w:eastAsia="x-none"/>
        </w:rPr>
        <w:t>傳播與設計學院</w:t>
      </w:r>
    </w:p>
    <w:p w14:paraId="4C8A8FE6"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(1)大眾傳播學系</w:t>
      </w:r>
    </w:p>
    <w:p w14:paraId="7ABF358E"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(2)電影與電視學系</w:t>
      </w:r>
    </w:p>
    <w:p w14:paraId="147681F9"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(3)新媒體設計學系</w:t>
      </w:r>
    </w:p>
    <w:p w14:paraId="2164EAD3"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(4)創意整合設計學系</w:t>
      </w:r>
    </w:p>
    <w:p w14:paraId="3791716D"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(5)傳播與設計學院原住民專班</w:t>
      </w:r>
    </w:p>
    <w:p w14:paraId="61B93518"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(6)</w:t>
      </w:r>
      <w:r w:rsidRPr="00177CF8">
        <w:rPr>
          <w:rFonts w:ascii="標楷體" w:eastAsia="標楷體" w:hAnsi="標楷體" w:cs="細明體"/>
          <w:szCs w:val="24"/>
        </w:rPr>
        <w:t>傳播產製英語學士學位學程</w:t>
      </w:r>
    </w:p>
    <w:p w14:paraId="1936B309"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(7)</w:t>
      </w:r>
      <w:proofErr w:type="gramStart"/>
      <w:r w:rsidRPr="00177CF8">
        <w:rPr>
          <w:rFonts w:ascii="標楷體" w:eastAsia="標楷體" w:hAnsi="標楷體" w:cs="細明體"/>
          <w:szCs w:val="24"/>
        </w:rPr>
        <w:t>文創傳播</w:t>
      </w:r>
      <w:proofErr w:type="gramEnd"/>
      <w:r w:rsidRPr="00177CF8">
        <w:rPr>
          <w:rFonts w:ascii="標楷體" w:eastAsia="標楷體" w:hAnsi="標楷體" w:cs="細明體"/>
          <w:szCs w:val="24"/>
        </w:rPr>
        <w:t>與設計碩士班</w:t>
      </w:r>
    </w:p>
    <w:p w14:paraId="627F2786" w14:textId="28035DF2"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(8)</w:t>
      </w:r>
      <w:r w:rsidR="00BC6797">
        <w:rPr>
          <w:rFonts w:ascii="標楷體" w:eastAsia="標楷體" w:hAnsi="標楷體" w:cs="細明體" w:hint="eastAsia"/>
          <w:szCs w:val="24"/>
        </w:rPr>
        <w:t>視覺藝術</w:t>
      </w:r>
      <w:r w:rsidRPr="00177CF8">
        <w:rPr>
          <w:rFonts w:ascii="標楷體" w:eastAsia="標楷體" w:hAnsi="標楷體" w:cs="細明體" w:hint="eastAsia"/>
          <w:szCs w:val="24"/>
        </w:rPr>
        <w:t>與</w:t>
      </w:r>
      <w:r w:rsidR="00BC6797">
        <w:rPr>
          <w:rFonts w:ascii="標楷體" w:eastAsia="標楷體" w:hAnsi="標楷體" w:cs="細明體" w:hint="eastAsia"/>
          <w:szCs w:val="24"/>
        </w:rPr>
        <w:t>設計</w:t>
      </w:r>
      <w:r w:rsidRPr="00177CF8">
        <w:rPr>
          <w:rFonts w:ascii="標楷體" w:eastAsia="標楷體" w:hAnsi="標楷體" w:cs="細明體" w:hint="eastAsia"/>
          <w:szCs w:val="24"/>
        </w:rPr>
        <w:t>學</w:t>
      </w:r>
      <w:r w:rsidR="00BC6797">
        <w:rPr>
          <w:rFonts w:ascii="標楷體" w:eastAsia="標楷體" w:hAnsi="標楷體" w:cs="細明體" w:hint="eastAsia"/>
          <w:szCs w:val="24"/>
        </w:rPr>
        <w:t>系</w:t>
      </w:r>
    </w:p>
    <w:p w14:paraId="4220C916" w14:textId="77777777" w:rsidR="006400BC" w:rsidRPr="00177CF8" w:rsidRDefault="006400BC" w:rsidP="006400BC">
      <w:pPr>
        <w:tabs>
          <w:tab w:val="left" w:pos="1440"/>
        </w:tabs>
        <w:overflowPunct w:val="0"/>
        <w:ind w:left="960"/>
        <w:jc w:val="both"/>
        <w:rPr>
          <w:rFonts w:ascii="Times New Roman" w:eastAsia="標楷體" w:hAnsi="Times New Roman"/>
          <w:szCs w:val="20"/>
          <w:lang w:eastAsia="x-none"/>
        </w:rPr>
      </w:pPr>
      <w:r w:rsidRPr="00177CF8">
        <w:rPr>
          <w:rFonts w:ascii="Times New Roman" w:eastAsia="標楷體" w:hAnsi="Times New Roman"/>
          <w:szCs w:val="20"/>
        </w:rPr>
        <w:t>5.</w:t>
      </w:r>
      <w:r w:rsidRPr="00177CF8">
        <w:rPr>
          <w:rFonts w:ascii="Times New Roman" w:eastAsia="標楷體" w:hAnsi="Times New Roman" w:hint="eastAsia"/>
          <w:szCs w:val="20"/>
          <w:lang w:val="x-none" w:eastAsia="x-none"/>
        </w:rPr>
        <w:t>國際學院</w:t>
      </w:r>
    </w:p>
    <w:p w14:paraId="7ECF26B5"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1)</w:t>
      </w:r>
      <w:r w:rsidRPr="00177CF8">
        <w:rPr>
          <w:rFonts w:ascii="標楷體" w:eastAsia="標楷體" w:hAnsi="標楷體" w:cs="細明體" w:hint="eastAsia"/>
          <w:szCs w:val="24"/>
        </w:rPr>
        <w:t>國際企業經營學系</w:t>
      </w:r>
    </w:p>
    <w:p w14:paraId="6C0CE629"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2)</w:t>
      </w:r>
      <w:r w:rsidRPr="00177CF8">
        <w:rPr>
          <w:rFonts w:ascii="標楷體" w:eastAsia="標楷體" w:hAnsi="標楷體" w:cs="細明體" w:hint="eastAsia"/>
          <w:szCs w:val="24"/>
        </w:rPr>
        <w:t>國際財務金融學系</w:t>
      </w:r>
    </w:p>
    <w:p w14:paraId="408CFE0F" w14:textId="75FC261F"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3)</w:t>
      </w:r>
      <w:r w:rsidRPr="00177CF8">
        <w:rPr>
          <w:rFonts w:ascii="標楷體" w:eastAsia="標楷體" w:hAnsi="標楷體" w:cs="細明體" w:hint="eastAsia"/>
          <w:szCs w:val="24"/>
        </w:rPr>
        <w:t>國際觀光</w:t>
      </w:r>
      <w:proofErr w:type="gramStart"/>
      <w:r w:rsidRPr="00177CF8">
        <w:rPr>
          <w:rFonts w:ascii="標楷體" w:eastAsia="標楷體" w:hAnsi="標楷體" w:cs="細明體" w:hint="eastAsia"/>
          <w:szCs w:val="24"/>
        </w:rPr>
        <w:t>餐旅學系</w:t>
      </w:r>
      <w:proofErr w:type="gramEnd"/>
    </w:p>
    <w:p w14:paraId="05A2A51D"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szCs w:val="24"/>
        </w:rPr>
        <w:t>(4)</w:t>
      </w:r>
      <w:r w:rsidRPr="00177CF8">
        <w:rPr>
          <w:rFonts w:ascii="標楷體" w:eastAsia="標楷體" w:hAnsi="標楷體" w:cs="細明體" w:hint="eastAsia"/>
          <w:szCs w:val="24"/>
        </w:rPr>
        <w:t>國際傳媒與娛樂管理學系</w:t>
      </w:r>
    </w:p>
    <w:p w14:paraId="4BA507F3"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5)</w:t>
      </w:r>
      <w:r w:rsidRPr="00177CF8">
        <w:rPr>
          <w:rFonts w:ascii="標楷體" w:eastAsia="標楷體" w:hAnsi="標楷體" w:cs="細明體" w:hint="eastAsia"/>
          <w:szCs w:val="24"/>
        </w:rPr>
        <w:t>國際學院國際管理碩士班</w:t>
      </w:r>
    </w:p>
    <w:p w14:paraId="152EDAE2"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(6)財務與商業分析英語學士學位學程</w:t>
      </w:r>
    </w:p>
    <w:p w14:paraId="418FCF44"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(7)國際企業經營英語學士學位學程</w:t>
      </w:r>
    </w:p>
    <w:p w14:paraId="450F4243"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(8)智慧觀光餐旅管理英語學士學位學程</w:t>
      </w:r>
    </w:p>
    <w:p w14:paraId="756DE704"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(9)國際溝通暨應用英語學系</w:t>
      </w:r>
    </w:p>
    <w:p w14:paraId="5147345D" w14:textId="77777777" w:rsidR="00BC6797" w:rsidRPr="00BC6797" w:rsidRDefault="00BC6797" w:rsidP="00BC6797">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(10)應用日語學系</w:t>
      </w:r>
    </w:p>
    <w:p w14:paraId="0E5A5A46" w14:textId="1CB99C86" w:rsidR="00BC6797" w:rsidRPr="00177CF8" w:rsidRDefault="00BC6797" w:rsidP="006400BC">
      <w:pPr>
        <w:pStyle w:val="af8"/>
        <w:tabs>
          <w:tab w:val="left" w:pos="1440"/>
        </w:tabs>
        <w:overflowPunct w:val="0"/>
        <w:ind w:leftChars="500" w:left="1440" w:hangingChars="100" w:hanging="240"/>
        <w:jc w:val="both"/>
        <w:rPr>
          <w:rFonts w:ascii="標楷體" w:eastAsia="標楷體" w:hAnsi="標楷體" w:cs="細明體"/>
          <w:szCs w:val="24"/>
        </w:rPr>
      </w:pPr>
      <w:r w:rsidRPr="00BC6797">
        <w:rPr>
          <w:rFonts w:ascii="標楷體" w:eastAsia="標楷體" w:hAnsi="標楷體" w:cs="細明體" w:hint="eastAsia"/>
          <w:szCs w:val="24"/>
        </w:rPr>
        <w:t>(11)國際傳媒與娛樂管理英語學士學位學程</w:t>
      </w:r>
    </w:p>
    <w:p w14:paraId="560E85C2" w14:textId="77777777" w:rsidR="006400BC" w:rsidRPr="00177CF8" w:rsidRDefault="006400BC" w:rsidP="006400BC">
      <w:pPr>
        <w:tabs>
          <w:tab w:val="left" w:pos="1440"/>
        </w:tabs>
        <w:overflowPunct w:val="0"/>
        <w:ind w:left="960"/>
        <w:jc w:val="both"/>
        <w:rPr>
          <w:rFonts w:ascii="Times New Roman" w:eastAsia="標楷體" w:hAnsi="Times New Roman"/>
          <w:szCs w:val="20"/>
          <w:lang w:eastAsia="x-none"/>
        </w:rPr>
      </w:pPr>
      <w:r w:rsidRPr="00177CF8">
        <w:rPr>
          <w:rFonts w:ascii="Times New Roman" w:eastAsia="標楷體" w:hAnsi="Times New Roman" w:hint="eastAsia"/>
          <w:szCs w:val="20"/>
          <w:lang w:val="x-none"/>
        </w:rPr>
        <w:t>6.</w:t>
      </w:r>
      <w:r w:rsidRPr="00177CF8">
        <w:rPr>
          <w:rFonts w:ascii="Times New Roman" w:eastAsia="標楷體" w:hAnsi="Times New Roman" w:hint="eastAsia"/>
          <w:szCs w:val="20"/>
          <w:lang w:val="x-none" w:eastAsia="x-none"/>
        </w:rPr>
        <w:t>觀光餐旅學院</w:t>
      </w:r>
    </w:p>
    <w:p w14:paraId="28181C16" w14:textId="50EE069C"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00BC6797">
        <w:rPr>
          <w:rFonts w:ascii="標楷體" w:eastAsia="標楷體" w:hAnsi="標楷體" w:cs="細明體" w:hint="eastAsia"/>
          <w:szCs w:val="24"/>
        </w:rPr>
        <w:t>1</w:t>
      </w:r>
      <w:r w:rsidRPr="00177CF8">
        <w:rPr>
          <w:rFonts w:ascii="標楷體" w:eastAsia="標楷體" w:hAnsi="標楷體" w:cs="細明體"/>
          <w:szCs w:val="24"/>
        </w:rPr>
        <w:t>)</w:t>
      </w:r>
      <w:r w:rsidRPr="00177CF8">
        <w:rPr>
          <w:rFonts w:ascii="標楷體" w:eastAsia="標楷體" w:hAnsi="標楷體" w:cs="細明體" w:hint="eastAsia"/>
          <w:szCs w:val="24"/>
        </w:rPr>
        <w:t>觀光餐旅學院原住民專班</w:t>
      </w:r>
    </w:p>
    <w:p w14:paraId="3FFA4625" w14:textId="174D3A3B"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00BC6797">
        <w:rPr>
          <w:rFonts w:ascii="標楷體" w:eastAsia="標楷體" w:hAnsi="標楷體" w:cs="細明體" w:hint="eastAsia"/>
          <w:szCs w:val="24"/>
        </w:rPr>
        <w:t>2</w:t>
      </w:r>
      <w:r w:rsidRPr="00177CF8">
        <w:rPr>
          <w:rFonts w:ascii="標楷體" w:eastAsia="標楷體" w:hAnsi="標楷體" w:cs="細明體"/>
          <w:szCs w:val="24"/>
        </w:rPr>
        <w:t>)觀光餐旅學院進修學士班</w:t>
      </w:r>
    </w:p>
    <w:p w14:paraId="7F61BE39" w14:textId="77777777" w:rsidR="006400BC" w:rsidRPr="00177CF8" w:rsidRDefault="006400BC" w:rsidP="006400BC">
      <w:pPr>
        <w:tabs>
          <w:tab w:val="left" w:pos="1440"/>
        </w:tabs>
        <w:overflowPunct w:val="0"/>
        <w:ind w:left="960"/>
        <w:jc w:val="both"/>
        <w:rPr>
          <w:rFonts w:ascii="標楷體" w:eastAsia="標楷體" w:hAnsi="標楷體"/>
          <w:szCs w:val="20"/>
        </w:rPr>
      </w:pPr>
      <w:r w:rsidRPr="00177CF8">
        <w:rPr>
          <w:rFonts w:ascii="標楷體" w:eastAsia="標楷體" w:hAnsi="標楷體" w:hint="eastAsia"/>
          <w:szCs w:val="20"/>
        </w:rPr>
        <w:t>7</w:t>
      </w:r>
      <w:r w:rsidRPr="00177CF8">
        <w:rPr>
          <w:rFonts w:ascii="標楷體" w:eastAsia="標楷體" w:hAnsi="標楷體"/>
          <w:szCs w:val="20"/>
        </w:rPr>
        <w:t>.</w:t>
      </w:r>
      <w:r w:rsidRPr="00177CF8">
        <w:rPr>
          <w:rFonts w:ascii="標楷體" w:eastAsia="標楷體" w:hAnsi="標楷體" w:hint="eastAsia"/>
          <w:szCs w:val="20"/>
        </w:rPr>
        <w:t>醫學院</w:t>
      </w:r>
    </w:p>
    <w:p w14:paraId="63CB872B"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1)</w:t>
      </w:r>
      <w:r w:rsidRPr="00177CF8">
        <w:rPr>
          <w:rFonts w:ascii="標楷體" w:eastAsia="標楷體" w:hAnsi="標楷體" w:cs="細明體" w:hint="eastAsia"/>
          <w:szCs w:val="24"/>
        </w:rPr>
        <w:t>醫學系(公費生)</w:t>
      </w:r>
    </w:p>
    <w:p w14:paraId="120D5D35"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2)</w:t>
      </w:r>
      <w:r w:rsidRPr="00177CF8">
        <w:rPr>
          <w:rFonts w:ascii="標楷體" w:eastAsia="標楷體" w:hAnsi="標楷體" w:cs="細明體" w:hint="eastAsia"/>
          <w:szCs w:val="24"/>
        </w:rPr>
        <w:t>學士後醫學系外國學生專班</w:t>
      </w:r>
    </w:p>
    <w:p w14:paraId="25BD72E7" w14:textId="454601D3"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3)</w:t>
      </w:r>
      <w:r w:rsidRPr="00177CF8">
        <w:rPr>
          <w:rFonts w:ascii="標楷體" w:eastAsia="標楷體" w:hAnsi="標楷體" w:cs="細明體" w:hint="eastAsia"/>
          <w:szCs w:val="24"/>
        </w:rPr>
        <w:t>學士後中醫學系</w:t>
      </w:r>
    </w:p>
    <w:p w14:paraId="6FEDC7AE"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4)</w:t>
      </w:r>
      <w:r w:rsidRPr="00177CF8">
        <w:rPr>
          <w:rFonts w:ascii="標楷體" w:eastAsia="標楷體" w:hAnsi="標楷體" w:cs="細明體" w:hint="eastAsia"/>
          <w:szCs w:val="24"/>
        </w:rPr>
        <w:t>物理治療學系</w:t>
      </w:r>
    </w:p>
    <w:p w14:paraId="10124E28"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w:t>
      </w:r>
      <w:r w:rsidRPr="00177CF8">
        <w:rPr>
          <w:rFonts w:ascii="標楷體" w:eastAsia="標楷體" w:hAnsi="標楷體" w:cs="細明體"/>
          <w:szCs w:val="24"/>
        </w:rPr>
        <w:t>5</w:t>
      </w:r>
      <w:r w:rsidRPr="00177CF8">
        <w:rPr>
          <w:rFonts w:ascii="標楷體" w:eastAsia="標楷體" w:hAnsi="標楷體" w:cs="細明體" w:hint="eastAsia"/>
          <w:szCs w:val="24"/>
        </w:rPr>
        <w:t>)職能治療學系</w:t>
      </w:r>
    </w:p>
    <w:p w14:paraId="294D1665"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(6)護理學系(含學士班、碩士班、二年制在職專班及原住民專班)</w:t>
      </w:r>
    </w:p>
    <w:p w14:paraId="0D60ED92"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(7)學士後護理學系</w:t>
      </w:r>
    </w:p>
    <w:p w14:paraId="5A86BB73"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(8)營養學系</w:t>
      </w:r>
    </w:p>
    <w:p w14:paraId="7DD21A91"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(9)醫務管理學系(含學士班、碩士班及碩士在職專班)</w:t>
      </w:r>
    </w:p>
    <w:p w14:paraId="00522D2F" w14:textId="6F14072A"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(10)健康管理學系</w:t>
      </w:r>
    </w:p>
    <w:p w14:paraId="6B9C04F7"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(11)醫學研究所</w:t>
      </w:r>
    </w:p>
    <w:p w14:paraId="5B776DF8"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(12)醫學院長期照護原住民專班</w:t>
      </w:r>
    </w:p>
    <w:p w14:paraId="0FC29D16"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(13)基礎醫學師資中心</w:t>
      </w:r>
    </w:p>
    <w:p w14:paraId="38110E3D" w14:textId="77777777" w:rsidR="006400BC" w:rsidRPr="00177CF8" w:rsidRDefault="006400BC" w:rsidP="006400BC">
      <w:pPr>
        <w:tabs>
          <w:tab w:val="left" w:pos="1440"/>
        </w:tabs>
        <w:overflowPunct w:val="0"/>
        <w:ind w:left="960"/>
        <w:jc w:val="both"/>
        <w:rPr>
          <w:rFonts w:ascii="標楷體" w:eastAsia="標楷體" w:hAnsi="標楷體"/>
          <w:szCs w:val="20"/>
        </w:rPr>
      </w:pPr>
      <w:r w:rsidRPr="00177CF8">
        <w:rPr>
          <w:rFonts w:ascii="標楷體" w:eastAsia="標楷體" w:hAnsi="標楷體" w:hint="eastAsia"/>
          <w:szCs w:val="20"/>
        </w:rPr>
        <w:t>8.</w:t>
      </w:r>
      <w:r w:rsidRPr="00177CF8">
        <w:rPr>
          <w:rFonts w:ascii="標楷體" w:eastAsia="標楷體" w:hAnsi="標楷體"/>
          <w:szCs w:val="20"/>
        </w:rPr>
        <w:t>醫學科技學院</w:t>
      </w:r>
    </w:p>
    <w:p w14:paraId="015C0B50"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(1)醫學科學與</w:t>
      </w:r>
      <w:r w:rsidRPr="00177CF8">
        <w:rPr>
          <w:rFonts w:ascii="標楷體" w:eastAsia="標楷體" w:hAnsi="標楷體" w:cs="細明體"/>
          <w:szCs w:val="24"/>
        </w:rPr>
        <w:t>生物科技學系(含學士班及碩士班)</w:t>
      </w:r>
    </w:p>
    <w:p w14:paraId="432AA4AC"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(2)</w:t>
      </w:r>
      <w:r w:rsidRPr="00177CF8">
        <w:rPr>
          <w:rFonts w:ascii="標楷體" w:eastAsia="標楷體" w:hAnsi="標楷體" w:cs="細明體"/>
          <w:szCs w:val="24"/>
        </w:rPr>
        <w:t>生物醫學工程學系(含學士班及碩士班)</w:t>
      </w:r>
    </w:p>
    <w:p w14:paraId="55FC458F"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(3)</w:t>
      </w:r>
      <w:r w:rsidRPr="00177CF8">
        <w:rPr>
          <w:rFonts w:ascii="標楷體" w:eastAsia="標楷體" w:hAnsi="標楷體" w:cs="細明體"/>
          <w:szCs w:val="24"/>
        </w:rPr>
        <w:t>醫學影像暨放射科學系(含學士班及二年制在職專班)</w:t>
      </w:r>
    </w:p>
    <w:p w14:paraId="4A05538B" w14:textId="77777777"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(4)</w:t>
      </w:r>
      <w:r w:rsidRPr="00177CF8">
        <w:rPr>
          <w:rFonts w:ascii="標楷體" w:eastAsia="標楷體" w:hAnsi="標楷體" w:cs="細明體"/>
          <w:szCs w:val="24"/>
        </w:rPr>
        <w:t>醫學檢驗技術學系</w:t>
      </w:r>
    </w:p>
    <w:p w14:paraId="70097120" w14:textId="51991810" w:rsidR="006400BC" w:rsidRPr="00177CF8" w:rsidRDefault="006400BC" w:rsidP="006400BC">
      <w:pPr>
        <w:pStyle w:val="af8"/>
        <w:tabs>
          <w:tab w:val="left" w:pos="1440"/>
        </w:tabs>
        <w:overflowPunct w:val="0"/>
        <w:ind w:leftChars="500" w:left="1440" w:hangingChars="100" w:hanging="240"/>
        <w:jc w:val="both"/>
        <w:rPr>
          <w:rFonts w:ascii="標楷體" w:eastAsia="標楷體" w:hAnsi="標楷體" w:cs="細明體"/>
          <w:szCs w:val="24"/>
        </w:rPr>
      </w:pPr>
      <w:r w:rsidRPr="00177CF8">
        <w:rPr>
          <w:rFonts w:ascii="標楷體" w:eastAsia="標楷體" w:hAnsi="標楷體" w:cs="細明體" w:hint="eastAsia"/>
          <w:szCs w:val="24"/>
        </w:rPr>
        <w:t>(5)</w:t>
      </w:r>
      <w:r w:rsidRPr="00177CF8">
        <w:rPr>
          <w:rFonts w:ascii="標楷體" w:eastAsia="標楷體" w:hAnsi="標楷體" w:cs="細明體"/>
          <w:szCs w:val="24"/>
        </w:rPr>
        <w:t>智慧醫療暨生物資訊碩士學位學程</w:t>
      </w:r>
    </w:p>
    <w:p w14:paraId="654F5F62" w14:textId="1F6DA30C" w:rsidR="006400BC" w:rsidRPr="00177CF8" w:rsidRDefault="006400BC" w:rsidP="006400BC">
      <w:pPr>
        <w:tabs>
          <w:tab w:val="left" w:pos="1440"/>
        </w:tabs>
        <w:overflowPunct w:val="0"/>
        <w:ind w:left="958"/>
        <w:jc w:val="both"/>
        <w:rPr>
          <w:rFonts w:ascii="標楷體" w:eastAsia="標楷體" w:hAnsi="標楷體"/>
          <w:szCs w:val="20"/>
        </w:rPr>
      </w:pPr>
      <w:r w:rsidRPr="00177CF8">
        <w:rPr>
          <w:rFonts w:ascii="標楷體" w:eastAsia="標楷體" w:hAnsi="標楷體" w:hint="eastAsia"/>
          <w:szCs w:val="20"/>
        </w:rPr>
        <w:t>9.通識教育中心</w:t>
      </w:r>
    </w:p>
    <w:p w14:paraId="77AF5B98" w14:textId="348E3648" w:rsidR="00EF4946" w:rsidRPr="00177CF8" w:rsidRDefault="00EF4946" w:rsidP="00B77318">
      <w:pPr>
        <w:tabs>
          <w:tab w:val="left" w:pos="960"/>
        </w:tabs>
        <w:overflowPunct w:val="0"/>
        <w:autoSpaceDE w:val="0"/>
        <w:autoSpaceDN w:val="0"/>
        <w:adjustRightInd w:val="0"/>
        <w:ind w:left="482" w:right="28"/>
        <w:jc w:val="both"/>
        <w:textAlignment w:val="baseline"/>
        <w:rPr>
          <w:rFonts w:ascii="Times New Roman" w:eastAsia="標楷體" w:hAnsi="標楷體"/>
          <w:kern w:val="0"/>
          <w:szCs w:val="24"/>
          <w:lang w:val="x-none" w:eastAsia="x-none"/>
        </w:rPr>
      </w:pPr>
      <w:r w:rsidRPr="00177CF8">
        <w:rPr>
          <w:rFonts w:ascii="Times New Roman" w:eastAsia="標楷體" w:hAnsi="Times New Roman"/>
          <w:kern w:val="0"/>
          <w:szCs w:val="24"/>
          <w:lang w:val="x-none" w:eastAsia="x-none"/>
        </w:rPr>
        <w:t>(</w:t>
      </w:r>
      <w:r w:rsidRPr="00177CF8">
        <w:rPr>
          <w:rFonts w:ascii="Times New Roman" w:eastAsia="標楷體" w:hAnsi="標楷體" w:hint="eastAsia"/>
          <w:kern w:val="0"/>
          <w:szCs w:val="24"/>
          <w:lang w:val="x-none" w:eastAsia="x-none"/>
        </w:rPr>
        <w:t>四</w:t>
      </w:r>
      <w:r w:rsidRPr="00177CF8">
        <w:rPr>
          <w:rFonts w:ascii="Times New Roman" w:eastAsia="標楷體" w:hAnsi="Times New Roman"/>
          <w:kern w:val="0"/>
          <w:szCs w:val="24"/>
          <w:lang w:val="x-none" w:eastAsia="x-none"/>
        </w:rPr>
        <w:t>)</w:t>
      </w:r>
      <w:r w:rsidRPr="00177CF8">
        <w:rPr>
          <w:rFonts w:ascii="Times New Roman" w:eastAsia="標楷體" w:hAnsi="標楷體" w:hint="eastAsia"/>
          <w:kern w:val="0"/>
          <w:szCs w:val="24"/>
          <w:lang w:val="x-none" w:eastAsia="x-none"/>
        </w:rPr>
        <w:t>本校設下列</w:t>
      </w:r>
      <w:r w:rsidRPr="00177CF8">
        <w:rPr>
          <w:rFonts w:ascii="Times New Roman" w:eastAsia="標楷體" w:hAnsi="標楷體" w:hint="eastAsia"/>
          <w:kern w:val="0"/>
          <w:szCs w:val="24"/>
          <w:lang w:val="x-none"/>
        </w:rPr>
        <w:t>行政單位</w:t>
      </w:r>
      <w:r w:rsidRPr="00177CF8">
        <w:rPr>
          <w:rFonts w:ascii="Times New Roman" w:eastAsia="標楷體" w:hAnsi="標楷體" w:hint="eastAsia"/>
          <w:kern w:val="0"/>
          <w:szCs w:val="24"/>
          <w:lang w:val="x-none" w:eastAsia="x-none"/>
        </w:rPr>
        <w:t>：</w:t>
      </w:r>
    </w:p>
    <w:p w14:paraId="66DA0792"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1.教務處</w:t>
      </w:r>
    </w:p>
    <w:p w14:paraId="5561681F"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2.學生事務處</w:t>
      </w:r>
    </w:p>
    <w:p w14:paraId="14E43F50"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3.總務處</w:t>
      </w:r>
    </w:p>
    <w:p w14:paraId="135D8F92"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4.研究發展處</w:t>
      </w:r>
    </w:p>
    <w:p w14:paraId="07598DAA"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5.國際及兩岸事務處</w:t>
      </w:r>
    </w:p>
    <w:p w14:paraId="119C5A06"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6.圖書與資訊處</w:t>
      </w:r>
    </w:p>
    <w:p w14:paraId="3636528D"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7.通識教育中心</w:t>
      </w:r>
    </w:p>
    <w:p w14:paraId="5D09B1CE"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8.推廣教育中心</w:t>
      </w:r>
    </w:p>
    <w:p w14:paraId="57F709B8"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9.校務研究處</w:t>
      </w:r>
    </w:p>
    <w:p w14:paraId="3B3CC889" w14:textId="77777777"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10.</w:t>
      </w:r>
      <w:proofErr w:type="gramStart"/>
      <w:r w:rsidRPr="00177CF8">
        <w:rPr>
          <w:rFonts w:ascii="標楷體" w:eastAsia="標楷體" w:hAnsi="標楷體" w:hint="eastAsia"/>
          <w:szCs w:val="20"/>
          <w:lang w:val="x-none"/>
        </w:rPr>
        <w:t>產學智財</w:t>
      </w:r>
      <w:proofErr w:type="gramEnd"/>
      <w:r w:rsidRPr="00177CF8">
        <w:rPr>
          <w:rFonts w:ascii="標楷體" w:eastAsia="標楷體" w:hAnsi="標楷體" w:hint="eastAsia"/>
          <w:szCs w:val="20"/>
          <w:lang w:val="x-none"/>
        </w:rPr>
        <w:t>營運總中心</w:t>
      </w:r>
    </w:p>
    <w:p w14:paraId="061F6AEF" w14:textId="39646D18"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1</w:t>
      </w:r>
      <w:r w:rsidR="00223F0C">
        <w:rPr>
          <w:rFonts w:ascii="標楷體" w:eastAsia="標楷體" w:hAnsi="標楷體" w:hint="eastAsia"/>
          <w:szCs w:val="20"/>
          <w:lang w:val="x-none"/>
        </w:rPr>
        <w:t>1</w:t>
      </w:r>
      <w:r w:rsidRPr="00177CF8">
        <w:rPr>
          <w:rFonts w:ascii="標楷體" w:eastAsia="標楷體" w:hAnsi="標楷體" w:hint="eastAsia"/>
          <w:szCs w:val="20"/>
          <w:lang w:val="x-none"/>
        </w:rPr>
        <w:t>.秘書處</w:t>
      </w:r>
    </w:p>
    <w:p w14:paraId="7E55F9DC" w14:textId="676309BE"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1</w:t>
      </w:r>
      <w:r w:rsidR="00223F0C">
        <w:rPr>
          <w:rFonts w:ascii="標楷體" w:eastAsia="標楷體" w:hAnsi="標楷體" w:hint="eastAsia"/>
          <w:szCs w:val="20"/>
          <w:lang w:val="x-none"/>
        </w:rPr>
        <w:t>2</w:t>
      </w:r>
      <w:r w:rsidRPr="00177CF8">
        <w:rPr>
          <w:rFonts w:ascii="標楷體" w:eastAsia="標楷體" w:hAnsi="標楷體" w:hint="eastAsia"/>
          <w:szCs w:val="20"/>
          <w:lang w:val="x-none"/>
        </w:rPr>
        <w:t>.人力資源處</w:t>
      </w:r>
    </w:p>
    <w:p w14:paraId="435F5F1D" w14:textId="1E113BF5"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1</w:t>
      </w:r>
      <w:r w:rsidR="00223F0C">
        <w:rPr>
          <w:rFonts w:ascii="標楷體" w:eastAsia="標楷體" w:hAnsi="標楷體" w:hint="eastAsia"/>
          <w:szCs w:val="20"/>
          <w:lang w:val="x-none"/>
        </w:rPr>
        <w:t>3</w:t>
      </w:r>
      <w:r w:rsidRPr="00177CF8">
        <w:rPr>
          <w:rFonts w:ascii="標楷體" w:eastAsia="標楷體" w:hAnsi="標楷體" w:hint="eastAsia"/>
          <w:szCs w:val="20"/>
          <w:lang w:val="x-none"/>
        </w:rPr>
        <w:t>.會計處</w:t>
      </w:r>
    </w:p>
    <w:p w14:paraId="3CD0AE7B" w14:textId="2DED3270"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1</w:t>
      </w:r>
      <w:r w:rsidR="00223F0C">
        <w:rPr>
          <w:rFonts w:ascii="標楷體" w:eastAsia="標楷體" w:hAnsi="標楷體" w:hint="eastAsia"/>
          <w:szCs w:val="20"/>
          <w:lang w:val="x-none"/>
        </w:rPr>
        <w:t>4</w:t>
      </w:r>
      <w:r w:rsidRPr="00177CF8">
        <w:rPr>
          <w:rFonts w:ascii="標楷體" w:eastAsia="標楷體" w:hAnsi="標楷體" w:hint="eastAsia"/>
          <w:szCs w:val="20"/>
          <w:lang w:val="x-none"/>
        </w:rPr>
        <w:t>.勞工安全衛生室</w:t>
      </w:r>
    </w:p>
    <w:p w14:paraId="4EC548AA" w14:textId="560029C0" w:rsidR="006400BC" w:rsidRPr="00177CF8" w:rsidRDefault="006400BC" w:rsidP="006400BC">
      <w:pPr>
        <w:tabs>
          <w:tab w:val="left" w:pos="1440"/>
        </w:tabs>
        <w:overflowPunct w:val="0"/>
        <w:ind w:left="958"/>
        <w:jc w:val="both"/>
        <w:rPr>
          <w:rFonts w:ascii="標楷體" w:eastAsia="標楷體" w:hAnsi="標楷體"/>
          <w:szCs w:val="20"/>
          <w:lang w:val="x-none"/>
        </w:rPr>
      </w:pPr>
      <w:r w:rsidRPr="00177CF8">
        <w:rPr>
          <w:rFonts w:ascii="標楷體" w:eastAsia="標楷體" w:hAnsi="標楷體" w:hint="eastAsia"/>
          <w:szCs w:val="20"/>
          <w:lang w:val="x-none"/>
        </w:rPr>
        <w:t>1</w:t>
      </w:r>
      <w:r w:rsidR="00223F0C">
        <w:rPr>
          <w:rFonts w:ascii="標楷體" w:eastAsia="標楷體" w:hAnsi="標楷體" w:hint="eastAsia"/>
          <w:szCs w:val="20"/>
          <w:lang w:val="x-none"/>
        </w:rPr>
        <w:t>5</w:t>
      </w:r>
      <w:r w:rsidRPr="00177CF8">
        <w:rPr>
          <w:rFonts w:ascii="標楷體" w:eastAsia="標楷體" w:hAnsi="標楷體" w:hint="eastAsia"/>
          <w:szCs w:val="20"/>
          <w:lang w:val="x-none"/>
        </w:rPr>
        <w:t>.稽核室</w:t>
      </w:r>
    </w:p>
    <w:p w14:paraId="74815888" w14:textId="2A5C5DFB" w:rsidR="00EF4946" w:rsidRPr="00177CF8" w:rsidRDefault="00EF4946" w:rsidP="00B77318">
      <w:pPr>
        <w:tabs>
          <w:tab w:val="left" w:pos="960"/>
        </w:tabs>
        <w:overflowPunct w:val="0"/>
        <w:autoSpaceDE w:val="0"/>
        <w:autoSpaceDN w:val="0"/>
        <w:adjustRightInd w:val="0"/>
        <w:ind w:left="482" w:right="28"/>
        <w:jc w:val="both"/>
        <w:textAlignment w:val="baseline"/>
        <w:rPr>
          <w:rFonts w:ascii="Times New Roman" w:eastAsia="標楷體" w:hAnsi="標楷體"/>
          <w:kern w:val="0"/>
          <w:szCs w:val="24"/>
          <w:lang w:val="x-none" w:eastAsia="x-none"/>
        </w:rPr>
      </w:pPr>
      <w:r w:rsidRPr="00177CF8">
        <w:rPr>
          <w:rFonts w:ascii="Times New Roman" w:eastAsia="標楷體" w:hAnsi="Times New Roman"/>
          <w:kern w:val="0"/>
          <w:szCs w:val="24"/>
          <w:lang w:val="x-none" w:eastAsia="x-none"/>
        </w:rPr>
        <w:t>(</w:t>
      </w:r>
      <w:r w:rsidRPr="00177CF8">
        <w:rPr>
          <w:rFonts w:ascii="Times New Roman" w:eastAsia="標楷體" w:hAnsi="Times New Roman" w:hint="eastAsia"/>
          <w:kern w:val="0"/>
          <w:szCs w:val="24"/>
          <w:lang w:val="x-none" w:eastAsia="x-none"/>
        </w:rPr>
        <w:t>五</w:t>
      </w:r>
      <w:r w:rsidRPr="00177CF8">
        <w:rPr>
          <w:rFonts w:ascii="Times New Roman" w:eastAsia="標楷體" w:hAnsi="Times New Roman"/>
          <w:kern w:val="0"/>
          <w:szCs w:val="24"/>
          <w:lang w:val="x-none" w:eastAsia="x-none"/>
        </w:rPr>
        <w:t>)</w:t>
      </w:r>
      <w:r w:rsidRPr="00177CF8">
        <w:rPr>
          <w:rFonts w:ascii="Times New Roman" w:eastAsia="標楷體" w:hAnsi="Times New Roman" w:hint="eastAsia"/>
          <w:kern w:val="0"/>
          <w:szCs w:val="24"/>
          <w:lang w:val="x-none"/>
        </w:rPr>
        <w:t>本</w:t>
      </w:r>
      <w:r w:rsidRPr="00177CF8">
        <w:rPr>
          <w:rFonts w:ascii="Times New Roman" w:eastAsia="標楷體" w:hAnsi="標楷體" w:hint="eastAsia"/>
          <w:kern w:val="0"/>
          <w:szCs w:val="24"/>
          <w:lang w:val="x-none" w:eastAsia="x-none"/>
        </w:rPr>
        <w:t>校</w:t>
      </w:r>
      <w:r w:rsidRPr="00177CF8">
        <w:rPr>
          <w:rFonts w:ascii="Times New Roman" w:eastAsia="標楷體" w:hAnsi="標楷體" w:hint="eastAsia"/>
          <w:kern w:val="0"/>
          <w:szCs w:val="24"/>
          <w:lang w:val="x-none"/>
        </w:rPr>
        <w:t>設校</w:t>
      </w:r>
      <w:r w:rsidRPr="00177CF8">
        <w:rPr>
          <w:rFonts w:ascii="Times New Roman" w:eastAsia="標楷體" w:hAnsi="標楷體" w:hint="eastAsia"/>
          <w:kern w:val="0"/>
          <w:szCs w:val="24"/>
          <w:lang w:val="x-none" w:eastAsia="x-none"/>
        </w:rPr>
        <w:t>務會議</w:t>
      </w:r>
      <w:r w:rsidRPr="00177CF8">
        <w:rPr>
          <w:rFonts w:ascii="Times New Roman" w:eastAsia="標楷體" w:hAnsi="標楷體" w:hint="eastAsia"/>
          <w:kern w:val="0"/>
          <w:szCs w:val="24"/>
          <w:lang w:val="x-none"/>
        </w:rPr>
        <w:t>，議決校務重大事項。</w:t>
      </w:r>
    </w:p>
    <w:p w14:paraId="1246537D" w14:textId="5565895B" w:rsidR="006400BC" w:rsidRPr="00177CF8" w:rsidRDefault="00EF4946" w:rsidP="006400BC">
      <w:pPr>
        <w:tabs>
          <w:tab w:val="left" w:pos="960"/>
        </w:tabs>
        <w:overflowPunct w:val="0"/>
        <w:autoSpaceDE w:val="0"/>
        <w:autoSpaceDN w:val="0"/>
        <w:adjustRightInd w:val="0"/>
        <w:ind w:leftChars="400" w:left="1200" w:hangingChars="100" w:hanging="240"/>
        <w:jc w:val="both"/>
        <w:textAlignment w:val="baseline"/>
        <w:rPr>
          <w:rFonts w:ascii="Times New Roman" w:eastAsia="標楷體" w:hAnsi="標楷體"/>
          <w:kern w:val="0"/>
          <w:szCs w:val="24"/>
          <w:lang w:val="x-none" w:eastAsia="x-none"/>
        </w:rPr>
      </w:pPr>
      <w:r w:rsidRPr="00177CF8">
        <w:rPr>
          <w:rFonts w:ascii="Times New Roman" w:eastAsia="標楷體" w:hAnsi="標楷體"/>
          <w:kern w:val="0"/>
          <w:szCs w:val="24"/>
          <w:lang w:val="x-none"/>
        </w:rPr>
        <w:t>1.</w:t>
      </w:r>
      <w:bookmarkStart w:id="11" w:name="_Hlk157501030"/>
      <w:bookmarkEnd w:id="8"/>
      <w:r w:rsidR="006400BC" w:rsidRPr="00177CF8">
        <w:rPr>
          <w:rFonts w:ascii="Times New Roman" w:eastAsia="標楷體" w:hAnsi="標楷體" w:hint="eastAsia"/>
          <w:kern w:val="0"/>
          <w:szCs w:val="24"/>
          <w:lang w:val="x-none"/>
        </w:rPr>
        <w:t>校務會議代表總</w:t>
      </w:r>
      <w:r w:rsidR="006400BC" w:rsidRPr="00177CF8">
        <w:rPr>
          <w:rFonts w:ascii="Times New Roman" w:eastAsia="標楷體" w:hAnsi="標楷體" w:hint="eastAsia"/>
          <w:kern w:val="0"/>
          <w:szCs w:val="24"/>
          <w:lang w:val="x-none" w:eastAsia="x-none"/>
        </w:rPr>
        <w:t>人數以六十人為原則，由校長、副校長、教務長、學生事務長、總務長、研發長、國際</w:t>
      </w:r>
      <w:r w:rsidR="006400BC" w:rsidRPr="00177CF8">
        <w:rPr>
          <w:rFonts w:ascii="Times New Roman" w:eastAsia="標楷體" w:hAnsi="標楷體" w:hint="eastAsia"/>
          <w:kern w:val="0"/>
          <w:szCs w:val="24"/>
        </w:rPr>
        <w:t>及兩岸</w:t>
      </w:r>
      <w:r w:rsidR="006400BC" w:rsidRPr="00177CF8">
        <w:rPr>
          <w:rFonts w:ascii="Times New Roman" w:eastAsia="標楷體" w:hAnsi="標楷體" w:hint="eastAsia"/>
          <w:kern w:val="0"/>
          <w:szCs w:val="24"/>
          <w:lang w:val="x-none" w:eastAsia="x-none"/>
        </w:rPr>
        <w:t>事務處處長、主任秘書、圖書與資訊處處長、</w:t>
      </w:r>
      <w:r w:rsidR="006400BC" w:rsidRPr="00177CF8">
        <w:rPr>
          <w:rFonts w:ascii="Times New Roman" w:eastAsia="標楷體" w:hAnsi="標楷體" w:hint="eastAsia"/>
          <w:kern w:val="0"/>
          <w:szCs w:val="24"/>
          <w:lang w:val="x-none"/>
        </w:rPr>
        <w:t>校務研究處處長</w:t>
      </w:r>
      <w:r w:rsidR="006400BC" w:rsidRPr="00177CF8">
        <w:rPr>
          <w:rFonts w:ascii="標楷體" w:eastAsia="標楷體" w:hAnsi="標楷體" w:hint="eastAsia"/>
          <w:kern w:val="0"/>
          <w:szCs w:val="24"/>
          <w:lang w:val="x-none"/>
        </w:rPr>
        <w:t>、</w:t>
      </w:r>
      <w:r w:rsidR="006400BC" w:rsidRPr="00177CF8">
        <w:rPr>
          <w:rFonts w:ascii="Times New Roman" w:eastAsia="標楷體" w:hAnsi="標楷體" w:hint="eastAsia"/>
          <w:kern w:val="0"/>
          <w:szCs w:val="24"/>
          <w:lang w:val="x-none" w:eastAsia="x-none"/>
        </w:rPr>
        <w:t>各學院院長、通識教育</w:t>
      </w:r>
      <w:proofErr w:type="gramStart"/>
      <w:r w:rsidR="006400BC" w:rsidRPr="00177CF8">
        <w:rPr>
          <w:rFonts w:ascii="Times New Roman" w:eastAsia="標楷體" w:hAnsi="標楷體" w:hint="eastAsia"/>
          <w:kern w:val="0"/>
          <w:szCs w:val="24"/>
          <w:lang w:val="x-none" w:eastAsia="x-none"/>
        </w:rPr>
        <w:t>中心中心</w:t>
      </w:r>
      <w:proofErr w:type="gramEnd"/>
      <w:r w:rsidR="006400BC" w:rsidRPr="00177CF8">
        <w:rPr>
          <w:rFonts w:ascii="Times New Roman" w:eastAsia="標楷體" w:hAnsi="標楷體" w:hint="eastAsia"/>
          <w:kern w:val="0"/>
          <w:szCs w:val="24"/>
          <w:lang w:val="x-none" w:eastAsia="x-none"/>
        </w:rPr>
        <w:t>主任、會計處處長、人力資源處處長為當然代表，與教師代表、職技人員代表、學生代表組成之。</w:t>
      </w:r>
      <w:r w:rsidR="006400BC" w:rsidRPr="00177CF8">
        <w:rPr>
          <w:rFonts w:ascii="Times New Roman" w:eastAsia="標楷體" w:hAnsi="Times New Roman" w:hint="eastAsia"/>
          <w:kern w:val="0"/>
          <w:szCs w:val="24"/>
          <w:lang w:val="x-none" w:eastAsia="x-none"/>
        </w:rPr>
        <w:t>校務會議由校長召開並主持之，每學期至少召開一次；經校務會議應出席人員五分之一以上之請求召開臨時會議時，校長應於十五日內召開之。</w:t>
      </w:r>
      <w:r w:rsidR="006400BC" w:rsidRPr="00177CF8">
        <w:rPr>
          <w:rFonts w:ascii="Times New Roman" w:eastAsia="標楷體" w:hAnsi="標楷體" w:hint="eastAsia"/>
          <w:kern w:val="0"/>
          <w:szCs w:val="24"/>
          <w:lang w:val="x-none" w:eastAsia="x-none"/>
        </w:rPr>
        <w:t>選任代表任期為一學年，連選得連任。校務會議必要時得設各種委員會或專案小組處理校務會議交議事項，其名稱、任務及組成方式另</w:t>
      </w:r>
      <w:r w:rsidR="006400BC" w:rsidRPr="00177CF8">
        <w:rPr>
          <w:rFonts w:ascii="Times New Roman" w:eastAsia="標楷體" w:hAnsi="標楷體" w:hint="eastAsia"/>
          <w:kern w:val="0"/>
          <w:szCs w:val="24"/>
          <w:lang w:val="x-none"/>
        </w:rPr>
        <w:t>定</w:t>
      </w:r>
      <w:r w:rsidR="006400BC" w:rsidRPr="00177CF8">
        <w:rPr>
          <w:rFonts w:ascii="Times New Roman" w:eastAsia="標楷體" w:hAnsi="標楷體" w:hint="eastAsia"/>
          <w:kern w:val="0"/>
          <w:szCs w:val="24"/>
          <w:lang w:val="x-none" w:eastAsia="x-none"/>
        </w:rPr>
        <w:t>之。</w:t>
      </w:r>
    </w:p>
    <w:p w14:paraId="0A924306" w14:textId="39E49C20" w:rsidR="00EF4946" w:rsidRPr="00177CF8" w:rsidRDefault="00EF4946" w:rsidP="00B77318">
      <w:pPr>
        <w:tabs>
          <w:tab w:val="left" w:pos="960"/>
        </w:tabs>
        <w:overflowPunct w:val="0"/>
        <w:autoSpaceDE w:val="0"/>
        <w:autoSpaceDN w:val="0"/>
        <w:adjustRightInd w:val="0"/>
        <w:ind w:leftChars="400" w:left="1200" w:hangingChars="100" w:hanging="240"/>
        <w:jc w:val="both"/>
        <w:textAlignment w:val="baseline"/>
        <w:rPr>
          <w:rFonts w:ascii="Times New Roman" w:eastAsia="標楷體" w:hAnsi="標楷體"/>
          <w:kern w:val="0"/>
          <w:szCs w:val="24"/>
        </w:rPr>
      </w:pPr>
      <w:r w:rsidRPr="00177CF8">
        <w:rPr>
          <w:rFonts w:ascii="Times New Roman" w:eastAsia="標楷體" w:hAnsi="標楷體"/>
          <w:kern w:val="0"/>
          <w:szCs w:val="24"/>
        </w:rPr>
        <w:t>2.</w:t>
      </w:r>
      <w:r w:rsidRPr="00177CF8">
        <w:rPr>
          <w:rFonts w:ascii="Times New Roman" w:eastAsia="標楷體" w:hAnsi="標楷體" w:hint="eastAsia"/>
          <w:kern w:val="0"/>
          <w:szCs w:val="24"/>
        </w:rPr>
        <w:t>校務會議審議下列事項</w:t>
      </w:r>
      <w:r w:rsidR="00105D5B" w:rsidRPr="00177CF8">
        <w:rPr>
          <w:rFonts w:ascii="Times New Roman" w:eastAsia="標楷體" w:hAnsi="標楷體" w:hint="eastAsia"/>
          <w:kern w:val="0"/>
          <w:szCs w:val="24"/>
        </w:rPr>
        <w:t>：</w:t>
      </w:r>
    </w:p>
    <w:p w14:paraId="28220483" w14:textId="77777777" w:rsidR="00EF4946" w:rsidRPr="00177CF8" w:rsidRDefault="00EF4946" w:rsidP="00686CD6">
      <w:pPr>
        <w:pStyle w:val="af8"/>
        <w:numPr>
          <w:ilvl w:val="0"/>
          <w:numId w:val="24"/>
        </w:numPr>
        <w:overflowPunct w:val="0"/>
        <w:ind w:leftChars="0" w:left="1077" w:firstLine="0"/>
        <w:jc w:val="both"/>
        <w:rPr>
          <w:rFonts w:ascii="Times New Roman" w:eastAsia="標楷體" w:hAnsi="Times New Roman"/>
          <w:szCs w:val="24"/>
          <w:lang w:eastAsia="x-none"/>
        </w:rPr>
      </w:pPr>
      <w:r w:rsidRPr="00177CF8">
        <w:rPr>
          <w:rFonts w:ascii="Times New Roman" w:eastAsia="標楷體" w:hAnsi="Times New Roman" w:hint="eastAsia"/>
          <w:szCs w:val="24"/>
          <w:lang w:val="x-none" w:eastAsia="x-none"/>
        </w:rPr>
        <w:t>校務發展計畫及預算。</w:t>
      </w:r>
    </w:p>
    <w:p w14:paraId="3C13EC6F" w14:textId="77777777" w:rsidR="00EF4946" w:rsidRPr="00177CF8" w:rsidRDefault="00EF4946" w:rsidP="00686CD6">
      <w:pPr>
        <w:pStyle w:val="af8"/>
        <w:numPr>
          <w:ilvl w:val="0"/>
          <w:numId w:val="24"/>
        </w:numPr>
        <w:overflowPunct w:val="0"/>
        <w:ind w:leftChars="0" w:left="1077" w:firstLine="0"/>
        <w:jc w:val="both"/>
        <w:rPr>
          <w:rFonts w:ascii="Times New Roman" w:eastAsia="標楷體" w:hAnsi="Times New Roman"/>
          <w:szCs w:val="24"/>
          <w:lang w:eastAsia="x-none"/>
        </w:rPr>
      </w:pPr>
      <w:r w:rsidRPr="00177CF8">
        <w:rPr>
          <w:rFonts w:ascii="Times New Roman" w:eastAsia="標楷體" w:hAnsi="Times New Roman" w:hint="eastAsia"/>
          <w:szCs w:val="24"/>
          <w:lang w:val="x-none" w:eastAsia="x-none"/>
        </w:rPr>
        <w:t>組織規程及各種重要章則。</w:t>
      </w:r>
    </w:p>
    <w:p w14:paraId="636225CE" w14:textId="77777777" w:rsidR="00EF4946" w:rsidRPr="00177CF8" w:rsidRDefault="00EF4946" w:rsidP="00686CD6">
      <w:pPr>
        <w:pStyle w:val="af8"/>
        <w:numPr>
          <w:ilvl w:val="0"/>
          <w:numId w:val="24"/>
        </w:numPr>
        <w:overflowPunct w:val="0"/>
        <w:ind w:leftChars="0" w:left="1077" w:firstLine="0"/>
        <w:jc w:val="both"/>
        <w:rPr>
          <w:rFonts w:ascii="Times New Roman" w:eastAsia="標楷體" w:hAnsi="Times New Roman"/>
          <w:szCs w:val="24"/>
          <w:lang w:eastAsia="x-none"/>
        </w:rPr>
      </w:pPr>
      <w:r w:rsidRPr="00177CF8">
        <w:rPr>
          <w:rFonts w:ascii="Times New Roman" w:eastAsia="標楷體" w:hAnsi="Times New Roman" w:hint="eastAsia"/>
          <w:szCs w:val="24"/>
          <w:lang w:val="x-none" w:eastAsia="x-none"/>
        </w:rPr>
        <w:t>學院、學系、研究所及附設機構之設立、變更與停辦。</w:t>
      </w:r>
    </w:p>
    <w:p w14:paraId="4751349D" w14:textId="77777777" w:rsidR="00EF4946" w:rsidRPr="00177CF8" w:rsidRDefault="00EF4946" w:rsidP="00686CD6">
      <w:pPr>
        <w:pStyle w:val="af8"/>
        <w:numPr>
          <w:ilvl w:val="0"/>
          <w:numId w:val="24"/>
        </w:numPr>
        <w:overflowPunct w:val="0"/>
        <w:ind w:leftChars="0" w:left="1077" w:firstLine="0"/>
        <w:jc w:val="both"/>
        <w:rPr>
          <w:rFonts w:ascii="Times New Roman" w:eastAsia="標楷體" w:hAnsi="Times New Roman"/>
          <w:szCs w:val="24"/>
          <w:lang w:eastAsia="x-none"/>
        </w:rPr>
      </w:pPr>
      <w:r w:rsidRPr="00177CF8">
        <w:rPr>
          <w:rFonts w:ascii="Times New Roman" w:eastAsia="標楷體" w:hAnsi="Times New Roman" w:hint="eastAsia"/>
          <w:szCs w:val="24"/>
          <w:lang w:val="x-none" w:eastAsia="x-none"/>
        </w:rPr>
        <w:t>教務、學生事務、總務、研究及其他校內重要事項。</w:t>
      </w:r>
    </w:p>
    <w:p w14:paraId="115C50A4" w14:textId="77777777" w:rsidR="00EF4946" w:rsidRPr="00177CF8" w:rsidRDefault="00EF4946" w:rsidP="00686CD6">
      <w:pPr>
        <w:pStyle w:val="af8"/>
        <w:numPr>
          <w:ilvl w:val="0"/>
          <w:numId w:val="24"/>
        </w:numPr>
        <w:overflowPunct w:val="0"/>
        <w:ind w:leftChars="0" w:left="1077" w:firstLine="0"/>
        <w:jc w:val="both"/>
        <w:rPr>
          <w:rFonts w:ascii="Times New Roman" w:eastAsia="標楷體" w:hAnsi="Times New Roman"/>
          <w:szCs w:val="24"/>
          <w:lang w:eastAsia="x-none"/>
        </w:rPr>
      </w:pPr>
      <w:r w:rsidRPr="00177CF8">
        <w:rPr>
          <w:rFonts w:ascii="Times New Roman" w:eastAsia="標楷體" w:hAnsi="Times New Roman" w:hint="eastAsia"/>
          <w:szCs w:val="24"/>
          <w:lang w:val="x-none" w:eastAsia="x-none"/>
        </w:rPr>
        <w:t>有關教學評鑑辦法之研擬。</w:t>
      </w:r>
    </w:p>
    <w:p w14:paraId="1D8E62BF" w14:textId="77777777" w:rsidR="00EF4946" w:rsidRPr="00177CF8" w:rsidRDefault="00EF4946" w:rsidP="00686CD6">
      <w:pPr>
        <w:pStyle w:val="af8"/>
        <w:numPr>
          <w:ilvl w:val="0"/>
          <w:numId w:val="24"/>
        </w:numPr>
        <w:overflowPunct w:val="0"/>
        <w:ind w:leftChars="0" w:left="1077" w:firstLine="0"/>
        <w:jc w:val="both"/>
        <w:rPr>
          <w:rFonts w:ascii="Times New Roman" w:eastAsia="標楷體" w:hAnsi="Times New Roman"/>
          <w:szCs w:val="24"/>
          <w:lang w:eastAsia="x-none"/>
        </w:rPr>
      </w:pPr>
      <w:r w:rsidRPr="00177CF8">
        <w:rPr>
          <w:rFonts w:ascii="Times New Roman" w:eastAsia="標楷體" w:hAnsi="Times New Roman" w:hint="eastAsia"/>
          <w:szCs w:val="24"/>
          <w:lang w:val="x-none" w:eastAsia="x-none"/>
        </w:rPr>
        <w:t>校務會議所設委員會或專案小組決議事項。</w:t>
      </w:r>
    </w:p>
    <w:p w14:paraId="7A6EF194" w14:textId="77777777" w:rsidR="00EF4946" w:rsidRPr="00177CF8" w:rsidRDefault="00EF4946" w:rsidP="00686CD6">
      <w:pPr>
        <w:pStyle w:val="af8"/>
        <w:numPr>
          <w:ilvl w:val="0"/>
          <w:numId w:val="24"/>
        </w:numPr>
        <w:overflowPunct w:val="0"/>
        <w:ind w:leftChars="0" w:left="1077" w:firstLine="0"/>
        <w:jc w:val="both"/>
        <w:rPr>
          <w:rFonts w:ascii="Times New Roman" w:eastAsia="標楷體" w:hAnsi="Times New Roman"/>
          <w:szCs w:val="24"/>
          <w:lang w:val="x-none" w:eastAsia="x-none"/>
        </w:rPr>
      </w:pPr>
      <w:r w:rsidRPr="00177CF8">
        <w:rPr>
          <w:rFonts w:ascii="Times New Roman" w:eastAsia="標楷體" w:hAnsi="Times New Roman" w:hint="eastAsia"/>
          <w:szCs w:val="24"/>
          <w:lang w:val="x-none" w:eastAsia="x-none"/>
        </w:rPr>
        <w:t>會議提案及校長提議事項。</w:t>
      </w:r>
    </w:p>
    <w:p w14:paraId="49562090" w14:textId="064F1778" w:rsidR="00EC492C" w:rsidRPr="00177CF8" w:rsidRDefault="00EF4946" w:rsidP="00CE6CB9">
      <w:pPr>
        <w:tabs>
          <w:tab w:val="left" w:pos="960"/>
        </w:tabs>
        <w:overflowPunct w:val="0"/>
        <w:autoSpaceDE w:val="0"/>
        <w:autoSpaceDN w:val="0"/>
        <w:adjustRightInd w:val="0"/>
        <w:ind w:left="480" w:right="28"/>
        <w:jc w:val="both"/>
        <w:textAlignment w:val="baseline"/>
        <w:rPr>
          <w:rFonts w:ascii="Times New Roman" w:eastAsia="標楷體" w:hAnsi="標楷體"/>
          <w:kern w:val="0"/>
          <w:szCs w:val="24"/>
          <w:lang w:val="x-none"/>
        </w:rPr>
      </w:pPr>
      <w:r w:rsidRPr="00177CF8">
        <w:rPr>
          <w:rFonts w:ascii="Times New Roman" w:eastAsia="標楷體" w:hAnsi="Times New Roman"/>
          <w:kern w:val="0"/>
          <w:szCs w:val="24"/>
          <w:lang w:val="x-none"/>
        </w:rPr>
        <w:t>(</w:t>
      </w:r>
      <w:r w:rsidRPr="00177CF8">
        <w:rPr>
          <w:rFonts w:ascii="Times New Roman" w:eastAsia="標楷體" w:hAnsi="Times New Roman" w:hint="eastAsia"/>
          <w:kern w:val="0"/>
          <w:szCs w:val="24"/>
          <w:lang w:val="x-none"/>
        </w:rPr>
        <w:t>六</w:t>
      </w:r>
      <w:r w:rsidRPr="00177CF8">
        <w:rPr>
          <w:rFonts w:ascii="Times New Roman" w:eastAsia="標楷體" w:hAnsi="Times New Roman"/>
          <w:kern w:val="0"/>
          <w:szCs w:val="24"/>
          <w:lang w:val="x-none"/>
        </w:rPr>
        <w:t>)</w:t>
      </w:r>
      <w:r w:rsidRPr="00177CF8">
        <w:rPr>
          <w:rFonts w:ascii="Times New Roman" w:eastAsia="標楷體" w:hAnsi="Times New Roman" w:hint="eastAsia"/>
          <w:kern w:val="0"/>
          <w:szCs w:val="24"/>
          <w:lang w:val="x-none"/>
        </w:rPr>
        <w:t>本校設校務</w:t>
      </w:r>
      <w:r w:rsidR="00223F0C">
        <w:rPr>
          <w:rFonts w:ascii="Times New Roman" w:eastAsia="標楷體" w:hAnsi="Times New Roman" w:hint="eastAsia"/>
          <w:kern w:val="0"/>
          <w:szCs w:val="24"/>
          <w:lang w:val="x-none"/>
        </w:rPr>
        <w:t>發展</w:t>
      </w:r>
      <w:r w:rsidRPr="00177CF8">
        <w:rPr>
          <w:rFonts w:ascii="Times New Roman" w:eastAsia="標楷體" w:hAnsi="Times New Roman" w:hint="eastAsia"/>
          <w:kern w:val="0"/>
          <w:szCs w:val="24"/>
          <w:lang w:val="x-none"/>
        </w:rPr>
        <w:t>委員會議，針對校務提供建議。</w:t>
      </w:r>
    </w:p>
    <w:p w14:paraId="082C0444" w14:textId="77777777" w:rsidR="00EF4946" w:rsidRPr="00177CF8" w:rsidRDefault="00EF4946" w:rsidP="00B77318">
      <w:pPr>
        <w:tabs>
          <w:tab w:val="left" w:pos="960"/>
        </w:tabs>
        <w:overflowPunct w:val="0"/>
        <w:autoSpaceDE w:val="0"/>
        <w:autoSpaceDN w:val="0"/>
        <w:adjustRightInd w:val="0"/>
        <w:ind w:left="480" w:right="28"/>
        <w:jc w:val="both"/>
        <w:textAlignment w:val="baseline"/>
        <w:rPr>
          <w:rFonts w:ascii="Times New Roman" w:eastAsia="標楷體" w:hAnsi="Times New Roman"/>
          <w:kern w:val="0"/>
          <w:szCs w:val="24"/>
          <w:lang w:val="x-none" w:eastAsia="x-none"/>
        </w:rPr>
      </w:pPr>
      <w:r w:rsidRPr="00177CF8">
        <w:rPr>
          <w:rFonts w:ascii="Times New Roman" w:eastAsia="標楷體" w:hAnsi="Times New Roman"/>
          <w:kern w:val="0"/>
          <w:szCs w:val="24"/>
          <w:lang w:val="x-none" w:eastAsia="x-none"/>
        </w:rPr>
        <w:t>(</w:t>
      </w:r>
      <w:r w:rsidRPr="00177CF8">
        <w:rPr>
          <w:rFonts w:ascii="Times New Roman" w:eastAsia="標楷體" w:hAnsi="標楷體" w:hint="eastAsia"/>
          <w:kern w:val="0"/>
          <w:szCs w:val="24"/>
          <w:lang w:val="x-none" w:eastAsia="x-none"/>
        </w:rPr>
        <w:t>七</w:t>
      </w:r>
      <w:r w:rsidRPr="00177CF8">
        <w:rPr>
          <w:rFonts w:ascii="Times New Roman" w:eastAsia="標楷體" w:hAnsi="Times New Roman"/>
          <w:kern w:val="0"/>
          <w:szCs w:val="24"/>
          <w:lang w:val="x-none" w:eastAsia="x-none"/>
        </w:rPr>
        <w:t>)</w:t>
      </w:r>
      <w:r w:rsidRPr="00177CF8">
        <w:rPr>
          <w:rFonts w:ascii="Times New Roman" w:eastAsia="標楷體" w:hAnsi="標楷體" w:hint="eastAsia"/>
          <w:kern w:val="0"/>
          <w:szCs w:val="24"/>
          <w:lang w:val="x-none"/>
        </w:rPr>
        <w:t>除校務會議外並設下列各種</w:t>
      </w:r>
      <w:r w:rsidRPr="00177CF8">
        <w:rPr>
          <w:rFonts w:ascii="Times New Roman" w:eastAsia="標楷體" w:hAnsi="標楷體" w:hint="eastAsia"/>
          <w:kern w:val="0"/>
          <w:szCs w:val="24"/>
          <w:lang w:val="x-none" w:eastAsia="x-none"/>
        </w:rPr>
        <w:t>會議：</w:t>
      </w:r>
    </w:p>
    <w:p w14:paraId="1BDA68D1" w14:textId="0CDB27F0" w:rsidR="006400BC" w:rsidRPr="00177CF8" w:rsidRDefault="006400BC" w:rsidP="006400BC">
      <w:pPr>
        <w:overflowPunct w:val="0"/>
        <w:ind w:leftChars="400" w:left="2352" w:hangingChars="580" w:hanging="1392"/>
        <w:jc w:val="both"/>
        <w:rPr>
          <w:rFonts w:ascii="標楷體" w:eastAsia="標楷體" w:hAnsi="標楷體"/>
          <w:szCs w:val="24"/>
          <w:lang w:val="x-none" w:eastAsia="x-none"/>
        </w:rPr>
      </w:pPr>
      <w:r w:rsidRPr="00177CF8">
        <w:rPr>
          <w:rFonts w:ascii="標楷體" w:eastAsia="標楷體" w:hAnsi="標楷體"/>
          <w:szCs w:val="24"/>
          <w:lang w:val="x-none" w:eastAsia="x-none"/>
        </w:rPr>
        <w:t>1.</w:t>
      </w:r>
      <w:r w:rsidRPr="00177CF8">
        <w:rPr>
          <w:rFonts w:ascii="標楷體" w:eastAsia="標楷體" w:hAnsi="標楷體" w:hint="eastAsia"/>
          <w:szCs w:val="24"/>
          <w:lang w:val="x-none" w:eastAsia="x-none"/>
        </w:rPr>
        <w:t>行政</w:t>
      </w:r>
      <w:r w:rsidRPr="00177CF8">
        <w:rPr>
          <w:rFonts w:ascii="標楷體" w:eastAsia="標楷體" w:hAnsi="標楷體" w:hint="eastAsia"/>
          <w:szCs w:val="20"/>
          <w:lang w:val="x-none" w:eastAsia="x-none"/>
        </w:rPr>
        <w:t>會議：</w:t>
      </w:r>
      <w:r w:rsidR="00223F0C" w:rsidRPr="00223F0C">
        <w:rPr>
          <w:rFonts w:ascii="標楷體" w:eastAsia="標楷體" w:hAnsi="標楷體" w:hint="eastAsia"/>
          <w:szCs w:val="20"/>
          <w:lang w:val="x-none" w:eastAsia="x-none"/>
        </w:rPr>
        <w:t>本校設行政會議，以校長、副校長、教務長、學生事務長、總務長、研發長、國際及兩岸事務處處長、主任秘書、圖書與資訊處處長、校務研究處處長、通識教育中心、推廣教育中心、產學智財營運總中心等中心主任、會計處處長、人力資源處處長、勞工安全衛生室、稽核室等主任、各學術單位主管組成之。以校長為主席，討論本校有關重要行政事項。原則每月召開一次，必要時得由校長邀請有關人員及學生代表列席。</w:t>
      </w:r>
    </w:p>
    <w:p w14:paraId="3CA8DAEE" w14:textId="06A8EAE8" w:rsidR="00EF4946" w:rsidRPr="00177CF8" w:rsidRDefault="00EF4946" w:rsidP="00B77318">
      <w:pPr>
        <w:overflowPunct w:val="0"/>
        <w:ind w:leftChars="400" w:left="2352" w:hangingChars="580" w:hanging="1392"/>
        <w:jc w:val="both"/>
        <w:rPr>
          <w:rFonts w:ascii="Times New Roman" w:eastAsia="標楷體" w:hAnsi="Times New Roman"/>
          <w:szCs w:val="24"/>
          <w:lang w:val="x-none" w:eastAsia="x-none"/>
        </w:rPr>
      </w:pPr>
      <w:r w:rsidRPr="00177CF8">
        <w:rPr>
          <w:rFonts w:ascii="Times New Roman" w:eastAsia="標楷體" w:hAnsi="Times New Roman"/>
          <w:szCs w:val="24"/>
          <w:lang w:val="x-none" w:eastAsia="x-none"/>
        </w:rPr>
        <w:t>2.</w:t>
      </w:r>
      <w:r w:rsidRPr="00177CF8">
        <w:rPr>
          <w:rFonts w:ascii="Times New Roman" w:eastAsia="標楷體" w:hAnsi="標楷體" w:hint="eastAsia"/>
          <w:szCs w:val="24"/>
          <w:lang w:val="x-none" w:eastAsia="x-none"/>
        </w:rPr>
        <w:t>教務會議：</w:t>
      </w:r>
      <w:r w:rsidR="00223F0C" w:rsidRPr="00223F0C">
        <w:rPr>
          <w:rFonts w:ascii="Times New Roman" w:eastAsia="標楷體" w:hAnsi="標楷體" w:hint="eastAsia"/>
          <w:szCs w:val="24"/>
          <w:lang w:val="x-none" w:eastAsia="x-none"/>
        </w:rPr>
        <w:t>本校設教務會議，以教務長、副教務長、各學院院長、國際及兩岸事務處處長、圖書與資訊處處長、通識教育中心、推廣教育中心等中心主任、各學系主任、各研究所所長、教務處秘書、教務處各組組長與各中心主任及學生代表二人組成之。以教務長為主席，討論教務之重要事項。每學期至少召開一次。教務會議必要時得邀請有關單位主管列席。</w:t>
      </w:r>
    </w:p>
    <w:p w14:paraId="2CE10CD0" w14:textId="77777777" w:rsidR="006400BC" w:rsidRPr="00177CF8" w:rsidRDefault="00EF4946" w:rsidP="00BD1E42">
      <w:pPr>
        <w:overflowPunct w:val="0"/>
        <w:ind w:leftChars="400" w:left="2352" w:hangingChars="580" w:hanging="1392"/>
        <w:jc w:val="both"/>
        <w:rPr>
          <w:rFonts w:ascii="Times New Roman" w:eastAsia="標楷體" w:hAnsi="Times New Roman"/>
          <w:szCs w:val="24"/>
          <w:lang w:val="x-none" w:eastAsia="x-none"/>
        </w:rPr>
      </w:pPr>
      <w:r w:rsidRPr="00177CF8">
        <w:rPr>
          <w:rFonts w:ascii="Times New Roman" w:eastAsia="標楷體" w:hAnsi="Times New Roman"/>
          <w:szCs w:val="24"/>
          <w:lang w:val="x-none" w:eastAsia="x-none"/>
        </w:rPr>
        <w:t>3.</w:t>
      </w:r>
      <w:r w:rsidRPr="00177CF8">
        <w:rPr>
          <w:rFonts w:ascii="Times New Roman" w:eastAsia="標楷體" w:hAnsi="標楷體" w:hint="eastAsia"/>
          <w:szCs w:val="24"/>
          <w:lang w:val="x-none" w:eastAsia="x-none"/>
        </w:rPr>
        <w:t>學生事務會議：</w:t>
      </w:r>
      <w:r w:rsidR="006400BC" w:rsidRPr="00177CF8">
        <w:rPr>
          <w:rFonts w:ascii="Times New Roman" w:eastAsia="標楷體" w:hAnsi="標楷體" w:hint="eastAsia"/>
          <w:szCs w:val="24"/>
          <w:lang w:val="x-none" w:eastAsia="x-none"/>
        </w:rPr>
        <w:t>本校設學生事務會議，以學生事務長、副學</w:t>
      </w:r>
      <w:proofErr w:type="gramStart"/>
      <w:r w:rsidR="006400BC" w:rsidRPr="00177CF8">
        <w:rPr>
          <w:rFonts w:ascii="Times New Roman" w:eastAsia="標楷體" w:hAnsi="標楷體" w:hint="eastAsia"/>
          <w:szCs w:val="24"/>
          <w:lang w:val="x-none" w:eastAsia="x-none"/>
        </w:rPr>
        <w:t>務</w:t>
      </w:r>
      <w:proofErr w:type="gramEnd"/>
      <w:r w:rsidR="006400BC" w:rsidRPr="00177CF8">
        <w:rPr>
          <w:rFonts w:ascii="Times New Roman" w:eastAsia="標楷體" w:hAnsi="標楷體" w:hint="eastAsia"/>
          <w:szCs w:val="24"/>
          <w:lang w:val="x-none" w:eastAsia="x-none"/>
        </w:rPr>
        <w:t>長、各學院院長、圖書與資訊處處長、通識教育</w:t>
      </w:r>
      <w:proofErr w:type="gramStart"/>
      <w:r w:rsidR="006400BC" w:rsidRPr="00177CF8">
        <w:rPr>
          <w:rFonts w:ascii="Times New Roman" w:eastAsia="標楷體" w:hAnsi="標楷體" w:hint="eastAsia"/>
          <w:szCs w:val="24"/>
          <w:lang w:val="x-none" w:eastAsia="x-none"/>
        </w:rPr>
        <w:t>中心中心</w:t>
      </w:r>
      <w:proofErr w:type="gramEnd"/>
      <w:r w:rsidR="006400BC" w:rsidRPr="00177CF8">
        <w:rPr>
          <w:rFonts w:ascii="Times New Roman" w:eastAsia="標楷體" w:hAnsi="標楷體" w:hint="eastAsia"/>
          <w:szCs w:val="24"/>
          <w:lang w:val="x-none" w:eastAsia="x-none"/>
        </w:rPr>
        <w:t>主任、各學系主任、各研究所所長、學生代表四人</w:t>
      </w:r>
      <w:r w:rsidR="006400BC" w:rsidRPr="00177CF8">
        <w:rPr>
          <w:rFonts w:ascii="Times New Roman" w:eastAsia="標楷體" w:hAnsi="標楷體" w:hint="eastAsia"/>
          <w:szCs w:val="24"/>
          <w:lang w:val="x-none"/>
        </w:rPr>
        <w:t>、</w:t>
      </w:r>
      <w:r w:rsidR="006400BC" w:rsidRPr="00177CF8">
        <w:rPr>
          <w:rFonts w:ascii="Times New Roman" w:eastAsia="標楷體" w:hAnsi="標楷體" w:hint="eastAsia"/>
          <w:szCs w:val="24"/>
          <w:lang w:val="x-none" w:eastAsia="x-none"/>
        </w:rPr>
        <w:t>學生事務處各組組長</w:t>
      </w:r>
      <w:r w:rsidR="006400BC" w:rsidRPr="00177CF8">
        <w:rPr>
          <w:rFonts w:ascii="標楷體" w:eastAsia="標楷體" w:hAnsi="標楷體" w:hint="eastAsia"/>
          <w:szCs w:val="24"/>
          <w:lang w:val="x-none" w:eastAsia="x-none"/>
        </w:rPr>
        <w:t>、</w:t>
      </w:r>
      <w:r w:rsidR="006400BC" w:rsidRPr="00177CF8">
        <w:rPr>
          <w:rFonts w:ascii="Times New Roman" w:eastAsia="標楷體" w:hAnsi="標楷體" w:hint="eastAsia"/>
          <w:szCs w:val="24"/>
          <w:lang w:val="x-none"/>
        </w:rPr>
        <w:t>中心主任</w:t>
      </w:r>
      <w:proofErr w:type="gramStart"/>
      <w:r w:rsidR="006400BC" w:rsidRPr="00177CF8">
        <w:rPr>
          <w:rFonts w:ascii="Times New Roman" w:eastAsia="標楷體" w:hAnsi="標楷體" w:hint="eastAsia"/>
          <w:szCs w:val="24"/>
          <w:lang w:val="x-none"/>
        </w:rPr>
        <w:t>及各室主任</w:t>
      </w:r>
      <w:proofErr w:type="gramEnd"/>
      <w:r w:rsidR="006400BC" w:rsidRPr="00177CF8">
        <w:rPr>
          <w:rFonts w:ascii="Times New Roman" w:eastAsia="標楷體" w:hAnsi="標楷體" w:hint="eastAsia"/>
          <w:szCs w:val="24"/>
          <w:lang w:val="x-none"/>
        </w:rPr>
        <w:t>組成之</w:t>
      </w:r>
      <w:r w:rsidR="006400BC" w:rsidRPr="00177CF8">
        <w:rPr>
          <w:rFonts w:ascii="Times New Roman" w:eastAsia="標楷體" w:hAnsi="標楷體" w:hint="eastAsia"/>
          <w:szCs w:val="24"/>
          <w:lang w:val="x-none" w:eastAsia="x-none"/>
        </w:rPr>
        <w:t>。以學生事務長為主席，討論學生事務之重要事項。每學期至少召開一次。學生事務會議必要時得邀請有關單位主管列席。</w:t>
      </w:r>
    </w:p>
    <w:p w14:paraId="1B6E80D5" w14:textId="3B5E549E" w:rsidR="00EF4946" w:rsidRPr="00177CF8" w:rsidRDefault="00EF4946" w:rsidP="00BD1E42">
      <w:pPr>
        <w:overflowPunct w:val="0"/>
        <w:ind w:leftChars="400" w:left="2352" w:hangingChars="580" w:hanging="1392"/>
        <w:jc w:val="both"/>
        <w:rPr>
          <w:rFonts w:ascii="Times New Roman" w:eastAsia="標楷體" w:hAnsi="Times New Roman"/>
          <w:szCs w:val="24"/>
          <w:lang w:val="x-none" w:eastAsia="x-none"/>
        </w:rPr>
      </w:pPr>
      <w:r w:rsidRPr="00177CF8">
        <w:rPr>
          <w:rFonts w:ascii="Times New Roman" w:eastAsia="標楷體" w:hAnsi="Times New Roman"/>
          <w:szCs w:val="24"/>
          <w:lang w:val="x-none" w:eastAsia="x-none"/>
        </w:rPr>
        <w:t>4.</w:t>
      </w:r>
      <w:r w:rsidRPr="00177CF8">
        <w:rPr>
          <w:rFonts w:ascii="Times New Roman" w:eastAsia="標楷體" w:hAnsi="標楷體" w:hint="eastAsia"/>
          <w:szCs w:val="24"/>
          <w:lang w:val="x-none" w:eastAsia="x-none"/>
        </w:rPr>
        <w:t>總務會議：本校設總務會議，以總務長、副總務長、各學院院長、各學系主任、各研究所所長、主任秘書、會計處處長、勞工安全衛生室主任及總務處各組組長組成之。以總務長為主席，討論總務之重要事項。每學期至少召開一次。總務會議必要時得邀請有關單位主管及學生代表列席。</w:t>
      </w:r>
    </w:p>
    <w:p w14:paraId="79513375" w14:textId="18E5B140" w:rsidR="00EF4946" w:rsidRPr="00177CF8" w:rsidRDefault="00EF4946" w:rsidP="00BD1E42">
      <w:pPr>
        <w:overflowPunct w:val="0"/>
        <w:ind w:leftChars="400" w:left="2352" w:hangingChars="580" w:hanging="1392"/>
        <w:jc w:val="both"/>
        <w:rPr>
          <w:rFonts w:ascii="Times New Roman" w:eastAsia="標楷體" w:hAnsi="Times New Roman"/>
          <w:szCs w:val="24"/>
          <w:lang w:val="x-none" w:eastAsia="x-none"/>
        </w:rPr>
      </w:pPr>
      <w:r w:rsidRPr="00177CF8">
        <w:rPr>
          <w:rFonts w:ascii="Times New Roman" w:eastAsia="標楷體" w:hAnsi="Times New Roman"/>
          <w:szCs w:val="24"/>
          <w:lang w:val="x-none" w:eastAsia="x-none"/>
        </w:rPr>
        <w:t>5.</w:t>
      </w:r>
      <w:r w:rsidRPr="00177CF8">
        <w:rPr>
          <w:rFonts w:ascii="Times New Roman" w:eastAsia="標楷體" w:hAnsi="標楷體" w:hint="eastAsia"/>
          <w:szCs w:val="24"/>
          <w:lang w:val="x-none" w:eastAsia="x-none"/>
        </w:rPr>
        <w:t>各學院設院務會議：</w:t>
      </w:r>
      <w:r w:rsidR="006400BC" w:rsidRPr="00177CF8">
        <w:rPr>
          <w:rFonts w:ascii="Times New Roman" w:eastAsia="標楷體" w:hAnsi="標楷體" w:hint="eastAsia"/>
          <w:szCs w:val="24"/>
          <w:lang w:val="x-none" w:eastAsia="x-none"/>
        </w:rPr>
        <w:t>本校各學院設院務會議，由院長、副院長、各學系主任、各研究所所長及各該學院教師代表組成之。其中教師代表人數不得少於二分之一。以院長為主席，討論各該學院發展計畫、教學研究及其他有關院務之重要事項。每學期至少召開一次。本校通識教育中心設中心業務會議，由</w:t>
      </w:r>
      <w:r w:rsidR="006400BC" w:rsidRPr="00177CF8">
        <w:rPr>
          <w:rFonts w:ascii="Times New Roman" w:eastAsia="標楷體" w:hAnsi="標楷體" w:hint="eastAsia"/>
          <w:szCs w:val="24"/>
          <w:lang w:val="x-none"/>
        </w:rPr>
        <w:t>外語文中心主任及中心</w:t>
      </w:r>
      <w:r w:rsidR="006400BC" w:rsidRPr="00177CF8">
        <w:rPr>
          <w:rFonts w:ascii="Times New Roman" w:eastAsia="標楷體" w:hAnsi="標楷體" w:hint="eastAsia"/>
          <w:szCs w:val="24"/>
          <w:lang w:val="x-none" w:eastAsia="x-none"/>
        </w:rPr>
        <w:t>全體專任教師推選代表若干人組成，並以中心主任為主席，審議中心各項相關行政業務。本校設各系</w:t>
      </w:r>
      <w:r w:rsidR="006400BC" w:rsidRPr="00177CF8">
        <w:rPr>
          <w:rFonts w:ascii="Times New Roman" w:eastAsia="標楷體" w:hAnsi="標楷體"/>
          <w:szCs w:val="24"/>
          <w:lang w:eastAsia="x-none"/>
        </w:rPr>
        <w:t>(</w:t>
      </w:r>
      <w:r w:rsidR="006400BC" w:rsidRPr="00177CF8">
        <w:rPr>
          <w:rFonts w:ascii="Times New Roman" w:eastAsia="標楷體" w:hAnsi="標楷體" w:hint="eastAsia"/>
          <w:szCs w:val="24"/>
          <w:lang w:val="x-none" w:eastAsia="x-none"/>
        </w:rPr>
        <w:t>所、</w:t>
      </w:r>
      <w:r w:rsidR="006400BC" w:rsidRPr="00177CF8">
        <w:rPr>
          <w:rFonts w:ascii="Times New Roman" w:eastAsia="標楷體" w:hAnsi="標楷體" w:hint="eastAsia"/>
          <w:szCs w:val="24"/>
          <w:lang w:val="x-none"/>
        </w:rPr>
        <w:t>班</w:t>
      </w:r>
      <w:r w:rsidR="006400BC" w:rsidRPr="00177CF8">
        <w:rPr>
          <w:rFonts w:ascii="Times New Roman" w:eastAsia="標楷體" w:hAnsi="標楷體" w:hint="eastAsia"/>
          <w:szCs w:val="24"/>
          <w:lang w:val="x-none" w:eastAsia="x-none"/>
        </w:rPr>
        <w:t>、</w:t>
      </w:r>
      <w:r w:rsidR="006400BC" w:rsidRPr="00177CF8">
        <w:rPr>
          <w:rFonts w:ascii="Times New Roman" w:eastAsia="標楷體" w:hAnsi="標楷體" w:hint="eastAsia"/>
          <w:szCs w:val="24"/>
          <w:lang w:val="x-none"/>
        </w:rPr>
        <w:t>學位學程</w:t>
      </w:r>
      <w:r w:rsidR="006400BC" w:rsidRPr="00177CF8">
        <w:rPr>
          <w:rFonts w:ascii="Times New Roman" w:eastAsia="標楷體" w:hAnsi="標楷體" w:hint="eastAsia"/>
          <w:szCs w:val="24"/>
          <w:lang w:val="x-none" w:eastAsia="x-none"/>
        </w:rPr>
        <w:t>、中心</w:t>
      </w:r>
      <w:r w:rsidR="006400BC" w:rsidRPr="00177CF8">
        <w:rPr>
          <w:rFonts w:ascii="Times New Roman" w:eastAsia="標楷體" w:hAnsi="標楷體"/>
          <w:szCs w:val="24"/>
          <w:lang w:eastAsia="x-none"/>
        </w:rPr>
        <w:t>)</w:t>
      </w:r>
      <w:proofErr w:type="gramStart"/>
      <w:r w:rsidR="006400BC" w:rsidRPr="00177CF8">
        <w:rPr>
          <w:rFonts w:ascii="Times New Roman" w:eastAsia="標楷體" w:hAnsi="標楷體" w:hint="eastAsia"/>
          <w:szCs w:val="24"/>
          <w:lang w:val="x-none" w:eastAsia="x-none"/>
        </w:rPr>
        <w:t>務</w:t>
      </w:r>
      <w:proofErr w:type="gramEnd"/>
      <w:r w:rsidR="006400BC" w:rsidRPr="00177CF8">
        <w:rPr>
          <w:rFonts w:ascii="Times New Roman" w:eastAsia="標楷體" w:hAnsi="標楷體" w:hint="eastAsia"/>
          <w:szCs w:val="24"/>
          <w:lang w:val="x-none" w:eastAsia="x-none"/>
        </w:rPr>
        <w:t>會議，以各系</w:t>
      </w:r>
      <w:r w:rsidR="006400BC" w:rsidRPr="00177CF8">
        <w:rPr>
          <w:rFonts w:ascii="Times New Roman" w:eastAsia="標楷體" w:hAnsi="標楷體"/>
          <w:szCs w:val="24"/>
          <w:lang w:eastAsia="x-none"/>
        </w:rPr>
        <w:t>(</w:t>
      </w:r>
      <w:r w:rsidR="006400BC" w:rsidRPr="00177CF8">
        <w:rPr>
          <w:rFonts w:ascii="Times New Roman" w:eastAsia="標楷體" w:hAnsi="標楷體" w:hint="eastAsia"/>
          <w:szCs w:val="24"/>
          <w:lang w:val="x-none" w:eastAsia="x-none"/>
        </w:rPr>
        <w:t>所、</w:t>
      </w:r>
      <w:r w:rsidR="006400BC" w:rsidRPr="00177CF8">
        <w:rPr>
          <w:rFonts w:ascii="Times New Roman" w:eastAsia="標楷體" w:hAnsi="標楷體" w:hint="eastAsia"/>
          <w:szCs w:val="24"/>
          <w:lang w:val="x-none"/>
        </w:rPr>
        <w:t>班</w:t>
      </w:r>
      <w:r w:rsidR="006400BC" w:rsidRPr="00177CF8">
        <w:rPr>
          <w:rFonts w:ascii="Times New Roman" w:eastAsia="標楷體" w:hAnsi="標楷體" w:hint="eastAsia"/>
          <w:szCs w:val="24"/>
          <w:lang w:val="x-none" w:eastAsia="x-none"/>
        </w:rPr>
        <w:t>、</w:t>
      </w:r>
      <w:r w:rsidR="006400BC" w:rsidRPr="00177CF8">
        <w:rPr>
          <w:rFonts w:ascii="Times New Roman" w:eastAsia="標楷體" w:hAnsi="標楷體" w:hint="eastAsia"/>
          <w:szCs w:val="24"/>
          <w:lang w:val="x-none"/>
        </w:rPr>
        <w:t>學位學程</w:t>
      </w:r>
      <w:r w:rsidR="006400BC" w:rsidRPr="00177CF8">
        <w:rPr>
          <w:rFonts w:ascii="Times New Roman" w:eastAsia="標楷體" w:hAnsi="標楷體" w:hint="eastAsia"/>
          <w:szCs w:val="24"/>
          <w:lang w:val="x-none" w:eastAsia="x-none"/>
        </w:rPr>
        <w:t>、中心</w:t>
      </w:r>
      <w:r w:rsidR="006400BC" w:rsidRPr="00177CF8">
        <w:rPr>
          <w:rFonts w:ascii="Times New Roman" w:eastAsia="標楷體" w:hAnsi="標楷體"/>
          <w:szCs w:val="24"/>
          <w:lang w:eastAsia="x-none"/>
        </w:rPr>
        <w:t>)</w:t>
      </w:r>
      <w:r w:rsidR="006400BC" w:rsidRPr="00177CF8">
        <w:rPr>
          <w:rFonts w:ascii="Times New Roman" w:eastAsia="標楷體" w:hAnsi="標楷體" w:hint="eastAsia"/>
          <w:szCs w:val="24"/>
          <w:lang w:val="x-none" w:eastAsia="x-none"/>
        </w:rPr>
        <w:t>教師組成之。以各系</w:t>
      </w:r>
      <w:r w:rsidR="006400BC" w:rsidRPr="00177CF8">
        <w:rPr>
          <w:rFonts w:ascii="Times New Roman" w:eastAsia="標楷體" w:hAnsi="標楷體"/>
          <w:szCs w:val="24"/>
          <w:lang w:eastAsia="x-none"/>
        </w:rPr>
        <w:t>(</w:t>
      </w:r>
      <w:r w:rsidR="006400BC" w:rsidRPr="00177CF8">
        <w:rPr>
          <w:rFonts w:ascii="Times New Roman" w:eastAsia="標楷體" w:hAnsi="標楷體" w:hint="eastAsia"/>
          <w:szCs w:val="24"/>
          <w:lang w:val="x-none" w:eastAsia="x-none"/>
        </w:rPr>
        <w:t>所、</w:t>
      </w:r>
      <w:r w:rsidR="006400BC" w:rsidRPr="00177CF8">
        <w:rPr>
          <w:rFonts w:ascii="Times New Roman" w:eastAsia="標楷體" w:hAnsi="標楷體" w:hint="eastAsia"/>
          <w:szCs w:val="24"/>
          <w:lang w:val="x-none"/>
        </w:rPr>
        <w:t>班</w:t>
      </w:r>
      <w:r w:rsidR="006400BC" w:rsidRPr="00177CF8">
        <w:rPr>
          <w:rFonts w:ascii="Times New Roman" w:eastAsia="標楷體" w:hAnsi="標楷體" w:hint="eastAsia"/>
          <w:szCs w:val="24"/>
          <w:lang w:val="x-none" w:eastAsia="x-none"/>
        </w:rPr>
        <w:t>、</w:t>
      </w:r>
      <w:r w:rsidR="006400BC" w:rsidRPr="00177CF8">
        <w:rPr>
          <w:rFonts w:ascii="Times New Roman" w:eastAsia="標楷體" w:hAnsi="標楷體" w:hint="eastAsia"/>
          <w:szCs w:val="24"/>
          <w:lang w:val="x-none"/>
        </w:rPr>
        <w:t>學位學程</w:t>
      </w:r>
      <w:r w:rsidR="006400BC" w:rsidRPr="00177CF8">
        <w:rPr>
          <w:rFonts w:ascii="Times New Roman" w:eastAsia="標楷體" w:hAnsi="標楷體" w:hint="eastAsia"/>
          <w:szCs w:val="24"/>
          <w:lang w:val="x-none" w:eastAsia="x-none"/>
        </w:rPr>
        <w:t>、中心</w:t>
      </w:r>
      <w:r w:rsidR="006400BC" w:rsidRPr="00177CF8">
        <w:rPr>
          <w:rFonts w:ascii="Times New Roman" w:eastAsia="標楷體" w:hAnsi="標楷體"/>
          <w:szCs w:val="24"/>
          <w:lang w:eastAsia="x-none"/>
        </w:rPr>
        <w:t>)</w:t>
      </w:r>
      <w:r w:rsidR="006400BC" w:rsidRPr="00177CF8">
        <w:rPr>
          <w:rFonts w:ascii="Times New Roman" w:eastAsia="標楷體" w:hAnsi="標楷體" w:hint="eastAsia"/>
          <w:szCs w:val="24"/>
          <w:lang w:val="x-none" w:eastAsia="x-none"/>
        </w:rPr>
        <w:t>主任</w:t>
      </w:r>
      <w:r w:rsidR="006400BC" w:rsidRPr="00177CF8">
        <w:rPr>
          <w:rFonts w:ascii="Times New Roman" w:eastAsia="標楷體" w:hAnsi="標楷體"/>
          <w:szCs w:val="24"/>
          <w:lang w:eastAsia="x-none"/>
        </w:rPr>
        <w:t>(</w:t>
      </w:r>
      <w:r w:rsidR="006400BC" w:rsidRPr="00177CF8">
        <w:rPr>
          <w:rFonts w:ascii="Times New Roman" w:eastAsia="標楷體" w:hAnsi="標楷體" w:hint="eastAsia"/>
          <w:szCs w:val="24"/>
          <w:lang w:val="x-none" w:eastAsia="x-none"/>
        </w:rPr>
        <w:t>所長</w:t>
      </w:r>
      <w:r w:rsidR="006400BC" w:rsidRPr="00177CF8">
        <w:rPr>
          <w:rFonts w:ascii="Times New Roman" w:eastAsia="標楷體" w:hAnsi="標楷體"/>
          <w:szCs w:val="24"/>
          <w:lang w:eastAsia="x-none"/>
        </w:rPr>
        <w:t>)</w:t>
      </w:r>
      <w:r w:rsidR="006400BC" w:rsidRPr="00177CF8">
        <w:rPr>
          <w:rFonts w:ascii="Times New Roman" w:eastAsia="標楷體" w:hAnsi="標楷體" w:hint="eastAsia"/>
          <w:szCs w:val="24"/>
          <w:lang w:val="x-none" w:eastAsia="x-none"/>
        </w:rPr>
        <w:t>為主席，討論教學、研究之重要事項。每學期至少召開一次。</w:t>
      </w:r>
    </w:p>
    <w:p w14:paraId="3B3005AB" w14:textId="77777777" w:rsidR="00EF4946" w:rsidRPr="00177CF8" w:rsidRDefault="00EF4946"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4"/>
          <w:lang w:val="x-none" w:eastAsia="x-none"/>
        </w:rPr>
        <w:t>6.</w:t>
      </w:r>
      <w:r w:rsidRPr="00177CF8">
        <w:rPr>
          <w:rFonts w:ascii="Times New Roman" w:eastAsia="標楷體" w:hAnsi="標楷體" w:hint="eastAsia"/>
          <w:szCs w:val="24"/>
          <w:lang w:val="x-none" w:eastAsia="x-none"/>
        </w:rPr>
        <w:t>其他單位業務會議：</w:t>
      </w:r>
      <w:r w:rsidRPr="00177CF8">
        <w:rPr>
          <w:rFonts w:ascii="Times New Roman" w:eastAsia="標楷體" w:hAnsi="標楷體" w:hint="eastAsia"/>
          <w:szCs w:val="20"/>
          <w:lang w:val="x-none" w:eastAsia="x-none"/>
        </w:rPr>
        <w:t>本校設其他單位業務會議，由各業務單位主管及其成員組成之。以各業務單位主管為主席，討論該單位重要業務事項。得視業務需要隨時召開之。</w:t>
      </w:r>
    </w:p>
    <w:p w14:paraId="3C5635D5" w14:textId="77777777" w:rsidR="00EF4946" w:rsidRPr="00177CF8" w:rsidRDefault="00EF4946" w:rsidP="00B77318">
      <w:pPr>
        <w:tabs>
          <w:tab w:val="left" w:pos="960"/>
        </w:tabs>
        <w:overflowPunct w:val="0"/>
        <w:autoSpaceDE w:val="0"/>
        <w:autoSpaceDN w:val="0"/>
        <w:adjustRightInd w:val="0"/>
        <w:ind w:left="480" w:right="28"/>
        <w:jc w:val="both"/>
        <w:textAlignment w:val="baseline"/>
        <w:rPr>
          <w:rFonts w:ascii="Times New Roman" w:eastAsia="標楷體" w:hAnsi="Times New Roman"/>
          <w:kern w:val="0"/>
          <w:szCs w:val="24"/>
          <w:lang w:val="x-none" w:eastAsia="x-none"/>
        </w:rPr>
      </w:pPr>
      <w:r w:rsidRPr="00177CF8">
        <w:rPr>
          <w:rFonts w:ascii="Times New Roman" w:eastAsia="標楷體" w:hAnsi="Times New Roman"/>
          <w:kern w:val="0"/>
          <w:szCs w:val="24"/>
          <w:lang w:val="x-none" w:eastAsia="x-none"/>
        </w:rPr>
        <w:t>(</w:t>
      </w:r>
      <w:r w:rsidRPr="00177CF8">
        <w:rPr>
          <w:rFonts w:ascii="Times New Roman" w:eastAsia="標楷體" w:hAnsi="標楷體" w:hint="eastAsia"/>
          <w:kern w:val="0"/>
          <w:szCs w:val="24"/>
          <w:lang w:val="x-none" w:eastAsia="x-none"/>
        </w:rPr>
        <w:t>八</w:t>
      </w:r>
      <w:r w:rsidRPr="00177CF8">
        <w:rPr>
          <w:rFonts w:ascii="Times New Roman" w:eastAsia="標楷體" w:hAnsi="Times New Roman"/>
          <w:kern w:val="0"/>
          <w:szCs w:val="24"/>
          <w:lang w:val="x-none" w:eastAsia="x-none"/>
        </w:rPr>
        <w:t>)</w:t>
      </w:r>
      <w:r w:rsidR="008007EA" w:rsidRPr="00177CF8">
        <w:rPr>
          <w:rFonts w:ascii="標楷體" w:eastAsia="標楷體" w:hAnsi="標楷體" w:cs="細明體"/>
          <w:szCs w:val="24"/>
        </w:rPr>
        <w:t>本校為推</w:t>
      </w:r>
      <w:r w:rsidR="008007EA" w:rsidRPr="00177CF8">
        <w:rPr>
          <w:rFonts w:ascii="標楷體" w:eastAsia="標楷體" w:hAnsi="標楷體" w:cs="細明體"/>
          <w:spacing w:val="-3"/>
          <w:szCs w:val="24"/>
        </w:rPr>
        <w:t>動</w:t>
      </w:r>
      <w:r w:rsidR="008007EA" w:rsidRPr="00177CF8">
        <w:rPr>
          <w:rFonts w:ascii="標楷體" w:eastAsia="標楷體" w:hAnsi="標楷體" w:cs="細明體"/>
          <w:szCs w:val="24"/>
        </w:rPr>
        <w:t>校務</w:t>
      </w:r>
      <w:r w:rsidR="008007EA" w:rsidRPr="00177CF8">
        <w:rPr>
          <w:rFonts w:ascii="標楷體" w:eastAsia="標楷體" w:hAnsi="標楷體" w:cs="細明體"/>
          <w:spacing w:val="-3"/>
          <w:szCs w:val="24"/>
        </w:rPr>
        <w:t>、研</w:t>
      </w:r>
      <w:r w:rsidR="008007EA" w:rsidRPr="00177CF8">
        <w:rPr>
          <w:rFonts w:ascii="標楷體" w:eastAsia="標楷體" w:hAnsi="標楷體" w:cs="細明體"/>
          <w:szCs w:val="24"/>
        </w:rPr>
        <w:t>究、行</w:t>
      </w:r>
      <w:r w:rsidR="008007EA" w:rsidRPr="00177CF8">
        <w:rPr>
          <w:rFonts w:ascii="標楷體" w:eastAsia="標楷體" w:hAnsi="標楷體" w:cs="細明體"/>
          <w:spacing w:val="-3"/>
          <w:szCs w:val="24"/>
        </w:rPr>
        <w:t>政</w:t>
      </w:r>
      <w:r w:rsidR="008007EA" w:rsidRPr="00177CF8">
        <w:rPr>
          <w:rFonts w:ascii="標楷體" w:eastAsia="標楷體" w:hAnsi="標楷體" w:cs="細明體"/>
          <w:szCs w:val="24"/>
        </w:rPr>
        <w:t>發展</w:t>
      </w:r>
      <w:r w:rsidR="008007EA" w:rsidRPr="00177CF8">
        <w:rPr>
          <w:rFonts w:ascii="標楷體" w:eastAsia="標楷體" w:hAnsi="標楷體" w:cs="細明體"/>
          <w:spacing w:val="-3"/>
          <w:szCs w:val="24"/>
        </w:rPr>
        <w:t>，設</w:t>
      </w:r>
      <w:r w:rsidR="008007EA" w:rsidRPr="00177CF8">
        <w:rPr>
          <w:rFonts w:ascii="標楷體" w:eastAsia="標楷體" w:hAnsi="標楷體" w:cs="細明體"/>
          <w:szCs w:val="24"/>
        </w:rPr>
        <w:t>下列各</w:t>
      </w:r>
      <w:r w:rsidR="008007EA" w:rsidRPr="00177CF8">
        <w:rPr>
          <w:rFonts w:ascii="標楷體" w:eastAsia="標楷體" w:hAnsi="標楷體" w:cs="細明體"/>
          <w:spacing w:val="-3"/>
          <w:szCs w:val="24"/>
        </w:rPr>
        <w:t>委</w:t>
      </w:r>
      <w:r w:rsidR="008007EA" w:rsidRPr="00177CF8">
        <w:rPr>
          <w:rFonts w:ascii="標楷體" w:eastAsia="標楷體" w:hAnsi="標楷體" w:cs="細明體"/>
          <w:szCs w:val="24"/>
        </w:rPr>
        <w:t>員會：</w:t>
      </w:r>
    </w:p>
    <w:p w14:paraId="525BF582" w14:textId="77777777" w:rsidR="00EF4946" w:rsidRPr="00177CF8" w:rsidRDefault="00EF4946"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0"/>
          <w:lang w:val="x-none" w:eastAsia="x-none"/>
        </w:rPr>
        <w:t>1.</w:t>
      </w:r>
      <w:r w:rsidRPr="00177CF8">
        <w:rPr>
          <w:rFonts w:ascii="Times New Roman" w:eastAsia="標楷體" w:hAnsi="標楷體" w:hint="eastAsia"/>
          <w:szCs w:val="20"/>
          <w:lang w:val="x-none" w:eastAsia="x-none"/>
        </w:rPr>
        <w:t>教師評審委員會。</w:t>
      </w:r>
    </w:p>
    <w:p w14:paraId="2CE660DB" w14:textId="77777777" w:rsidR="00EF4946" w:rsidRPr="00177CF8" w:rsidRDefault="00EF4946"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0"/>
          <w:lang w:val="x-none" w:eastAsia="x-none"/>
        </w:rPr>
        <w:t>2.</w:t>
      </w:r>
      <w:r w:rsidRPr="00177CF8">
        <w:rPr>
          <w:rFonts w:ascii="Times New Roman" w:eastAsia="標楷體" w:hAnsi="標楷體" w:hint="eastAsia"/>
          <w:szCs w:val="20"/>
          <w:lang w:val="x-none" w:eastAsia="x-none"/>
        </w:rPr>
        <w:t>教師申訴評議委員會。</w:t>
      </w:r>
    </w:p>
    <w:p w14:paraId="1D1E893A" w14:textId="77777777" w:rsidR="00EF4946" w:rsidRPr="00177CF8" w:rsidRDefault="00EF4946"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0"/>
          <w:lang w:val="x-none" w:eastAsia="x-none"/>
        </w:rPr>
        <w:t>3.</w:t>
      </w:r>
      <w:r w:rsidRPr="00177CF8">
        <w:rPr>
          <w:rFonts w:ascii="Times New Roman" w:eastAsia="標楷體" w:hAnsi="標楷體" w:hint="eastAsia"/>
          <w:szCs w:val="20"/>
          <w:lang w:val="x-none" w:eastAsia="x-none"/>
        </w:rPr>
        <w:t>職員工申訴評議委員會。</w:t>
      </w:r>
    </w:p>
    <w:p w14:paraId="37833D7A" w14:textId="77777777" w:rsidR="00EF4946" w:rsidRPr="00177CF8" w:rsidRDefault="00EF4946"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0"/>
          <w:lang w:val="x-none" w:eastAsia="x-none"/>
        </w:rPr>
        <w:t>4.</w:t>
      </w:r>
      <w:r w:rsidRPr="00177CF8">
        <w:rPr>
          <w:rFonts w:ascii="Times New Roman" w:eastAsia="標楷體" w:hAnsi="標楷體" w:hint="eastAsia"/>
          <w:szCs w:val="20"/>
          <w:lang w:val="x-none" w:eastAsia="x-none"/>
        </w:rPr>
        <w:t>學生申訴評議委員會。</w:t>
      </w:r>
    </w:p>
    <w:p w14:paraId="40DA4F21" w14:textId="77777777" w:rsidR="00EF4946" w:rsidRPr="00177CF8" w:rsidRDefault="00EF4946"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0"/>
          <w:lang w:val="x-none" w:eastAsia="x-none"/>
        </w:rPr>
        <w:t>5.</w:t>
      </w:r>
      <w:r w:rsidR="000B478C" w:rsidRPr="00177CF8">
        <w:rPr>
          <w:rFonts w:ascii="標楷體" w:eastAsia="標楷體" w:hAnsi="標楷體" w:cs="細明體"/>
          <w:szCs w:val="24"/>
        </w:rPr>
        <w:t>課</w:t>
      </w:r>
      <w:r w:rsidR="000B478C" w:rsidRPr="00177CF8">
        <w:rPr>
          <w:rFonts w:ascii="標楷體" w:eastAsia="標楷體" w:hAnsi="標楷體" w:cs="細明體"/>
          <w:spacing w:val="-3"/>
          <w:szCs w:val="24"/>
        </w:rPr>
        <w:t>程</w:t>
      </w:r>
      <w:r w:rsidR="000B478C" w:rsidRPr="00177CF8">
        <w:rPr>
          <w:rFonts w:ascii="標楷體" w:eastAsia="標楷體" w:hAnsi="標楷體" w:cs="細明體"/>
          <w:szCs w:val="24"/>
        </w:rPr>
        <w:t>規劃</w:t>
      </w:r>
      <w:r w:rsidR="000B478C" w:rsidRPr="00177CF8">
        <w:rPr>
          <w:rFonts w:ascii="標楷體" w:eastAsia="標楷體" w:hAnsi="標楷體" w:cs="細明體"/>
          <w:spacing w:val="-3"/>
          <w:szCs w:val="24"/>
        </w:rPr>
        <w:t>委員</w:t>
      </w:r>
      <w:r w:rsidR="000B478C" w:rsidRPr="00177CF8">
        <w:rPr>
          <w:rFonts w:ascii="標楷體" w:eastAsia="標楷體" w:hAnsi="標楷體" w:cs="細明體"/>
          <w:szCs w:val="24"/>
        </w:rPr>
        <w:t>會</w:t>
      </w:r>
      <w:r w:rsidRPr="00177CF8">
        <w:rPr>
          <w:rFonts w:ascii="Times New Roman" w:eastAsia="標楷體" w:hAnsi="標楷體" w:hint="eastAsia"/>
          <w:szCs w:val="20"/>
          <w:lang w:val="x-none" w:eastAsia="x-none"/>
        </w:rPr>
        <w:t>。</w:t>
      </w:r>
    </w:p>
    <w:p w14:paraId="121A8EB7" w14:textId="77777777" w:rsidR="00EF4946" w:rsidRPr="00177CF8" w:rsidRDefault="00EF4946"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0"/>
          <w:lang w:val="x-none" w:eastAsia="x-none"/>
        </w:rPr>
        <w:t>6.</w:t>
      </w:r>
      <w:r w:rsidR="000B478C" w:rsidRPr="00177CF8">
        <w:rPr>
          <w:rFonts w:ascii="標楷體" w:eastAsia="標楷體" w:hAnsi="標楷體" w:cs="細明體"/>
          <w:szCs w:val="24"/>
        </w:rPr>
        <w:t>圖</w:t>
      </w:r>
      <w:r w:rsidR="000B478C" w:rsidRPr="00177CF8">
        <w:rPr>
          <w:rFonts w:ascii="標楷體" w:eastAsia="標楷體" w:hAnsi="標楷體" w:cs="細明體"/>
          <w:spacing w:val="-3"/>
          <w:szCs w:val="24"/>
        </w:rPr>
        <w:t>書</w:t>
      </w:r>
      <w:r w:rsidR="000B478C" w:rsidRPr="00177CF8">
        <w:rPr>
          <w:rFonts w:ascii="標楷體" w:eastAsia="標楷體" w:hAnsi="標楷體" w:cs="細明體"/>
          <w:szCs w:val="24"/>
        </w:rPr>
        <w:t>資訊</w:t>
      </w:r>
      <w:r w:rsidR="000B478C" w:rsidRPr="00177CF8">
        <w:rPr>
          <w:rFonts w:ascii="標楷體" w:eastAsia="標楷體" w:hAnsi="標楷體" w:cs="細明體"/>
          <w:spacing w:val="-3"/>
          <w:szCs w:val="24"/>
        </w:rPr>
        <w:t>規劃</w:t>
      </w:r>
      <w:r w:rsidR="000B478C" w:rsidRPr="00177CF8">
        <w:rPr>
          <w:rFonts w:ascii="標楷體" w:eastAsia="標楷體" w:hAnsi="標楷體" w:cs="細明體"/>
          <w:szCs w:val="24"/>
        </w:rPr>
        <w:t>委員會</w:t>
      </w:r>
      <w:r w:rsidRPr="00177CF8">
        <w:rPr>
          <w:rFonts w:ascii="Times New Roman" w:eastAsia="標楷體" w:hAnsi="標楷體" w:hint="eastAsia"/>
          <w:szCs w:val="20"/>
          <w:lang w:val="x-none" w:eastAsia="x-none"/>
        </w:rPr>
        <w:t>。</w:t>
      </w:r>
    </w:p>
    <w:p w14:paraId="1FE1C146" w14:textId="77777777" w:rsidR="00EF4946" w:rsidRPr="00177CF8" w:rsidRDefault="00EF4946"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0"/>
          <w:lang w:val="x-none" w:eastAsia="x-none"/>
        </w:rPr>
        <w:t>7.</w:t>
      </w:r>
      <w:r w:rsidR="000B478C" w:rsidRPr="00177CF8">
        <w:rPr>
          <w:rFonts w:ascii="標楷體" w:eastAsia="標楷體" w:hAnsi="標楷體" w:cs="細明體"/>
          <w:szCs w:val="24"/>
        </w:rPr>
        <w:t>預</w:t>
      </w:r>
      <w:r w:rsidR="000B478C" w:rsidRPr="00177CF8">
        <w:rPr>
          <w:rFonts w:ascii="標楷體" w:eastAsia="標楷體" w:hAnsi="標楷體" w:cs="細明體"/>
          <w:spacing w:val="-3"/>
          <w:szCs w:val="24"/>
        </w:rPr>
        <w:t>算</w:t>
      </w:r>
      <w:r w:rsidR="000B478C" w:rsidRPr="00177CF8">
        <w:rPr>
          <w:rFonts w:ascii="標楷體" w:eastAsia="標楷體" w:hAnsi="標楷體" w:cs="細明體"/>
          <w:szCs w:val="24"/>
        </w:rPr>
        <w:t>規劃</w:t>
      </w:r>
      <w:r w:rsidR="000B478C" w:rsidRPr="00177CF8">
        <w:rPr>
          <w:rFonts w:ascii="標楷體" w:eastAsia="標楷體" w:hAnsi="標楷體" w:cs="細明體"/>
          <w:spacing w:val="-3"/>
          <w:szCs w:val="24"/>
        </w:rPr>
        <w:t>委員</w:t>
      </w:r>
      <w:r w:rsidR="000B478C" w:rsidRPr="00177CF8">
        <w:rPr>
          <w:rFonts w:ascii="標楷體" w:eastAsia="標楷體" w:hAnsi="標楷體" w:cs="細明體"/>
          <w:szCs w:val="24"/>
        </w:rPr>
        <w:t>會</w:t>
      </w:r>
      <w:r w:rsidRPr="00177CF8">
        <w:rPr>
          <w:rFonts w:ascii="Times New Roman" w:eastAsia="標楷體" w:hAnsi="標楷體" w:hint="eastAsia"/>
          <w:szCs w:val="20"/>
          <w:lang w:val="x-none" w:eastAsia="x-none"/>
        </w:rPr>
        <w:t>。</w:t>
      </w:r>
    </w:p>
    <w:p w14:paraId="32C05626" w14:textId="77777777" w:rsidR="00EF4946" w:rsidRPr="00177CF8" w:rsidRDefault="00177E4B" w:rsidP="00B77318">
      <w:pPr>
        <w:overflowPunct w:val="0"/>
        <w:ind w:leftChars="400" w:left="2352" w:hangingChars="580" w:hanging="1392"/>
        <w:jc w:val="both"/>
        <w:rPr>
          <w:rFonts w:ascii="Times New Roman" w:eastAsia="標楷體" w:hAnsi="Times New Roman"/>
          <w:szCs w:val="20"/>
          <w:lang w:val="x-none" w:eastAsia="x-none"/>
        </w:rPr>
      </w:pPr>
      <w:r w:rsidRPr="00177CF8">
        <w:rPr>
          <w:rFonts w:ascii="Times New Roman" w:eastAsia="標楷體" w:hAnsi="Times New Roman"/>
          <w:szCs w:val="20"/>
          <w:lang w:val="x-none" w:eastAsia="x-none"/>
        </w:rPr>
        <w:t>8</w:t>
      </w:r>
      <w:r w:rsidR="00EF4946" w:rsidRPr="00177CF8">
        <w:rPr>
          <w:rFonts w:ascii="Times New Roman" w:eastAsia="標楷體" w:hAnsi="Times New Roman"/>
          <w:szCs w:val="20"/>
          <w:lang w:val="x-none" w:eastAsia="x-none"/>
        </w:rPr>
        <w:t>.</w:t>
      </w:r>
      <w:r w:rsidR="000B478C" w:rsidRPr="00177CF8">
        <w:rPr>
          <w:rFonts w:ascii="標楷體" w:eastAsia="標楷體" w:hAnsi="標楷體" w:cs="細明體"/>
          <w:szCs w:val="24"/>
        </w:rPr>
        <w:t>性</w:t>
      </w:r>
      <w:r w:rsidR="000B478C" w:rsidRPr="00177CF8">
        <w:rPr>
          <w:rFonts w:ascii="標楷體" w:eastAsia="標楷體" w:hAnsi="標楷體" w:cs="細明體"/>
          <w:spacing w:val="-3"/>
          <w:szCs w:val="24"/>
        </w:rPr>
        <w:t>別</w:t>
      </w:r>
      <w:r w:rsidR="000B478C" w:rsidRPr="00177CF8">
        <w:rPr>
          <w:rFonts w:ascii="標楷體" w:eastAsia="標楷體" w:hAnsi="標楷體" w:cs="細明體"/>
          <w:szCs w:val="24"/>
        </w:rPr>
        <w:t>平等</w:t>
      </w:r>
      <w:r w:rsidR="000B478C" w:rsidRPr="00177CF8">
        <w:rPr>
          <w:rFonts w:ascii="標楷體" w:eastAsia="標楷體" w:hAnsi="標楷體" w:cs="細明體"/>
          <w:spacing w:val="-3"/>
          <w:szCs w:val="24"/>
        </w:rPr>
        <w:t>教育</w:t>
      </w:r>
      <w:r w:rsidR="000B478C" w:rsidRPr="00177CF8">
        <w:rPr>
          <w:rFonts w:ascii="標楷體" w:eastAsia="標楷體" w:hAnsi="標楷體" w:cs="細明體"/>
          <w:szCs w:val="24"/>
        </w:rPr>
        <w:t>委員會</w:t>
      </w:r>
      <w:r w:rsidR="00EF4946" w:rsidRPr="00177CF8">
        <w:rPr>
          <w:rFonts w:ascii="Times New Roman" w:eastAsia="標楷體" w:hAnsi="標楷體" w:hint="eastAsia"/>
          <w:szCs w:val="20"/>
          <w:lang w:val="x-none" w:eastAsia="x-none"/>
        </w:rPr>
        <w:t>。</w:t>
      </w:r>
    </w:p>
    <w:p w14:paraId="17B5C0BB" w14:textId="208F2790" w:rsidR="00EF4946" w:rsidRDefault="00177E4B" w:rsidP="00B77318">
      <w:pPr>
        <w:overflowPunct w:val="0"/>
        <w:ind w:leftChars="400" w:left="2352" w:hangingChars="580" w:hanging="1392"/>
        <w:jc w:val="both"/>
        <w:rPr>
          <w:rFonts w:ascii="Times New Roman" w:eastAsia="標楷體" w:hAnsi="標楷體"/>
          <w:szCs w:val="20"/>
          <w:lang w:val="x-none" w:eastAsia="x-none"/>
        </w:rPr>
      </w:pPr>
      <w:r w:rsidRPr="00177CF8">
        <w:rPr>
          <w:rFonts w:ascii="Times New Roman" w:eastAsia="標楷體" w:hAnsi="Times New Roman"/>
          <w:szCs w:val="20"/>
          <w:lang w:val="x-none" w:eastAsia="x-none"/>
        </w:rPr>
        <w:t>9</w:t>
      </w:r>
      <w:r w:rsidR="00EF4946" w:rsidRPr="00177CF8">
        <w:rPr>
          <w:rFonts w:ascii="Times New Roman" w:eastAsia="標楷體" w:hAnsi="Times New Roman"/>
          <w:szCs w:val="20"/>
          <w:lang w:val="x-none" w:eastAsia="x-none"/>
        </w:rPr>
        <w:t>.</w:t>
      </w:r>
      <w:r w:rsidR="000B478C" w:rsidRPr="00177CF8">
        <w:rPr>
          <w:rFonts w:ascii="標楷體" w:eastAsia="標楷體" w:hAnsi="標楷體" w:cs="細明體"/>
          <w:szCs w:val="24"/>
        </w:rPr>
        <w:t>通</w:t>
      </w:r>
      <w:r w:rsidR="000B478C" w:rsidRPr="00177CF8">
        <w:rPr>
          <w:rFonts w:ascii="標楷體" w:eastAsia="標楷體" w:hAnsi="標楷體" w:cs="細明體"/>
          <w:spacing w:val="-3"/>
          <w:szCs w:val="24"/>
        </w:rPr>
        <w:t>識</w:t>
      </w:r>
      <w:r w:rsidR="000B478C" w:rsidRPr="00177CF8">
        <w:rPr>
          <w:rFonts w:ascii="標楷體" w:eastAsia="標楷體" w:hAnsi="標楷體" w:cs="細明體"/>
          <w:szCs w:val="24"/>
        </w:rPr>
        <w:t>教育</w:t>
      </w:r>
      <w:r w:rsidR="000B478C" w:rsidRPr="00177CF8">
        <w:rPr>
          <w:rFonts w:ascii="標楷體" w:eastAsia="標楷體" w:hAnsi="標楷體" w:cs="細明體"/>
          <w:spacing w:val="-3"/>
          <w:szCs w:val="24"/>
        </w:rPr>
        <w:t>委員</w:t>
      </w:r>
      <w:r w:rsidR="000B478C" w:rsidRPr="00177CF8">
        <w:rPr>
          <w:rFonts w:ascii="標楷體" w:eastAsia="標楷體" w:hAnsi="標楷體" w:cs="細明體"/>
          <w:szCs w:val="24"/>
        </w:rPr>
        <w:t>會</w:t>
      </w:r>
      <w:r w:rsidR="00EF4946" w:rsidRPr="00177CF8">
        <w:rPr>
          <w:rFonts w:ascii="Times New Roman" w:eastAsia="標楷體" w:hAnsi="標楷體" w:hint="eastAsia"/>
          <w:szCs w:val="20"/>
          <w:lang w:val="x-none" w:eastAsia="x-none"/>
        </w:rPr>
        <w:t>。</w:t>
      </w:r>
    </w:p>
    <w:p w14:paraId="160638BC" w14:textId="77777777" w:rsidR="00223F0C" w:rsidRPr="00223F0C" w:rsidRDefault="00223F0C" w:rsidP="00223F0C">
      <w:pPr>
        <w:overflowPunct w:val="0"/>
        <w:ind w:leftChars="400" w:left="2352" w:hangingChars="580" w:hanging="1392"/>
        <w:jc w:val="both"/>
        <w:rPr>
          <w:rFonts w:ascii="Times New Roman" w:eastAsia="標楷體" w:hAnsi="Times New Roman"/>
          <w:szCs w:val="20"/>
          <w:lang w:val="x-none" w:eastAsia="x-none"/>
        </w:rPr>
      </w:pPr>
      <w:r w:rsidRPr="00223F0C">
        <w:rPr>
          <w:rFonts w:ascii="Times New Roman" w:eastAsia="標楷體" w:hAnsi="Times New Roman" w:hint="eastAsia"/>
          <w:szCs w:val="20"/>
          <w:lang w:val="x-none" w:eastAsia="x-none"/>
        </w:rPr>
        <w:t>10.</w:t>
      </w:r>
      <w:r w:rsidRPr="00223F0C">
        <w:rPr>
          <w:rFonts w:ascii="Times New Roman" w:eastAsia="標楷體" w:hAnsi="Times New Roman" w:hint="eastAsia"/>
          <w:szCs w:val="20"/>
          <w:lang w:val="x-none" w:eastAsia="x-none"/>
        </w:rPr>
        <w:t>特殊教育推行委員會。</w:t>
      </w:r>
    </w:p>
    <w:p w14:paraId="32AF8001" w14:textId="79880E23" w:rsidR="00EF4946" w:rsidRPr="00177CF8" w:rsidRDefault="00223F0C" w:rsidP="00B77318">
      <w:pPr>
        <w:overflowPunct w:val="0"/>
        <w:ind w:leftChars="400" w:left="2352" w:hangingChars="580" w:hanging="1392"/>
        <w:jc w:val="both"/>
        <w:rPr>
          <w:rFonts w:ascii="Times New Roman" w:eastAsia="標楷體" w:hAnsi="Times New Roman"/>
          <w:szCs w:val="20"/>
          <w:lang w:val="x-none" w:eastAsia="x-none"/>
        </w:rPr>
      </w:pPr>
      <w:r w:rsidRPr="00223F0C">
        <w:rPr>
          <w:rFonts w:ascii="Times New Roman" w:eastAsia="標楷體" w:hAnsi="Times New Roman" w:hint="eastAsia"/>
          <w:szCs w:val="20"/>
          <w:lang w:val="x-none" w:eastAsia="x-none"/>
        </w:rPr>
        <w:t>11.</w:t>
      </w:r>
      <w:r w:rsidRPr="00223F0C">
        <w:rPr>
          <w:rFonts w:ascii="Times New Roman" w:eastAsia="標楷體" w:hAnsi="Times New Roman" w:hint="eastAsia"/>
          <w:szCs w:val="20"/>
          <w:lang w:val="x-none" w:eastAsia="x-none"/>
        </w:rPr>
        <w:t>視實際需要設置之其他委員會。</w:t>
      </w:r>
    </w:p>
    <w:p w14:paraId="11CE7770" w14:textId="75945773" w:rsidR="000B478C" w:rsidRPr="00177CF8" w:rsidRDefault="000B478C" w:rsidP="00B77318">
      <w:pPr>
        <w:overflowPunct w:val="0"/>
        <w:ind w:leftChars="400" w:left="2375" w:hangingChars="580" w:hanging="1415"/>
        <w:jc w:val="both"/>
        <w:rPr>
          <w:rFonts w:ascii="標楷體" w:eastAsia="標楷體" w:hAnsi="標楷體" w:cs="細明體"/>
          <w:szCs w:val="24"/>
        </w:rPr>
      </w:pPr>
      <w:r w:rsidRPr="00177CF8">
        <w:rPr>
          <w:rFonts w:ascii="標楷體" w:eastAsia="標楷體" w:hAnsi="標楷體" w:cs="細明體"/>
          <w:spacing w:val="2"/>
          <w:szCs w:val="24"/>
        </w:rPr>
        <w:t>前項各款委員會</w:t>
      </w:r>
      <w:r w:rsidRPr="00177CF8">
        <w:rPr>
          <w:rFonts w:ascii="標楷體" w:eastAsia="標楷體" w:hAnsi="標楷體" w:cs="細明體"/>
          <w:szCs w:val="24"/>
        </w:rPr>
        <w:t>，</w:t>
      </w:r>
      <w:r w:rsidRPr="00177CF8">
        <w:rPr>
          <w:rFonts w:ascii="標楷體" w:eastAsia="標楷體" w:hAnsi="標楷體" w:cs="細明體"/>
          <w:spacing w:val="2"/>
          <w:szCs w:val="24"/>
        </w:rPr>
        <w:t>其設置辦法</w:t>
      </w:r>
      <w:r w:rsidR="005666CC" w:rsidRPr="00177CF8">
        <w:rPr>
          <w:rFonts w:ascii="Times New Roman" w:eastAsia="標楷體" w:hAnsi="標楷體" w:hint="eastAsia"/>
          <w:kern w:val="0"/>
          <w:szCs w:val="24"/>
          <w:lang w:val="x-none" w:eastAsia="x-none"/>
        </w:rPr>
        <w:t>另</w:t>
      </w:r>
      <w:r w:rsidR="005666CC" w:rsidRPr="00177CF8">
        <w:rPr>
          <w:rFonts w:ascii="Times New Roman" w:eastAsia="標楷體" w:hAnsi="標楷體" w:hint="eastAsia"/>
          <w:kern w:val="0"/>
          <w:szCs w:val="24"/>
          <w:lang w:val="x-none"/>
        </w:rPr>
        <w:t>定</w:t>
      </w:r>
      <w:r w:rsidRPr="00177CF8">
        <w:rPr>
          <w:rFonts w:ascii="標楷體" w:eastAsia="標楷體" w:hAnsi="標楷體" w:cs="細明體"/>
          <w:szCs w:val="24"/>
        </w:rPr>
        <w:t>之</w:t>
      </w:r>
      <w:r w:rsidRPr="00177CF8">
        <w:rPr>
          <w:rFonts w:ascii="標楷體" w:eastAsia="標楷體" w:hAnsi="標楷體" w:cs="細明體"/>
          <w:spacing w:val="2"/>
          <w:szCs w:val="24"/>
        </w:rPr>
        <w:t>，並報請校務會議</w:t>
      </w:r>
      <w:r w:rsidRPr="00177CF8">
        <w:rPr>
          <w:rFonts w:ascii="標楷體" w:eastAsia="標楷體" w:hAnsi="標楷體" w:cs="細明體"/>
          <w:szCs w:val="24"/>
        </w:rPr>
        <w:t>核備。</w:t>
      </w:r>
    </w:p>
    <w:p w14:paraId="11343409" w14:textId="1ABCEB0E" w:rsidR="000700CC" w:rsidRPr="00177CF8" w:rsidRDefault="00D921FD" w:rsidP="000700CC">
      <w:pPr>
        <w:pStyle w:val="2"/>
        <w:overflowPunct w:val="0"/>
        <w:spacing w:afterLines="50" w:after="120" w:line="240" w:lineRule="auto"/>
        <w:jc w:val="both"/>
        <w:rPr>
          <w:rFonts w:ascii="Times New Roman" w:eastAsia="標楷體" w:hAnsi="標楷體"/>
          <w:sz w:val="24"/>
          <w:szCs w:val="24"/>
          <w:lang w:eastAsia="zh-TW"/>
        </w:rPr>
      </w:pPr>
      <w:bookmarkStart w:id="12" w:name="_Toc187933704"/>
      <w:r w:rsidRPr="00177CF8">
        <w:rPr>
          <w:rFonts w:ascii="Times New Roman" w:eastAsia="標楷體" w:hAnsi="標楷體" w:hint="eastAsia"/>
          <w:sz w:val="24"/>
          <w:szCs w:val="24"/>
          <w:lang w:eastAsia="zh-TW"/>
        </w:rPr>
        <w:t>二</w:t>
      </w:r>
      <w:r w:rsidRPr="00177CF8">
        <w:rPr>
          <w:rFonts w:ascii="Times New Roman" w:eastAsia="標楷體" w:hAnsi="標楷體" w:hint="eastAsia"/>
          <w:sz w:val="24"/>
          <w:szCs w:val="24"/>
        </w:rPr>
        <w:t>、</w:t>
      </w:r>
      <w:r w:rsidRPr="00177CF8">
        <w:rPr>
          <w:rFonts w:ascii="Times New Roman" w:eastAsia="標楷體" w:hAnsi="標楷體" w:hint="eastAsia"/>
          <w:sz w:val="24"/>
          <w:szCs w:val="24"/>
          <w:lang w:eastAsia="zh-TW"/>
        </w:rPr>
        <w:t>內部控制三道防線與內部控制五大要素</w:t>
      </w:r>
      <w:r w:rsidRPr="00177CF8">
        <w:rPr>
          <w:rFonts w:ascii="新細明體" w:hAnsi="新細明體" w:hint="eastAsia"/>
          <w:sz w:val="24"/>
          <w:szCs w:val="24"/>
          <w:lang w:eastAsia="zh-TW"/>
        </w:rPr>
        <w:t>、</w:t>
      </w:r>
      <w:r w:rsidRPr="00177CF8">
        <w:rPr>
          <w:rFonts w:ascii="Times New Roman" w:eastAsia="標楷體" w:hAnsi="標楷體" w:hint="eastAsia"/>
          <w:sz w:val="24"/>
          <w:szCs w:val="24"/>
          <w:lang w:eastAsia="zh-TW"/>
        </w:rPr>
        <w:t>內部控制循環之概念</w:t>
      </w:r>
      <w:bookmarkEnd w:id="12"/>
    </w:p>
    <w:bookmarkEnd w:id="11"/>
    <w:p w14:paraId="2D0B2FA2" w14:textId="77777777" w:rsidR="000700CC" w:rsidRPr="00177CF8" w:rsidRDefault="000700CC" w:rsidP="000700CC">
      <w:pPr>
        <w:widowControl/>
        <w:overflowPunct w:val="0"/>
        <w:ind w:firstLineChars="200" w:firstLine="480"/>
        <w:jc w:val="both"/>
        <w:rPr>
          <w:rFonts w:ascii="標楷體" w:eastAsia="標楷體" w:hAnsi="標楷體"/>
          <w:bCs/>
          <w:szCs w:val="24"/>
        </w:rPr>
      </w:pPr>
      <w:r w:rsidRPr="00177CF8">
        <w:rPr>
          <w:rFonts w:ascii="標楷體" w:eastAsia="標楷體" w:hAnsi="標楷體" w:cs="Arial" w:hint="eastAsia"/>
          <w:kern w:val="0"/>
        </w:rPr>
        <w:t>建立內部控制三道防線主軸架構，為使內部控制之核心價值、任務與功能，</w:t>
      </w:r>
      <w:r w:rsidRPr="00177CF8">
        <w:rPr>
          <w:rFonts w:ascii="標楷體" w:eastAsia="標楷體" w:hAnsi="標楷體" w:hint="eastAsia"/>
          <w:szCs w:val="24"/>
        </w:rPr>
        <w:t>重視保守穩健原則，以公平允當表達為重要之考量</w:t>
      </w:r>
      <w:r w:rsidRPr="00177CF8">
        <w:rPr>
          <w:rFonts w:ascii="標楷體" w:eastAsia="標楷體" w:hAnsi="標楷體" w:cs="Arial" w:hint="eastAsia"/>
          <w:kern w:val="0"/>
        </w:rPr>
        <w:t>，遂行內部管理作業，概念</w:t>
      </w:r>
      <w:r w:rsidRPr="00177CF8">
        <w:rPr>
          <w:rFonts w:ascii="標楷體" w:eastAsia="標楷體" w:hAnsi="標楷體" w:hint="eastAsia"/>
          <w:bCs/>
          <w:szCs w:val="24"/>
        </w:rPr>
        <w:t>分述如下：</w:t>
      </w:r>
    </w:p>
    <w:p w14:paraId="212F2070" w14:textId="77777777" w:rsidR="000700CC" w:rsidRPr="00177CF8" w:rsidRDefault="000700CC" w:rsidP="000700CC">
      <w:pPr>
        <w:overflowPunct w:val="0"/>
        <w:ind w:leftChars="200" w:left="480"/>
        <w:jc w:val="both"/>
        <w:rPr>
          <w:rFonts w:ascii="Times New Roman" w:eastAsia="標楷體" w:hAnsi="Times New Roman"/>
          <w:szCs w:val="24"/>
        </w:rPr>
      </w:pPr>
      <w:r w:rsidRPr="00177CF8">
        <w:rPr>
          <w:rFonts w:ascii="標楷體" w:eastAsia="標楷體" w:hAnsi="標楷體" w:hint="eastAsia"/>
          <w:bCs/>
          <w:szCs w:val="24"/>
        </w:rPr>
        <w:t>一</w:t>
      </w:r>
      <w:r w:rsidRPr="00177CF8">
        <w:rPr>
          <w:rFonts w:ascii="新細明體" w:hAnsi="新細明體" w:hint="eastAsia"/>
          <w:bCs/>
          <w:szCs w:val="24"/>
        </w:rPr>
        <w:t>、</w:t>
      </w:r>
      <w:r w:rsidRPr="00177CF8">
        <w:rPr>
          <w:rFonts w:ascii="標楷體" w:eastAsia="標楷體" w:hAnsi="標楷體" w:hint="eastAsia"/>
          <w:bCs/>
          <w:szCs w:val="24"/>
        </w:rPr>
        <w:t>控制</w:t>
      </w:r>
      <w:r w:rsidRPr="00177CF8">
        <w:rPr>
          <w:rFonts w:ascii="Times New Roman" w:eastAsia="標楷體" w:hAnsi="Times New Roman"/>
          <w:bCs/>
          <w:szCs w:val="24"/>
        </w:rPr>
        <w:t>環境</w:t>
      </w:r>
    </w:p>
    <w:p w14:paraId="27FC2036" w14:textId="77777777" w:rsidR="000700CC" w:rsidRPr="00177CF8" w:rsidRDefault="000700CC" w:rsidP="000700CC">
      <w:pPr>
        <w:overflowPunct w:val="0"/>
        <w:ind w:leftChars="400" w:left="960" w:firstLineChars="200" w:firstLine="480"/>
        <w:jc w:val="both"/>
        <w:rPr>
          <w:rFonts w:ascii="Times New Roman" w:eastAsia="標楷體" w:hAnsi="Times New Roman"/>
          <w:szCs w:val="24"/>
        </w:rPr>
      </w:pPr>
      <w:r w:rsidRPr="00177CF8">
        <w:rPr>
          <w:rFonts w:ascii="Times New Roman" w:eastAsia="標楷體" w:hAnsi="Times New Roman"/>
          <w:szCs w:val="24"/>
        </w:rPr>
        <w:t>為其他四項組成要素之基礎，包括組織文化</w:t>
      </w:r>
      <w:r w:rsidRPr="00177CF8">
        <w:rPr>
          <w:rFonts w:ascii="Times New Roman" w:hAnsi="Times New Roman"/>
          <w:szCs w:val="24"/>
        </w:rPr>
        <w:t>、</w:t>
      </w:r>
      <w:r w:rsidRPr="00177CF8">
        <w:rPr>
          <w:rFonts w:ascii="Times New Roman" w:eastAsia="標楷體" w:hAnsi="Times New Roman"/>
          <w:szCs w:val="24"/>
        </w:rPr>
        <w:t>誠信與道德價值</w:t>
      </w:r>
      <w:r w:rsidRPr="00177CF8">
        <w:rPr>
          <w:rFonts w:ascii="Times New Roman" w:hAnsi="Times New Roman"/>
          <w:szCs w:val="24"/>
        </w:rPr>
        <w:t>、</w:t>
      </w:r>
      <w:r w:rsidRPr="00177CF8">
        <w:rPr>
          <w:rFonts w:ascii="Times New Roman" w:eastAsia="標楷體" w:hAnsi="Times New Roman"/>
          <w:szCs w:val="24"/>
        </w:rPr>
        <w:t>組織結構</w:t>
      </w:r>
      <w:r w:rsidRPr="00177CF8">
        <w:rPr>
          <w:rFonts w:ascii="Times New Roman" w:hAnsi="Times New Roman"/>
          <w:szCs w:val="24"/>
        </w:rPr>
        <w:t>、</w:t>
      </w:r>
      <w:r w:rsidRPr="00177CF8">
        <w:rPr>
          <w:rFonts w:ascii="Times New Roman" w:eastAsia="標楷體" w:hAnsi="Times New Roman"/>
          <w:szCs w:val="24"/>
        </w:rPr>
        <w:t>權責分派</w:t>
      </w:r>
      <w:r w:rsidRPr="00177CF8">
        <w:rPr>
          <w:rFonts w:ascii="Times New Roman" w:hAnsi="Times New Roman"/>
          <w:szCs w:val="24"/>
        </w:rPr>
        <w:t>、</w:t>
      </w:r>
      <w:r w:rsidRPr="00177CF8">
        <w:rPr>
          <w:rFonts w:ascii="Times New Roman" w:eastAsia="標楷體" w:hAnsi="Times New Roman"/>
          <w:szCs w:val="24"/>
        </w:rPr>
        <w:t>人力資源政策</w:t>
      </w:r>
      <w:r w:rsidRPr="00177CF8">
        <w:rPr>
          <w:rFonts w:ascii="Times New Roman" w:hAnsi="Times New Roman"/>
          <w:szCs w:val="24"/>
        </w:rPr>
        <w:t>、</w:t>
      </w:r>
      <w:r w:rsidRPr="00177CF8">
        <w:rPr>
          <w:rFonts w:ascii="Times New Roman" w:eastAsia="標楷體" w:hAnsi="Times New Roman"/>
          <w:szCs w:val="24"/>
        </w:rPr>
        <w:t>績效衡量及獎懲等，觀念之建立及維持：</w:t>
      </w:r>
    </w:p>
    <w:p w14:paraId="0E6C81F3" w14:textId="77777777" w:rsidR="000700CC" w:rsidRPr="00177CF8" w:rsidRDefault="000700CC" w:rsidP="000700CC">
      <w:pPr>
        <w:overflowPunct w:val="0"/>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強調操守重要性、法制責任觀念及風險意識，排除或減少員工從事非法行為之環境誘因、壓力或機會。</w:t>
      </w:r>
    </w:p>
    <w:p w14:paraId="73C201F2" w14:textId="77777777" w:rsidR="000700CC" w:rsidRPr="00177CF8" w:rsidRDefault="000700CC" w:rsidP="000700CC">
      <w:pPr>
        <w:overflowPunct w:val="0"/>
        <w:ind w:leftChars="600" w:left="1680" w:hangingChars="100" w:hanging="24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校長與高階主管之重視及支持。</w:t>
      </w:r>
    </w:p>
    <w:p w14:paraId="74D1835E" w14:textId="77777777" w:rsidR="000700CC" w:rsidRPr="00177CF8" w:rsidRDefault="000700CC" w:rsidP="000700CC">
      <w:pPr>
        <w:overflowPunct w:val="0"/>
        <w:ind w:leftChars="600" w:left="1680" w:hangingChars="100" w:hanging="240"/>
        <w:jc w:val="both"/>
        <w:rPr>
          <w:rFonts w:ascii="Times New Roman" w:eastAsia="標楷體" w:hAnsi="Times New Roman"/>
          <w:szCs w:val="24"/>
        </w:rPr>
      </w:pPr>
      <w:r w:rsidRPr="00177CF8">
        <w:rPr>
          <w:rFonts w:ascii="Times New Roman" w:eastAsia="標楷體" w:hAnsi="Times New Roman"/>
          <w:szCs w:val="24"/>
        </w:rPr>
        <w:t>3.</w:t>
      </w:r>
      <w:r w:rsidRPr="00177CF8">
        <w:rPr>
          <w:rFonts w:ascii="Times New Roman" w:eastAsia="標楷體" w:hAnsi="Times New Roman"/>
          <w:szCs w:val="24"/>
        </w:rPr>
        <w:t>組織架構及授權之適當明確，授予員工之權力與其擔負之責任應相稱。</w:t>
      </w:r>
    </w:p>
    <w:p w14:paraId="24A9A111" w14:textId="77777777" w:rsidR="000700CC" w:rsidRPr="00177CF8" w:rsidRDefault="000700CC" w:rsidP="000700CC">
      <w:pPr>
        <w:overflowPunct w:val="0"/>
        <w:ind w:leftChars="600" w:left="1680" w:hangingChars="100" w:hanging="240"/>
        <w:jc w:val="both"/>
        <w:rPr>
          <w:rFonts w:ascii="Times New Roman" w:eastAsia="標楷體" w:hAnsi="Times New Roman"/>
          <w:szCs w:val="24"/>
        </w:rPr>
      </w:pPr>
      <w:r w:rsidRPr="00177CF8">
        <w:rPr>
          <w:rFonts w:ascii="Times New Roman" w:eastAsia="標楷體" w:hAnsi="Times New Roman"/>
          <w:szCs w:val="24"/>
        </w:rPr>
        <w:t>4.</w:t>
      </w:r>
      <w:r w:rsidRPr="00177CF8">
        <w:rPr>
          <w:rFonts w:ascii="Times New Roman" w:eastAsia="標楷體" w:hAnsi="Times New Roman"/>
          <w:szCs w:val="24"/>
        </w:rPr>
        <w:t>人力資源之妥適管理，含人員進用、考核與獎懲。</w:t>
      </w:r>
    </w:p>
    <w:p w14:paraId="1A94BCA7" w14:textId="77777777" w:rsidR="000700CC" w:rsidRPr="00177CF8" w:rsidRDefault="000700CC" w:rsidP="000700CC">
      <w:pPr>
        <w:overflowPunct w:val="0"/>
        <w:ind w:leftChars="600" w:left="1680" w:hangingChars="100" w:hanging="240"/>
        <w:jc w:val="both"/>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szCs w:val="24"/>
        </w:rPr>
        <w:t>專業能力之提升，含辦理宣導訓練。</w:t>
      </w:r>
    </w:p>
    <w:p w14:paraId="57162457" w14:textId="77777777" w:rsidR="000700CC" w:rsidRPr="00177CF8" w:rsidRDefault="000700CC" w:rsidP="000700CC">
      <w:pPr>
        <w:overflowPunct w:val="0"/>
        <w:ind w:leftChars="200" w:left="480"/>
        <w:jc w:val="both"/>
        <w:rPr>
          <w:rFonts w:ascii="Times New Roman" w:eastAsia="標楷體" w:hAnsi="Times New Roman"/>
          <w:bCs/>
          <w:szCs w:val="24"/>
        </w:rPr>
      </w:pPr>
      <w:r w:rsidRPr="00177CF8">
        <w:rPr>
          <w:rFonts w:ascii="Times New Roman" w:eastAsia="標楷體" w:hAnsi="Times New Roman"/>
          <w:bCs/>
          <w:szCs w:val="24"/>
        </w:rPr>
        <w:t>二、風險評估</w:t>
      </w:r>
    </w:p>
    <w:p w14:paraId="077CF700" w14:textId="77777777" w:rsidR="000700CC" w:rsidRPr="00177CF8" w:rsidRDefault="000700CC" w:rsidP="000700CC">
      <w:pPr>
        <w:overflowPunct w:val="0"/>
        <w:spacing w:line="400" w:lineRule="exact"/>
        <w:ind w:leftChars="400" w:left="960" w:firstLineChars="200" w:firstLine="480"/>
        <w:jc w:val="both"/>
        <w:rPr>
          <w:rFonts w:ascii="Times New Roman" w:eastAsia="標楷體" w:hAnsi="Times New Roman"/>
          <w:szCs w:val="24"/>
        </w:rPr>
      </w:pPr>
      <w:r w:rsidRPr="00177CF8">
        <w:rPr>
          <w:rFonts w:ascii="Times New Roman" w:eastAsia="標楷體" w:hAnsi="Times New Roman"/>
          <w:szCs w:val="24"/>
        </w:rPr>
        <w:t>各主管階層應先確立各項目標，並與不同層級單位相連結，同時考慮目標之適合性，並考量內外環境改變之影響及可能發生之舞弊情事，辨識</w:t>
      </w:r>
      <w:proofErr w:type="gramStart"/>
      <w:r w:rsidRPr="00177CF8">
        <w:rPr>
          <w:rFonts w:ascii="Times New Roman" w:eastAsia="標楷體" w:hAnsi="Times New Roman"/>
          <w:szCs w:val="24"/>
        </w:rPr>
        <w:t>攸</w:t>
      </w:r>
      <w:proofErr w:type="gramEnd"/>
      <w:r w:rsidRPr="00177CF8">
        <w:rPr>
          <w:rFonts w:ascii="Times New Roman" w:eastAsia="標楷體" w:hAnsi="Times New Roman"/>
          <w:szCs w:val="24"/>
        </w:rPr>
        <w:t>關之風險、分析該等風險之影響程度與發生可能性，及評量對風險容忍度之過程，包括：</w:t>
      </w:r>
    </w:p>
    <w:p w14:paraId="06ED0C37" w14:textId="77777777" w:rsidR="000700CC" w:rsidRPr="00177CF8" w:rsidRDefault="000700CC" w:rsidP="000700CC">
      <w:pPr>
        <w:overflowPunct w:val="0"/>
        <w:spacing w:line="40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風險辨識：辨識影響目標達成之風險因素，包括個別性與共通性業務之循環作業態樣。</w:t>
      </w:r>
    </w:p>
    <w:p w14:paraId="4EFA3D1F" w14:textId="77777777" w:rsidR="000700CC" w:rsidRPr="00177CF8" w:rsidRDefault="000700CC" w:rsidP="000700CC">
      <w:pPr>
        <w:overflowPunct w:val="0"/>
        <w:spacing w:line="40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風險分析：分析風險因素一旦發生之影響程度</w:t>
      </w:r>
      <w:r w:rsidRPr="00177CF8">
        <w:rPr>
          <w:rFonts w:ascii="Times New Roman" w:eastAsia="標楷體" w:hAnsi="Times New Roman"/>
          <w:szCs w:val="24"/>
        </w:rPr>
        <w:t>(</w:t>
      </w:r>
      <w:r w:rsidRPr="00177CF8">
        <w:rPr>
          <w:rFonts w:ascii="Times New Roman" w:eastAsia="標楷體" w:hAnsi="Times New Roman"/>
          <w:szCs w:val="24"/>
        </w:rPr>
        <w:t>衝擊</w:t>
      </w:r>
      <w:r w:rsidRPr="00177CF8">
        <w:rPr>
          <w:rFonts w:ascii="Times New Roman" w:eastAsia="標楷體" w:hAnsi="Times New Roman"/>
          <w:szCs w:val="24"/>
        </w:rPr>
        <w:t>)</w:t>
      </w:r>
      <w:r w:rsidRPr="00177CF8">
        <w:rPr>
          <w:rFonts w:ascii="Times New Roman" w:eastAsia="標楷體" w:hAnsi="Times New Roman"/>
          <w:szCs w:val="24"/>
        </w:rPr>
        <w:t>及其發生之可能性</w:t>
      </w:r>
      <w:r w:rsidRPr="00177CF8">
        <w:rPr>
          <w:rFonts w:ascii="Times New Roman" w:eastAsia="標楷體" w:hAnsi="Times New Roman"/>
          <w:szCs w:val="24"/>
        </w:rPr>
        <w:t>(</w:t>
      </w:r>
      <w:r w:rsidRPr="00177CF8">
        <w:rPr>
          <w:rFonts w:ascii="Times New Roman" w:eastAsia="標楷體" w:hAnsi="Times New Roman"/>
          <w:szCs w:val="24"/>
        </w:rPr>
        <w:t>機率</w:t>
      </w:r>
      <w:r w:rsidRPr="00177CF8">
        <w:rPr>
          <w:rFonts w:ascii="Times New Roman" w:eastAsia="標楷體" w:hAnsi="Times New Roman"/>
          <w:szCs w:val="24"/>
        </w:rPr>
        <w:t>)</w:t>
      </w:r>
      <w:r w:rsidRPr="00177CF8">
        <w:rPr>
          <w:rFonts w:ascii="Times New Roman" w:eastAsia="標楷體" w:hAnsi="Times New Roman"/>
          <w:szCs w:val="24"/>
        </w:rPr>
        <w:t>，綜合估計風險等級。</w:t>
      </w:r>
    </w:p>
    <w:p w14:paraId="7107AF5E" w14:textId="77777777" w:rsidR="000700CC" w:rsidRPr="00177CF8" w:rsidRDefault="000700CC" w:rsidP="000700CC">
      <w:pPr>
        <w:overflowPunct w:val="0"/>
        <w:spacing w:line="40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3.</w:t>
      </w:r>
      <w:r w:rsidRPr="00177CF8">
        <w:rPr>
          <w:rFonts w:ascii="Times New Roman" w:eastAsia="標楷體" w:hAnsi="Times New Roman"/>
          <w:szCs w:val="24"/>
        </w:rPr>
        <w:t>風險評量：評量對風險之容忍度並依據風險等級，決定需優先處理之風險因素。</w:t>
      </w:r>
    </w:p>
    <w:p w14:paraId="4EDF9292" w14:textId="77777777" w:rsidR="000700CC" w:rsidRPr="00177CF8" w:rsidRDefault="000700CC" w:rsidP="000700CC">
      <w:pPr>
        <w:overflowPunct w:val="0"/>
        <w:spacing w:line="40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4.</w:t>
      </w:r>
      <w:r w:rsidRPr="00177CF8">
        <w:rPr>
          <w:rFonts w:ascii="Times New Roman" w:eastAsia="標楷體" w:hAnsi="Times New Roman"/>
          <w:szCs w:val="24"/>
        </w:rPr>
        <w:t>風險處理：不可容忍之風險，</w:t>
      </w:r>
      <w:proofErr w:type="gramStart"/>
      <w:r w:rsidRPr="00177CF8">
        <w:rPr>
          <w:rFonts w:ascii="Times New Roman" w:eastAsia="標楷體" w:hAnsi="Times New Roman"/>
          <w:szCs w:val="24"/>
        </w:rPr>
        <w:t>研</w:t>
      </w:r>
      <w:proofErr w:type="gramEnd"/>
      <w:r w:rsidRPr="00177CF8">
        <w:rPr>
          <w:rFonts w:ascii="Times New Roman" w:eastAsia="標楷體" w:hAnsi="Times New Roman"/>
          <w:szCs w:val="24"/>
        </w:rPr>
        <w:t>議及採取適當回應措施；可容忍之風險，應監督並定期檢討，以確定該等風險仍維持可容忍之程度。</w:t>
      </w:r>
    </w:p>
    <w:p w14:paraId="7206DAC1" w14:textId="77777777" w:rsidR="000700CC" w:rsidRPr="00177CF8" w:rsidRDefault="000700CC" w:rsidP="000700CC">
      <w:pPr>
        <w:overflowPunct w:val="0"/>
        <w:spacing w:line="400" w:lineRule="exact"/>
        <w:ind w:leftChars="200" w:left="480"/>
        <w:jc w:val="both"/>
        <w:rPr>
          <w:rFonts w:ascii="Times New Roman" w:eastAsia="標楷體" w:hAnsi="Times New Roman"/>
          <w:bCs/>
          <w:szCs w:val="24"/>
        </w:rPr>
      </w:pPr>
      <w:r w:rsidRPr="00177CF8">
        <w:rPr>
          <w:rFonts w:ascii="Times New Roman" w:eastAsia="標楷體" w:hAnsi="Times New Roman"/>
          <w:bCs/>
          <w:szCs w:val="24"/>
        </w:rPr>
        <w:t>三</w:t>
      </w:r>
      <w:r w:rsidRPr="00177CF8">
        <w:rPr>
          <w:rFonts w:ascii="Times New Roman" w:hAnsi="Times New Roman"/>
          <w:bCs/>
          <w:szCs w:val="24"/>
        </w:rPr>
        <w:t>、</w:t>
      </w:r>
      <w:r w:rsidRPr="00177CF8">
        <w:rPr>
          <w:rFonts w:ascii="Times New Roman" w:eastAsia="標楷體" w:hAnsi="Times New Roman"/>
          <w:bCs/>
          <w:szCs w:val="24"/>
        </w:rPr>
        <w:t>控制作業</w:t>
      </w:r>
    </w:p>
    <w:p w14:paraId="0C0317A7" w14:textId="77777777" w:rsidR="000700CC" w:rsidRPr="00177CF8" w:rsidRDefault="000700CC" w:rsidP="000700CC">
      <w:pPr>
        <w:overflowPunct w:val="0"/>
        <w:spacing w:line="400" w:lineRule="exact"/>
        <w:ind w:leftChars="400" w:left="960" w:firstLineChars="200" w:firstLine="480"/>
        <w:jc w:val="both"/>
        <w:rPr>
          <w:rFonts w:ascii="Times New Roman" w:eastAsia="標楷體" w:hAnsi="Times New Roman"/>
          <w:szCs w:val="24"/>
        </w:rPr>
      </w:pPr>
      <w:r w:rsidRPr="00177CF8">
        <w:rPr>
          <w:rFonts w:ascii="Times New Roman" w:eastAsia="標楷體" w:hAnsi="Times New Roman"/>
          <w:szCs w:val="24"/>
        </w:rPr>
        <w:t>為合理達成目標、降低風險，且有助於落實決策，所訂定的控制規範及作業程序。包括：</w:t>
      </w:r>
    </w:p>
    <w:p w14:paraId="6DAF06C1" w14:textId="77777777" w:rsidR="000700CC" w:rsidRPr="00177CF8" w:rsidRDefault="000700CC" w:rsidP="000700CC">
      <w:pPr>
        <w:overflowPunct w:val="0"/>
        <w:spacing w:line="40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整體層級控制</w:t>
      </w:r>
      <w:r w:rsidRPr="00177CF8">
        <w:rPr>
          <w:rFonts w:ascii="Times New Roman" w:eastAsia="標楷體" w:hAnsi="Times New Roman"/>
          <w:szCs w:val="24"/>
        </w:rPr>
        <w:t>(</w:t>
      </w:r>
      <w:r w:rsidRPr="00177CF8">
        <w:rPr>
          <w:rFonts w:ascii="Times New Roman" w:eastAsia="標楷體" w:hAnsi="Times New Roman"/>
          <w:szCs w:val="24"/>
        </w:rPr>
        <w:t>一級單位</w:t>
      </w:r>
      <w:r w:rsidRPr="00177CF8">
        <w:rPr>
          <w:rFonts w:ascii="Times New Roman" w:eastAsia="標楷體" w:hAnsi="Times New Roman"/>
          <w:szCs w:val="24"/>
        </w:rPr>
        <w:t>)</w:t>
      </w:r>
      <w:r w:rsidRPr="00177CF8">
        <w:rPr>
          <w:rFonts w:ascii="Times New Roman" w:eastAsia="標楷體" w:hAnsi="Times New Roman"/>
          <w:szCs w:val="24"/>
        </w:rPr>
        <w:t>：就各單位多項業務有廣泛影響的控管措施，設計整體層級之控制規範，包括個別性與共通性業務之循環作業態樣。</w:t>
      </w:r>
    </w:p>
    <w:p w14:paraId="6EA316F1" w14:textId="77777777" w:rsidR="000700CC" w:rsidRPr="00177CF8" w:rsidRDefault="000700CC" w:rsidP="000700CC">
      <w:pPr>
        <w:overflowPunct w:val="0"/>
        <w:spacing w:line="40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作業層級控制</w:t>
      </w:r>
      <w:r w:rsidRPr="00177CF8">
        <w:rPr>
          <w:rFonts w:ascii="Times New Roman" w:eastAsia="標楷體" w:hAnsi="Times New Roman"/>
          <w:szCs w:val="24"/>
        </w:rPr>
        <w:t>(</w:t>
      </w:r>
      <w:r w:rsidRPr="00177CF8">
        <w:rPr>
          <w:rFonts w:ascii="Times New Roman" w:eastAsia="標楷體" w:hAnsi="Times New Roman"/>
          <w:szCs w:val="24"/>
        </w:rPr>
        <w:t>二級單位</w:t>
      </w:r>
      <w:r w:rsidRPr="00177CF8">
        <w:rPr>
          <w:rFonts w:ascii="Times New Roman" w:eastAsia="標楷體" w:hAnsi="Times New Roman"/>
          <w:szCs w:val="24"/>
        </w:rPr>
        <w:t>)</w:t>
      </w:r>
      <w:r w:rsidRPr="00177CF8">
        <w:rPr>
          <w:rFonts w:ascii="Times New Roman" w:eastAsia="標楷體" w:hAnsi="Times New Roman"/>
          <w:szCs w:val="24"/>
        </w:rPr>
        <w:t>：按各單位個別業務的作業層級目標與風險，秉持化繁為簡原則，逐項設計重要作業程序</w:t>
      </w:r>
      <w:r w:rsidRPr="00177CF8">
        <w:rPr>
          <w:rFonts w:ascii="Times New Roman" w:eastAsia="標楷體" w:hAnsi="Times New Roman"/>
          <w:szCs w:val="24"/>
        </w:rPr>
        <w:t>(</w:t>
      </w:r>
      <w:r w:rsidRPr="00177CF8">
        <w:rPr>
          <w:rFonts w:ascii="Times New Roman" w:eastAsia="標楷體" w:hAnsi="Times New Roman"/>
          <w:szCs w:val="24"/>
        </w:rPr>
        <w:t>如</w:t>
      </w:r>
      <w:r w:rsidRPr="00177CF8">
        <w:rPr>
          <w:rFonts w:ascii="Times New Roman" w:eastAsia="標楷體" w:hAnsi="Times New Roman"/>
          <w:szCs w:val="24"/>
        </w:rPr>
        <w:t>SOP)</w:t>
      </w:r>
      <w:r w:rsidRPr="00177CF8">
        <w:rPr>
          <w:rFonts w:ascii="Times New Roman" w:eastAsia="標楷體" w:hAnsi="Times New Roman"/>
          <w:szCs w:val="24"/>
        </w:rPr>
        <w:t>與關鍵控制重點。配合業務調整及作業變動，適時檢討修訂。</w:t>
      </w:r>
    </w:p>
    <w:p w14:paraId="01B40D12" w14:textId="77777777" w:rsidR="000700CC" w:rsidRPr="00177CF8" w:rsidRDefault="000700CC" w:rsidP="000700CC">
      <w:pPr>
        <w:overflowPunct w:val="0"/>
        <w:spacing w:line="400" w:lineRule="exact"/>
        <w:ind w:leftChars="200" w:left="480"/>
        <w:jc w:val="both"/>
        <w:rPr>
          <w:rFonts w:ascii="Times New Roman" w:eastAsia="標楷體" w:hAnsi="Times New Roman"/>
          <w:szCs w:val="24"/>
        </w:rPr>
      </w:pPr>
      <w:r w:rsidRPr="00177CF8">
        <w:rPr>
          <w:rFonts w:ascii="Times New Roman" w:eastAsia="標楷體" w:hAnsi="Times New Roman"/>
          <w:bCs/>
          <w:szCs w:val="24"/>
        </w:rPr>
        <w:t>四</w:t>
      </w:r>
      <w:r w:rsidRPr="00177CF8">
        <w:rPr>
          <w:rFonts w:ascii="Times New Roman" w:hAnsi="Times New Roman"/>
          <w:bCs/>
          <w:szCs w:val="24"/>
        </w:rPr>
        <w:t>、</w:t>
      </w:r>
      <w:r w:rsidRPr="00177CF8">
        <w:rPr>
          <w:rFonts w:ascii="Times New Roman" w:eastAsia="標楷體" w:hAnsi="Times New Roman"/>
          <w:bCs/>
          <w:szCs w:val="24"/>
        </w:rPr>
        <w:t>資訊與溝通</w:t>
      </w:r>
    </w:p>
    <w:p w14:paraId="73662635" w14:textId="77777777" w:rsidR="000700CC" w:rsidRPr="00177CF8" w:rsidRDefault="000700CC" w:rsidP="000700CC">
      <w:pPr>
        <w:overflowPunct w:val="0"/>
        <w:spacing w:line="370" w:lineRule="exact"/>
        <w:ind w:leftChars="400" w:left="960" w:firstLineChars="200" w:firstLine="480"/>
        <w:jc w:val="both"/>
        <w:rPr>
          <w:rFonts w:ascii="Times New Roman" w:eastAsia="標楷體" w:hAnsi="Times New Roman"/>
          <w:szCs w:val="24"/>
        </w:rPr>
      </w:pPr>
      <w:r w:rsidRPr="00177CF8">
        <w:rPr>
          <w:rFonts w:ascii="Times New Roman" w:eastAsia="標楷體" w:hAnsi="Times New Roman"/>
          <w:szCs w:val="24"/>
        </w:rPr>
        <w:t>蒐集</w:t>
      </w:r>
      <w:r w:rsidRPr="00177CF8">
        <w:rPr>
          <w:rFonts w:ascii="Times New Roman" w:hAnsi="Times New Roman"/>
          <w:szCs w:val="24"/>
        </w:rPr>
        <w:t>、</w:t>
      </w:r>
      <w:r w:rsidRPr="00177CF8">
        <w:rPr>
          <w:rFonts w:ascii="Times New Roman" w:eastAsia="標楷體" w:hAnsi="Times New Roman"/>
          <w:szCs w:val="24"/>
        </w:rPr>
        <w:t>產生及使用與校務規劃</w:t>
      </w:r>
      <w:r w:rsidRPr="00177CF8">
        <w:rPr>
          <w:rFonts w:ascii="Times New Roman" w:hAnsi="Times New Roman"/>
          <w:szCs w:val="24"/>
        </w:rPr>
        <w:t>、</w:t>
      </w:r>
      <w:r w:rsidRPr="00177CF8">
        <w:rPr>
          <w:rFonts w:ascii="Times New Roman" w:eastAsia="標楷體" w:hAnsi="Times New Roman"/>
          <w:szCs w:val="24"/>
        </w:rPr>
        <w:t>執行及監督有關之內外部資訊，適時有效編製或管理資訊，並傳達予相關人員，使其有效履行責任。</w:t>
      </w:r>
    </w:p>
    <w:p w14:paraId="30D4A1B7" w14:textId="77777777" w:rsidR="000700CC" w:rsidRPr="00177CF8" w:rsidRDefault="000700CC" w:rsidP="000700CC">
      <w:pPr>
        <w:overflowPunct w:val="0"/>
        <w:spacing w:line="37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資訊：包括財務及非財務資訊，可由內部產生或自外部取得，供決策及監督之用。</w:t>
      </w:r>
    </w:p>
    <w:p w14:paraId="684CA798" w14:textId="77777777" w:rsidR="000700CC" w:rsidRPr="00177CF8" w:rsidRDefault="000700CC" w:rsidP="000700CC">
      <w:pPr>
        <w:overflowPunct w:val="0"/>
        <w:spacing w:line="370" w:lineRule="exact"/>
        <w:ind w:leftChars="600" w:left="1680" w:hangingChars="100" w:hanging="24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溝通：包括內部溝通與外部溝通。</w:t>
      </w:r>
    </w:p>
    <w:p w14:paraId="5FC6624F" w14:textId="77777777" w:rsidR="000700CC" w:rsidRPr="00177CF8" w:rsidRDefault="000700CC" w:rsidP="000700CC">
      <w:pPr>
        <w:overflowPunct w:val="0"/>
        <w:spacing w:line="37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3.</w:t>
      </w:r>
      <w:r w:rsidRPr="00177CF8">
        <w:rPr>
          <w:rFonts w:ascii="Times New Roman" w:eastAsia="標楷體" w:hAnsi="Times New Roman"/>
          <w:szCs w:val="24"/>
        </w:rPr>
        <w:t>將內部控制制度設計及執行相關資訊，透過紙本、電子或其他文件化方式儲存、管理及傳達，有利連貫與支援其他四項組成要素。</w:t>
      </w:r>
    </w:p>
    <w:p w14:paraId="58B666B6" w14:textId="77777777" w:rsidR="000700CC" w:rsidRPr="00177CF8" w:rsidRDefault="000700CC" w:rsidP="000700CC">
      <w:pPr>
        <w:overflowPunct w:val="0"/>
        <w:spacing w:line="400" w:lineRule="exact"/>
        <w:ind w:leftChars="200" w:left="480"/>
        <w:jc w:val="both"/>
        <w:rPr>
          <w:rFonts w:ascii="Times New Roman" w:eastAsia="標楷體" w:hAnsi="Times New Roman"/>
          <w:szCs w:val="24"/>
        </w:rPr>
      </w:pPr>
      <w:r w:rsidRPr="00177CF8">
        <w:rPr>
          <w:rFonts w:ascii="Times New Roman" w:eastAsia="標楷體" w:hAnsi="Times New Roman"/>
          <w:bCs/>
          <w:szCs w:val="24"/>
        </w:rPr>
        <w:t>五</w:t>
      </w:r>
      <w:r w:rsidRPr="00177CF8">
        <w:rPr>
          <w:rFonts w:ascii="Times New Roman" w:hAnsi="Times New Roman"/>
          <w:bCs/>
          <w:szCs w:val="24"/>
        </w:rPr>
        <w:t>、</w:t>
      </w:r>
      <w:r w:rsidRPr="00177CF8">
        <w:rPr>
          <w:rFonts w:ascii="Times New Roman" w:eastAsia="標楷體" w:hAnsi="Times New Roman"/>
          <w:bCs/>
          <w:szCs w:val="24"/>
        </w:rPr>
        <w:t>監督</w:t>
      </w:r>
    </w:p>
    <w:p w14:paraId="688F312D" w14:textId="77777777" w:rsidR="000700CC" w:rsidRPr="00177CF8" w:rsidRDefault="000700CC" w:rsidP="000700CC">
      <w:pPr>
        <w:overflowPunct w:val="0"/>
        <w:spacing w:line="360" w:lineRule="exact"/>
        <w:ind w:leftChars="400" w:left="960" w:firstLineChars="200" w:firstLine="480"/>
        <w:jc w:val="both"/>
        <w:rPr>
          <w:rFonts w:ascii="Times New Roman" w:eastAsia="標楷體" w:hAnsi="Times New Roman"/>
          <w:szCs w:val="24"/>
        </w:rPr>
      </w:pPr>
      <w:r w:rsidRPr="00177CF8">
        <w:rPr>
          <w:rFonts w:ascii="Times New Roman" w:eastAsia="標楷體" w:hAnsi="Times New Roman"/>
          <w:szCs w:val="24"/>
        </w:rPr>
        <w:t>評估內部控制制度設計及執行成效的過程。包括：</w:t>
      </w:r>
    </w:p>
    <w:p w14:paraId="585E7C1D" w14:textId="77777777" w:rsidR="000700CC" w:rsidRPr="00177CF8" w:rsidRDefault="000700CC" w:rsidP="000700CC">
      <w:pPr>
        <w:overflowPunct w:val="0"/>
        <w:spacing w:line="360" w:lineRule="exact"/>
        <w:ind w:leftChars="600" w:left="1608" w:hangingChars="70" w:hanging="168"/>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例行監督</w:t>
      </w:r>
      <w:r w:rsidRPr="00177CF8">
        <w:rPr>
          <w:rFonts w:ascii="Times New Roman" w:eastAsia="標楷體" w:hAnsi="Times New Roman"/>
          <w:szCs w:val="24"/>
        </w:rPr>
        <w:t>(</w:t>
      </w:r>
      <w:r w:rsidRPr="00177CF8">
        <w:rPr>
          <w:rFonts w:ascii="Times New Roman" w:eastAsia="標楷體" w:hAnsi="Times New Roman"/>
          <w:szCs w:val="24"/>
        </w:rPr>
        <w:t>第一道防線</w:t>
      </w:r>
      <w:r w:rsidRPr="00177CF8">
        <w:rPr>
          <w:rFonts w:ascii="Times New Roman" w:eastAsia="標楷體" w:hAnsi="Times New Roman"/>
          <w:szCs w:val="24"/>
        </w:rPr>
        <w:t>)</w:t>
      </w:r>
      <w:r w:rsidRPr="00177CF8">
        <w:rPr>
          <w:rFonts w:ascii="Times New Roman" w:eastAsia="標楷體" w:hAnsi="Times New Roman"/>
          <w:szCs w:val="24"/>
        </w:rPr>
        <w:t>：由各項業務承辦單位主管人員執行例行業務督導作業，包括個別性與共通性業務之循環作業態樣。</w:t>
      </w:r>
    </w:p>
    <w:p w14:paraId="3BCC4C89" w14:textId="77777777" w:rsidR="000700CC" w:rsidRPr="00177CF8" w:rsidRDefault="000700CC" w:rsidP="000700CC">
      <w:pPr>
        <w:overflowPunct w:val="0"/>
        <w:spacing w:line="360" w:lineRule="exact"/>
        <w:ind w:leftChars="600" w:left="1632" w:hangingChars="80" w:hanging="192"/>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自行評估</w:t>
      </w:r>
      <w:r w:rsidRPr="00177CF8">
        <w:rPr>
          <w:rFonts w:ascii="Times New Roman" w:eastAsia="標楷體" w:hAnsi="Times New Roman"/>
          <w:szCs w:val="24"/>
        </w:rPr>
        <w:t>(</w:t>
      </w:r>
      <w:r w:rsidRPr="00177CF8">
        <w:rPr>
          <w:rFonts w:ascii="Times New Roman" w:eastAsia="標楷體" w:hAnsi="Times New Roman"/>
          <w:szCs w:val="24"/>
        </w:rPr>
        <w:t>第二道防線</w:t>
      </w:r>
      <w:r w:rsidRPr="00177CF8">
        <w:rPr>
          <w:rFonts w:ascii="Times New Roman" w:eastAsia="標楷體" w:hAnsi="Times New Roman"/>
          <w:szCs w:val="24"/>
        </w:rPr>
        <w:t>)</w:t>
      </w:r>
      <w:r w:rsidRPr="00177CF8">
        <w:rPr>
          <w:rFonts w:ascii="Times New Roman" w:eastAsia="標楷體" w:hAnsi="Times New Roman"/>
          <w:szCs w:val="24"/>
        </w:rPr>
        <w:t>：由內部各單位，就其內部控制制度設計及執行的有效性，進行自行檢查，且作成書面紀錄建檔。</w:t>
      </w:r>
    </w:p>
    <w:p w14:paraId="53E2279E" w14:textId="739348B3" w:rsidR="006400BC" w:rsidRPr="00177CF8" w:rsidRDefault="000700CC" w:rsidP="008D5540">
      <w:pPr>
        <w:overflowPunct w:val="0"/>
        <w:spacing w:line="360" w:lineRule="exact"/>
        <w:ind w:leftChars="600" w:left="1632" w:hangingChars="80" w:hanging="192"/>
        <w:jc w:val="both"/>
        <w:rPr>
          <w:rFonts w:ascii="Times New Roman" w:eastAsia="標楷體" w:hAnsi="標楷體"/>
          <w:kern w:val="0"/>
          <w:szCs w:val="24"/>
          <w:lang w:eastAsia="x-none"/>
        </w:rPr>
      </w:pPr>
      <w:r w:rsidRPr="00177CF8">
        <w:rPr>
          <w:rFonts w:ascii="Times New Roman" w:eastAsia="標楷體" w:hAnsi="Times New Roman"/>
          <w:szCs w:val="24"/>
        </w:rPr>
        <w:t>3.</w:t>
      </w:r>
      <w:r w:rsidRPr="00177CF8">
        <w:rPr>
          <w:rFonts w:ascii="Times New Roman" w:eastAsia="標楷體" w:hAnsi="Times New Roman"/>
          <w:szCs w:val="24"/>
        </w:rPr>
        <w:t>稽核評估</w:t>
      </w:r>
      <w:r w:rsidRPr="00177CF8">
        <w:rPr>
          <w:rFonts w:ascii="Times New Roman" w:eastAsia="標楷體" w:hAnsi="Times New Roman"/>
          <w:szCs w:val="24"/>
        </w:rPr>
        <w:t>(</w:t>
      </w:r>
      <w:r w:rsidRPr="00177CF8">
        <w:rPr>
          <w:rFonts w:ascii="Times New Roman" w:eastAsia="標楷體" w:hAnsi="Times New Roman"/>
          <w:szCs w:val="24"/>
        </w:rPr>
        <w:t>第三道防線</w:t>
      </w:r>
      <w:r w:rsidRPr="00177CF8">
        <w:rPr>
          <w:rFonts w:ascii="Times New Roman" w:eastAsia="標楷體" w:hAnsi="Times New Roman"/>
          <w:szCs w:val="24"/>
        </w:rPr>
        <w:t>)</w:t>
      </w:r>
      <w:r w:rsidRPr="00177CF8">
        <w:rPr>
          <w:rFonts w:ascii="Times New Roman" w:eastAsia="標楷體" w:hAnsi="Times New Roman"/>
          <w:szCs w:val="24"/>
        </w:rPr>
        <w:t>：統合或運用相關稽核評估，檢視內部控制制度設計及執行是否有效，並就所發現之缺失及建議，及時改善與追蹤，必要時檢討修正內部控制制度。</w:t>
      </w:r>
    </w:p>
    <w:p w14:paraId="64E5F8D2" w14:textId="06A71BCC" w:rsidR="0092641A" w:rsidRPr="00177CF8" w:rsidRDefault="00CF6444" w:rsidP="008D5540">
      <w:pPr>
        <w:overflowPunct w:val="0"/>
        <w:spacing w:line="360" w:lineRule="exact"/>
        <w:ind w:leftChars="600" w:left="1632" w:hangingChars="80" w:hanging="192"/>
        <w:jc w:val="both"/>
        <w:rPr>
          <w:rFonts w:ascii="Times New Roman" w:eastAsia="標楷體" w:hAnsi="標楷體"/>
          <w:kern w:val="0"/>
          <w:szCs w:val="24"/>
          <w:lang w:val="x-none" w:eastAsia="x-none"/>
        </w:rPr>
        <w:sectPr w:rsidR="0092641A" w:rsidRPr="00177CF8" w:rsidSect="00B13D9C">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284" w:footer="283" w:gutter="0"/>
          <w:cols w:space="425"/>
          <w:docGrid w:linePitch="360"/>
        </w:sectPr>
      </w:pPr>
      <w:r w:rsidRPr="00177CF8">
        <w:rPr>
          <w:rFonts w:ascii="Times New Roman" w:eastAsia="標楷體" w:hAnsi="標楷體"/>
          <w:kern w:val="0"/>
          <w:szCs w:val="24"/>
          <w:lang w:val="x-none" w:eastAsia="x-none"/>
        </w:rPr>
        <w:br w:type="page"/>
      </w:r>
    </w:p>
    <w:p w14:paraId="14697E95" w14:textId="77777777" w:rsidR="00FF18B9" w:rsidRPr="00177CF8" w:rsidRDefault="00150003" w:rsidP="00415AC3">
      <w:pPr>
        <w:autoSpaceDE w:val="0"/>
        <w:autoSpaceDN w:val="0"/>
        <w:adjustRightInd w:val="0"/>
        <w:spacing w:line="360" w:lineRule="auto"/>
        <w:ind w:right="142"/>
        <w:jc w:val="both"/>
        <w:outlineLvl w:val="0"/>
        <w:rPr>
          <w:rFonts w:ascii="Times New Roman" w:eastAsia="標楷體" w:hAnsi="Times New Roman"/>
          <w:b/>
          <w:kern w:val="0"/>
          <w:sz w:val="32"/>
          <w:szCs w:val="32"/>
        </w:rPr>
      </w:pPr>
      <w:bookmarkStart w:id="13" w:name="_Toc187933860"/>
      <w:proofErr w:type="gramStart"/>
      <w:r w:rsidRPr="00177CF8">
        <w:rPr>
          <w:rFonts w:ascii="Times New Roman" w:eastAsia="標楷體" w:hAnsi="Times New Roman" w:hint="eastAsia"/>
          <w:b/>
          <w:kern w:val="0"/>
          <w:sz w:val="32"/>
          <w:szCs w:val="32"/>
        </w:rPr>
        <w:t>柒</w:t>
      </w:r>
      <w:proofErr w:type="gramEnd"/>
      <w:r w:rsidRPr="00177CF8">
        <w:rPr>
          <w:rFonts w:ascii="Times New Roman" w:eastAsia="標楷體" w:hAnsi="Times New Roman"/>
          <w:b/>
          <w:kern w:val="0"/>
          <w:sz w:val="32"/>
          <w:szCs w:val="32"/>
        </w:rPr>
        <w:t>、</w:t>
      </w:r>
      <w:r w:rsidRPr="00177CF8">
        <w:rPr>
          <w:rFonts w:ascii="Times New Roman" w:eastAsia="標楷體" w:hAnsi="Times New Roman" w:hint="eastAsia"/>
          <w:b/>
          <w:kern w:val="0"/>
          <w:sz w:val="32"/>
          <w:szCs w:val="32"/>
        </w:rPr>
        <w:t>附錄</w:t>
      </w:r>
      <w:bookmarkStart w:id="14" w:name="_Toc389806431"/>
      <w:bookmarkEnd w:id="13"/>
    </w:p>
    <w:p w14:paraId="2E29DC97" w14:textId="77777777" w:rsidR="00C065F2" w:rsidRPr="00177CF8" w:rsidRDefault="00C065F2" w:rsidP="00C065F2">
      <w:pPr>
        <w:overflowPunct w:val="0"/>
        <w:jc w:val="both"/>
        <w:outlineLvl w:val="1"/>
        <w:rPr>
          <w:rFonts w:ascii="Times New Roman" w:eastAsia="標楷體" w:hAnsi="Times New Roman"/>
          <w:b/>
          <w:szCs w:val="24"/>
        </w:rPr>
      </w:pPr>
      <w:bookmarkStart w:id="15" w:name="_Toc187933861"/>
      <w:r w:rsidRPr="00177CF8">
        <w:rPr>
          <w:rFonts w:ascii="Times New Roman" w:eastAsia="標楷體" w:hAnsi="Times New Roman"/>
          <w:b/>
          <w:szCs w:val="24"/>
        </w:rPr>
        <w:t>一、目的</w:t>
      </w:r>
      <w:bookmarkEnd w:id="15"/>
    </w:p>
    <w:p w14:paraId="17006B1E" w14:textId="77777777" w:rsidR="000731A9" w:rsidRPr="00177CF8" w:rsidRDefault="00706114" w:rsidP="000731A9">
      <w:pPr>
        <w:kinsoku w:val="0"/>
        <w:overflowPunct w:val="0"/>
        <w:autoSpaceDE w:val="0"/>
        <w:autoSpaceDN w:val="0"/>
        <w:ind w:firstLineChars="200" w:firstLine="480"/>
        <w:jc w:val="both"/>
        <w:rPr>
          <w:rFonts w:ascii="標楷體" w:eastAsia="標楷體" w:hAnsi="標楷體" w:cs="Arial"/>
          <w:kern w:val="0"/>
        </w:rPr>
      </w:pPr>
      <w:r w:rsidRPr="00177CF8">
        <w:rPr>
          <w:rFonts w:ascii="標楷體" w:eastAsia="標楷體" w:hAnsi="標楷體" w:hint="eastAsia"/>
        </w:rPr>
        <w:t>在學校治理之基礎，需仰賴完善之內部控制</w:t>
      </w:r>
      <w:r w:rsidR="000731A9" w:rsidRPr="00177CF8">
        <w:rPr>
          <w:rFonts w:ascii="標楷體" w:eastAsia="標楷體" w:hAnsi="標楷體" w:hint="eastAsia"/>
        </w:rPr>
        <w:t>三道防線</w:t>
      </w:r>
      <w:r w:rsidRPr="00177CF8">
        <w:rPr>
          <w:rFonts w:ascii="標楷體" w:eastAsia="標楷體" w:hAnsi="標楷體" w:hint="eastAsia"/>
        </w:rPr>
        <w:t>，以有效監督、因應與管理風險，持續檢討並改善之作業流程，進而健全治理機能。本校實施內部稽核，以協助董事會、校長檢核內部控制制度之有效程度，衡量學校營運之效果及效率，適時提供改進建議，確保內部控制制度得以持續有效實施為目的。本校稽核程序參</w:t>
      </w:r>
      <w:proofErr w:type="gramStart"/>
      <w:r w:rsidRPr="00177CF8">
        <w:rPr>
          <w:rFonts w:ascii="標楷體" w:eastAsia="標楷體" w:hAnsi="標楷體" w:hint="eastAsia"/>
        </w:rPr>
        <w:t>採</w:t>
      </w:r>
      <w:proofErr w:type="gramEnd"/>
      <w:r w:rsidRPr="00177CF8">
        <w:rPr>
          <w:rFonts w:ascii="標楷體" w:eastAsia="標楷體" w:hAnsi="標楷體" w:hint="eastAsia"/>
        </w:rPr>
        <w:t>行政院主計總處「內部稽核範例」、「內部審查處理準則」、及參酌金融監督管理委員會「公開發行公司建立內部控制制度處理準則」、「內部控制制度有效性判斷項目」等建構本校內部稽核制度。</w:t>
      </w:r>
      <w:r w:rsidR="000731A9" w:rsidRPr="00177CF8">
        <w:rPr>
          <w:rFonts w:ascii="標楷體" w:eastAsia="標楷體" w:hAnsi="標楷體" w:cs="Arial" w:hint="eastAsia"/>
          <w:kern w:val="0"/>
        </w:rPr>
        <w:t>為推動</w:t>
      </w:r>
      <w:r w:rsidR="000731A9" w:rsidRPr="00177CF8">
        <w:rPr>
          <w:rFonts w:ascii="新細明體" w:hAnsi="新細明體" w:cs="Arial" w:hint="eastAsia"/>
          <w:kern w:val="0"/>
        </w:rPr>
        <w:t>「</w:t>
      </w:r>
      <w:r w:rsidR="000731A9" w:rsidRPr="00177CF8">
        <w:rPr>
          <w:rFonts w:ascii="標楷體" w:eastAsia="標楷體" w:hAnsi="標楷體" w:cs="Arial" w:hint="eastAsia"/>
          <w:kern w:val="0"/>
        </w:rPr>
        <w:t>內部控制</w:t>
      </w:r>
      <w:r w:rsidR="00C065F2" w:rsidRPr="00177CF8">
        <w:rPr>
          <w:rFonts w:ascii="標楷體" w:eastAsia="標楷體" w:hAnsi="標楷體" w:cs="Arial" w:hint="eastAsia"/>
          <w:kern w:val="0"/>
        </w:rPr>
        <w:t>三道防線</w:t>
      </w:r>
      <w:r w:rsidR="000731A9" w:rsidRPr="00177CF8">
        <w:rPr>
          <w:rFonts w:ascii="新細明體" w:hAnsi="新細明體" w:cs="Arial" w:hint="eastAsia"/>
          <w:kern w:val="0"/>
        </w:rPr>
        <w:t>」</w:t>
      </w:r>
      <w:r w:rsidR="000731A9" w:rsidRPr="00177CF8">
        <w:rPr>
          <w:rFonts w:ascii="標楷體" w:eastAsia="標楷體" w:hAnsi="標楷體" w:cs="Arial" w:hint="eastAsia"/>
          <w:kern w:val="0"/>
        </w:rPr>
        <w:t>，本制度具有適當比例為原則：</w:t>
      </w:r>
    </w:p>
    <w:p w14:paraId="061A24B6" w14:textId="77777777" w:rsidR="000731A9" w:rsidRPr="00177CF8" w:rsidRDefault="000731A9" w:rsidP="00686CD6">
      <w:pPr>
        <w:pStyle w:val="af8"/>
        <w:numPr>
          <w:ilvl w:val="0"/>
          <w:numId w:val="37"/>
        </w:numPr>
        <w:kinsoku w:val="0"/>
        <w:overflowPunct w:val="0"/>
        <w:autoSpaceDE w:val="0"/>
        <w:autoSpaceDN w:val="0"/>
        <w:adjustRightInd w:val="0"/>
        <w:snapToGrid w:val="0"/>
        <w:ind w:leftChars="0" w:left="0" w:firstLineChars="200" w:firstLine="480"/>
        <w:jc w:val="both"/>
        <w:rPr>
          <w:rFonts w:ascii="標楷體" w:eastAsia="標楷體" w:hAnsi="標楷體"/>
        </w:rPr>
      </w:pPr>
      <w:r w:rsidRPr="00177CF8">
        <w:rPr>
          <w:rFonts w:ascii="標楷體" w:eastAsia="標楷體" w:hAnsi="標楷體" w:hint="eastAsia"/>
        </w:rPr>
        <w:t>配置管理之人員及相當資源。</w:t>
      </w:r>
    </w:p>
    <w:p w14:paraId="33FF002F" w14:textId="77777777" w:rsidR="000731A9" w:rsidRPr="00177CF8" w:rsidRDefault="000731A9" w:rsidP="00686CD6">
      <w:pPr>
        <w:pStyle w:val="af8"/>
        <w:numPr>
          <w:ilvl w:val="0"/>
          <w:numId w:val="37"/>
        </w:numPr>
        <w:kinsoku w:val="0"/>
        <w:overflowPunct w:val="0"/>
        <w:autoSpaceDE w:val="0"/>
        <w:autoSpaceDN w:val="0"/>
        <w:adjustRightInd w:val="0"/>
        <w:snapToGrid w:val="0"/>
        <w:ind w:leftChars="0" w:left="0" w:firstLineChars="200" w:firstLine="480"/>
        <w:jc w:val="both"/>
        <w:rPr>
          <w:rFonts w:ascii="標楷體" w:eastAsia="標楷體" w:hAnsi="標楷體"/>
        </w:rPr>
      </w:pPr>
      <w:r w:rsidRPr="00177CF8">
        <w:rPr>
          <w:rFonts w:ascii="標楷體" w:eastAsia="標楷體" w:hAnsi="標楷體" w:hint="eastAsia"/>
        </w:rPr>
        <w:t>界定內部控制之範圍。</w:t>
      </w:r>
    </w:p>
    <w:p w14:paraId="58B6C90A" w14:textId="77777777" w:rsidR="000731A9" w:rsidRPr="00177CF8" w:rsidRDefault="000731A9" w:rsidP="00686CD6">
      <w:pPr>
        <w:pStyle w:val="af8"/>
        <w:numPr>
          <w:ilvl w:val="0"/>
          <w:numId w:val="37"/>
        </w:numPr>
        <w:kinsoku w:val="0"/>
        <w:overflowPunct w:val="0"/>
        <w:autoSpaceDE w:val="0"/>
        <w:autoSpaceDN w:val="0"/>
        <w:adjustRightInd w:val="0"/>
        <w:snapToGrid w:val="0"/>
        <w:ind w:leftChars="0" w:left="0" w:firstLineChars="200" w:firstLine="480"/>
        <w:jc w:val="both"/>
        <w:rPr>
          <w:rFonts w:ascii="標楷體" w:eastAsia="標楷體" w:hAnsi="標楷體"/>
        </w:rPr>
      </w:pPr>
      <w:r w:rsidRPr="00177CF8">
        <w:rPr>
          <w:rFonts w:ascii="標楷體" w:eastAsia="標楷體" w:hAnsi="標楷體" w:hint="eastAsia"/>
        </w:rPr>
        <w:t>內部控制之風險評估及管理機制。</w:t>
      </w:r>
    </w:p>
    <w:p w14:paraId="774B66C9" w14:textId="77777777" w:rsidR="000731A9" w:rsidRPr="00177CF8" w:rsidRDefault="000731A9" w:rsidP="00686CD6">
      <w:pPr>
        <w:pStyle w:val="af8"/>
        <w:numPr>
          <w:ilvl w:val="0"/>
          <w:numId w:val="37"/>
        </w:numPr>
        <w:kinsoku w:val="0"/>
        <w:overflowPunct w:val="0"/>
        <w:autoSpaceDE w:val="0"/>
        <w:autoSpaceDN w:val="0"/>
        <w:adjustRightInd w:val="0"/>
        <w:snapToGrid w:val="0"/>
        <w:ind w:leftChars="0" w:left="0" w:firstLineChars="200" w:firstLine="480"/>
        <w:jc w:val="both"/>
        <w:rPr>
          <w:rFonts w:ascii="標楷體" w:eastAsia="標楷體" w:hAnsi="標楷體"/>
        </w:rPr>
      </w:pPr>
      <w:r w:rsidRPr="00177CF8">
        <w:rPr>
          <w:rFonts w:ascii="標楷體" w:eastAsia="標楷體" w:hAnsi="標楷體" w:hint="eastAsia"/>
        </w:rPr>
        <w:t>內部控制事故之預防</w:t>
      </w:r>
      <w:r w:rsidRPr="00177CF8">
        <w:rPr>
          <w:rFonts w:ascii="新細明體" w:hAnsi="新細明體" w:hint="eastAsia"/>
        </w:rPr>
        <w:t>、</w:t>
      </w:r>
      <w:r w:rsidRPr="00177CF8">
        <w:rPr>
          <w:rFonts w:ascii="標楷體" w:eastAsia="標楷體" w:hAnsi="標楷體" w:hint="eastAsia"/>
        </w:rPr>
        <w:t>通報及應變機制。</w:t>
      </w:r>
    </w:p>
    <w:p w14:paraId="22B32B47" w14:textId="77777777" w:rsidR="000731A9" w:rsidRPr="00177CF8" w:rsidRDefault="000731A9" w:rsidP="00686CD6">
      <w:pPr>
        <w:pStyle w:val="af8"/>
        <w:numPr>
          <w:ilvl w:val="0"/>
          <w:numId w:val="37"/>
        </w:numPr>
        <w:kinsoku w:val="0"/>
        <w:overflowPunct w:val="0"/>
        <w:autoSpaceDE w:val="0"/>
        <w:autoSpaceDN w:val="0"/>
        <w:adjustRightInd w:val="0"/>
        <w:snapToGrid w:val="0"/>
        <w:ind w:leftChars="0" w:left="0" w:firstLineChars="200" w:firstLine="480"/>
        <w:jc w:val="both"/>
        <w:rPr>
          <w:rFonts w:ascii="標楷體" w:eastAsia="標楷體" w:hAnsi="標楷體"/>
        </w:rPr>
      </w:pPr>
      <w:r w:rsidRPr="00177CF8">
        <w:rPr>
          <w:rFonts w:ascii="標楷體" w:eastAsia="標楷體" w:hAnsi="標楷體" w:hint="eastAsia"/>
        </w:rPr>
        <w:t>內部控制作業之內部管理程序。</w:t>
      </w:r>
    </w:p>
    <w:p w14:paraId="4E8FF8D1" w14:textId="77777777" w:rsidR="000731A9" w:rsidRPr="00177CF8" w:rsidRDefault="000731A9" w:rsidP="00686CD6">
      <w:pPr>
        <w:pStyle w:val="af8"/>
        <w:numPr>
          <w:ilvl w:val="0"/>
          <w:numId w:val="37"/>
        </w:numPr>
        <w:kinsoku w:val="0"/>
        <w:overflowPunct w:val="0"/>
        <w:autoSpaceDE w:val="0"/>
        <w:autoSpaceDN w:val="0"/>
        <w:adjustRightInd w:val="0"/>
        <w:snapToGrid w:val="0"/>
        <w:ind w:leftChars="0" w:left="0" w:firstLineChars="200" w:firstLine="480"/>
        <w:jc w:val="both"/>
        <w:rPr>
          <w:rFonts w:ascii="標楷體" w:eastAsia="標楷體" w:hAnsi="標楷體"/>
        </w:rPr>
      </w:pPr>
      <w:r w:rsidRPr="00177CF8">
        <w:rPr>
          <w:rFonts w:ascii="標楷體" w:eastAsia="標楷體" w:hAnsi="標楷體" w:hint="eastAsia"/>
        </w:rPr>
        <w:t>內部控制認知宣導及教育訓練。</w:t>
      </w:r>
    </w:p>
    <w:p w14:paraId="04494258" w14:textId="77777777" w:rsidR="000731A9" w:rsidRPr="00177CF8" w:rsidRDefault="000731A9" w:rsidP="00686CD6">
      <w:pPr>
        <w:pStyle w:val="af8"/>
        <w:numPr>
          <w:ilvl w:val="0"/>
          <w:numId w:val="37"/>
        </w:numPr>
        <w:kinsoku w:val="0"/>
        <w:overflowPunct w:val="0"/>
        <w:autoSpaceDE w:val="0"/>
        <w:autoSpaceDN w:val="0"/>
        <w:adjustRightInd w:val="0"/>
        <w:snapToGrid w:val="0"/>
        <w:ind w:leftChars="0" w:left="0" w:firstLineChars="200" w:firstLine="480"/>
        <w:jc w:val="both"/>
        <w:rPr>
          <w:rFonts w:ascii="標楷體" w:eastAsia="標楷體" w:hAnsi="標楷體"/>
        </w:rPr>
      </w:pPr>
      <w:r w:rsidRPr="00177CF8">
        <w:rPr>
          <w:rFonts w:ascii="標楷體" w:eastAsia="標楷體" w:hAnsi="標楷體" w:hint="eastAsia"/>
        </w:rPr>
        <w:t>內部稽核機制。</w:t>
      </w:r>
    </w:p>
    <w:p w14:paraId="0982EA56" w14:textId="77777777" w:rsidR="000731A9" w:rsidRPr="00177CF8" w:rsidRDefault="000731A9" w:rsidP="00686CD6">
      <w:pPr>
        <w:pStyle w:val="af8"/>
        <w:numPr>
          <w:ilvl w:val="0"/>
          <w:numId w:val="37"/>
        </w:numPr>
        <w:kinsoku w:val="0"/>
        <w:overflowPunct w:val="0"/>
        <w:autoSpaceDE w:val="0"/>
        <w:autoSpaceDN w:val="0"/>
        <w:adjustRightInd w:val="0"/>
        <w:snapToGrid w:val="0"/>
        <w:ind w:leftChars="0" w:left="0" w:firstLineChars="200" w:firstLine="480"/>
        <w:jc w:val="both"/>
        <w:rPr>
          <w:rFonts w:ascii="標楷體" w:eastAsia="標楷體" w:hAnsi="標楷體"/>
        </w:rPr>
      </w:pPr>
      <w:r w:rsidRPr="00177CF8">
        <w:rPr>
          <w:rFonts w:ascii="標楷體" w:eastAsia="標楷體" w:hAnsi="標楷體" w:hint="eastAsia"/>
        </w:rPr>
        <w:t>內部控制之整體持續改善。</w:t>
      </w:r>
    </w:p>
    <w:p w14:paraId="7E6499D7" w14:textId="77777777" w:rsidR="000731A9" w:rsidRPr="00177CF8" w:rsidRDefault="000731A9" w:rsidP="000731A9">
      <w:pPr>
        <w:kinsoku w:val="0"/>
        <w:overflowPunct w:val="0"/>
        <w:autoSpaceDE w:val="0"/>
        <w:autoSpaceDN w:val="0"/>
        <w:ind w:firstLineChars="200" w:firstLine="480"/>
        <w:jc w:val="both"/>
        <w:rPr>
          <w:rFonts w:ascii="標楷體" w:eastAsia="標楷體" w:hAnsi="標楷體"/>
        </w:rPr>
      </w:pPr>
    </w:p>
    <w:p w14:paraId="746EBA93" w14:textId="77777777" w:rsidR="00706114" w:rsidRPr="00177CF8" w:rsidRDefault="000731A9" w:rsidP="000731A9">
      <w:pPr>
        <w:kinsoku w:val="0"/>
        <w:overflowPunct w:val="0"/>
        <w:autoSpaceDE w:val="0"/>
        <w:autoSpaceDN w:val="0"/>
        <w:ind w:firstLineChars="200" w:firstLine="480"/>
        <w:jc w:val="both"/>
        <w:rPr>
          <w:rFonts w:ascii="標楷體" w:eastAsia="標楷體" w:hAnsi="標楷體"/>
        </w:rPr>
      </w:pPr>
      <w:r w:rsidRPr="00177CF8">
        <w:rPr>
          <w:rFonts w:ascii="標楷體" w:eastAsia="標楷體" w:hAnsi="標楷體" w:hint="eastAsia"/>
        </w:rPr>
        <w:t>本</w:t>
      </w:r>
      <w:r w:rsidR="00706114" w:rsidRPr="00177CF8">
        <w:rPr>
          <w:rFonts w:ascii="標楷體" w:eastAsia="標楷體" w:hAnsi="標楷體" w:hint="eastAsia"/>
        </w:rPr>
        <w:t>制度</w:t>
      </w:r>
      <w:proofErr w:type="gramStart"/>
      <w:r w:rsidR="00706114" w:rsidRPr="00177CF8">
        <w:rPr>
          <w:rFonts w:ascii="標楷體" w:eastAsia="標楷體" w:hAnsi="標楷體" w:hint="eastAsia"/>
        </w:rPr>
        <w:t>爰</w:t>
      </w:r>
      <w:proofErr w:type="gramEnd"/>
      <w:r w:rsidR="00706114" w:rsidRPr="00177CF8">
        <w:rPr>
          <w:rFonts w:ascii="標楷體" w:eastAsia="標楷體" w:hAnsi="標楷體" w:hint="eastAsia"/>
        </w:rPr>
        <w:t>擬具「內部稽核作業」、「風險辨識作業」、「風險分析作業」、「風險評量作業」、「監督管理作業」。</w:t>
      </w:r>
    </w:p>
    <w:p w14:paraId="56F881C7" w14:textId="77777777" w:rsidR="00C065F2" w:rsidRPr="00177CF8" w:rsidRDefault="00C065F2" w:rsidP="000731A9">
      <w:pPr>
        <w:kinsoku w:val="0"/>
        <w:overflowPunct w:val="0"/>
        <w:autoSpaceDE w:val="0"/>
        <w:autoSpaceDN w:val="0"/>
        <w:ind w:firstLineChars="200" w:firstLine="480"/>
        <w:jc w:val="both"/>
        <w:rPr>
          <w:rFonts w:ascii="標楷體" w:eastAsia="標楷體" w:hAnsi="標楷體"/>
        </w:rPr>
      </w:pPr>
    </w:p>
    <w:p w14:paraId="16978A2F" w14:textId="77777777" w:rsidR="00C065F2" w:rsidRPr="00177CF8" w:rsidRDefault="00C065F2" w:rsidP="00C065F2">
      <w:pPr>
        <w:overflowPunct w:val="0"/>
        <w:jc w:val="both"/>
        <w:outlineLvl w:val="1"/>
        <w:rPr>
          <w:rFonts w:ascii="Times New Roman" w:eastAsia="標楷體" w:hAnsi="Times New Roman"/>
          <w:b/>
          <w:szCs w:val="24"/>
        </w:rPr>
      </w:pPr>
      <w:bookmarkStart w:id="16" w:name="_Toc187933862"/>
      <w:r w:rsidRPr="00177CF8">
        <w:rPr>
          <w:rFonts w:ascii="Times New Roman" w:eastAsia="標楷體" w:hAnsi="Times New Roman"/>
          <w:b/>
          <w:szCs w:val="24"/>
        </w:rPr>
        <w:t>二、適用範圍</w:t>
      </w:r>
      <w:bookmarkEnd w:id="16"/>
    </w:p>
    <w:p w14:paraId="4E9CED36" w14:textId="77777777" w:rsidR="00C065F2" w:rsidRPr="00177CF8" w:rsidRDefault="00C065F2" w:rsidP="00C065F2">
      <w:pPr>
        <w:overflowPunct w:val="0"/>
        <w:autoSpaceDE w:val="0"/>
        <w:autoSpaceDN w:val="0"/>
        <w:ind w:leftChars="250" w:left="600" w:right="26"/>
        <w:jc w:val="both"/>
        <w:rPr>
          <w:rFonts w:ascii="Times New Roman" w:eastAsia="標楷體" w:hAnsi="Times New Roman"/>
        </w:rPr>
      </w:pPr>
      <w:r w:rsidRPr="00177CF8">
        <w:rPr>
          <w:rFonts w:ascii="Times New Roman" w:eastAsia="標楷體" w:hAnsi="Times New Roman"/>
        </w:rPr>
        <w:t>本校相關作業</w:t>
      </w:r>
      <w:proofErr w:type="gramStart"/>
      <w:r w:rsidRPr="00177CF8">
        <w:rPr>
          <w:rFonts w:ascii="Times New Roman" w:eastAsia="標楷體" w:hAnsi="Times New Roman"/>
        </w:rPr>
        <w:t>程序均依本</w:t>
      </w:r>
      <w:proofErr w:type="gramEnd"/>
      <w:r w:rsidRPr="00177CF8">
        <w:rPr>
          <w:rFonts w:ascii="Times New Roman" w:eastAsia="標楷體" w:hAnsi="Times New Roman"/>
        </w:rPr>
        <w:t>制度辦理</w:t>
      </w:r>
      <w:r w:rsidR="001A02BE" w:rsidRPr="00177CF8">
        <w:rPr>
          <w:rFonts w:ascii="標楷體" w:eastAsia="標楷體" w:hAnsi="標楷體" w:hint="eastAsia"/>
          <w:szCs w:val="24"/>
        </w:rPr>
        <w:t>，包括個別性與共通性業務之循環作業態樣。</w:t>
      </w:r>
    </w:p>
    <w:p w14:paraId="75451D09" w14:textId="77777777" w:rsidR="00C065F2" w:rsidRPr="00177CF8" w:rsidRDefault="00C065F2" w:rsidP="0059331C">
      <w:pPr>
        <w:rPr>
          <w:rFonts w:ascii="Times New Roman" w:eastAsia="標楷體" w:hAnsi="Times New Roman"/>
          <w:b/>
          <w:szCs w:val="24"/>
        </w:rPr>
      </w:pPr>
    </w:p>
    <w:p w14:paraId="7777DC1A" w14:textId="77777777" w:rsidR="00C065F2" w:rsidRPr="00177CF8" w:rsidRDefault="00C065F2" w:rsidP="00C065F2">
      <w:pPr>
        <w:overflowPunct w:val="0"/>
        <w:jc w:val="both"/>
        <w:outlineLvl w:val="1"/>
        <w:rPr>
          <w:rFonts w:ascii="Times New Roman" w:eastAsia="標楷體" w:hAnsi="Times New Roman"/>
          <w:b/>
          <w:szCs w:val="24"/>
        </w:rPr>
      </w:pPr>
      <w:bookmarkStart w:id="17" w:name="_Toc187933863"/>
      <w:r w:rsidRPr="00177CF8">
        <w:rPr>
          <w:rFonts w:ascii="Times New Roman" w:eastAsia="標楷體" w:hAnsi="Times New Roman"/>
          <w:b/>
          <w:szCs w:val="24"/>
        </w:rPr>
        <w:t>三、作業說明</w:t>
      </w:r>
      <w:bookmarkEnd w:id="17"/>
    </w:p>
    <w:p w14:paraId="635E5258" w14:textId="77777777" w:rsidR="004F0786" w:rsidRPr="00177CF8" w:rsidRDefault="004F0786" w:rsidP="00706114">
      <w:pPr>
        <w:rPr>
          <w:rFonts w:ascii="標楷體" w:eastAsia="標楷體" w:hAnsi="標楷體"/>
        </w:rPr>
      </w:pPr>
    </w:p>
    <w:p w14:paraId="7EE5D566" w14:textId="3489EA36" w:rsidR="00706114" w:rsidRPr="00177CF8" w:rsidRDefault="004F0786" w:rsidP="00706114">
      <w:pPr>
        <w:rPr>
          <w:rFonts w:ascii="標楷體" w:eastAsia="標楷體" w:hAnsi="標楷體"/>
        </w:rPr>
      </w:pPr>
      <w:r w:rsidRPr="00177CF8">
        <w:rPr>
          <w:rFonts w:ascii="標楷體" w:eastAsia="標楷體" w:hAnsi="標楷體"/>
        </w:rPr>
        <w:br w:type="page"/>
      </w:r>
    </w:p>
    <w:p w14:paraId="5D1449FC" w14:textId="77777777" w:rsidR="00706114" w:rsidRPr="00177CF8" w:rsidRDefault="00706114" w:rsidP="00706114">
      <w:pPr>
        <w:rPr>
          <w:rFonts w:ascii="標楷體" w:eastAsia="標楷體" w:hAnsi="標楷體"/>
        </w:rPr>
        <w:sectPr w:rsidR="00706114" w:rsidRPr="00177CF8" w:rsidSect="003B49E2">
          <w:headerReference w:type="default" r:id="rId22"/>
          <w:footerReference w:type="default" r:id="rId23"/>
          <w:pgSz w:w="11906" w:h="16838" w:code="9"/>
          <w:pgMar w:top="1134" w:right="1134" w:bottom="1134" w:left="1134" w:header="283" w:footer="340" w:gutter="0"/>
          <w:cols w:space="425"/>
          <w:docGrid w:linePitch="360"/>
        </w:sectPr>
      </w:pPr>
    </w:p>
    <w:p w14:paraId="6E674261" w14:textId="77777777" w:rsidR="00392A4E" w:rsidRPr="00177CF8" w:rsidRDefault="00392A4E" w:rsidP="00B82665">
      <w:pPr>
        <w:pStyle w:val="aff2"/>
        <w:adjustRightInd w:val="0"/>
        <w:snapToGrid w:val="0"/>
        <w:spacing w:line="240" w:lineRule="auto"/>
        <w:jc w:val="left"/>
        <w:outlineLvl w:val="3"/>
        <w:rPr>
          <w:color w:val="auto"/>
          <w:sz w:val="24"/>
          <w:szCs w:val="24"/>
        </w:rPr>
      </w:pPr>
      <w:bookmarkStart w:id="18" w:name="_Toc392601826"/>
      <w:bookmarkStart w:id="19" w:name="_Toc395778346"/>
      <w:bookmarkStart w:id="20" w:name="_Toc187933864"/>
      <w:bookmarkEnd w:id="14"/>
      <w:r w:rsidRPr="00177CF8">
        <w:rPr>
          <w:rFonts w:hint="eastAsia"/>
          <w:color w:val="auto"/>
          <w:sz w:val="24"/>
          <w:szCs w:val="24"/>
        </w:rPr>
        <w:t>◎內部稽核</w:t>
      </w:r>
      <w:r w:rsidRPr="00177CF8">
        <w:rPr>
          <w:color w:val="auto"/>
          <w:sz w:val="24"/>
          <w:szCs w:val="24"/>
        </w:rPr>
        <w:t>作業</w:t>
      </w:r>
      <w:bookmarkEnd w:id="18"/>
      <w:bookmarkEnd w:id="19"/>
      <w:bookmarkEnd w:id="20"/>
    </w:p>
    <w:p w14:paraId="0A6A6A6B" w14:textId="77777777" w:rsidR="00392A4E" w:rsidRPr="00177CF8" w:rsidRDefault="00392A4E" w:rsidP="00392A4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2F8142FE" w14:textId="77777777" w:rsidR="000F1E9D" w:rsidRPr="00177CF8" w:rsidRDefault="00EC2EE2" w:rsidP="000F1E9D">
      <w:pPr>
        <w:jc w:val="both"/>
        <w:rPr>
          <w:rFonts w:ascii="標楷體" w:eastAsia="標楷體" w:hAnsi="標楷體"/>
          <w:sz w:val="28"/>
          <w:szCs w:val="28"/>
        </w:rPr>
      </w:pPr>
      <w:r w:rsidRPr="00177CF8">
        <w:rPr>
          <w:rFonts w:hint="eastAsia"/>
          <w:noProof/>
        </w:rPr>
        <mc:AlternateContent>
          <mc:Choice Requires="wpc">
            <w:drawing>
              <wp:anchor distT="0" distB="0" distL="114300" distR="114300" simplePos="0" relativeHeight="252632064" behindDoc="1" locked="0" layoutInCell="1" allowOverlap="1" wp14:anchorId="2CCD5A13" wp14:editId="5D05517C">
                <wp:simplePos x="0" y="0"/>
                <wp:positionH relativeFrom="margin">
                  <wp:align>center</wp:align>
                </wp:positionH>
                <wp:positionV relativeFrom="paragraph">
                  <wp:posOffset>53340</wp:posOffset>
                </wp:positionV>
                <wp:extent cx="6047740" cy="6964680"/>
                <wp:effectExtent l="0" t="0" r="0" b="0"/>
                <wp:wrapNone/>
                <wp:docPr id="5395" name="畫布 53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123" name="矩形 5335"/>
                        <wps:cNvSpPr/>
                        <wps:spPr>
                          <a:xfrm>
                            <a:off x="796969" y="271826"/>
                            <a:ext cx="2088069" cy="576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D037D5"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hint="eastAsia"/>
                                </w:rPr>
                                <w:t>義守大學內部稽核計畫</w:t>
                              </w:r>
                              <w:r>
                                <w:rPr>
                                  <w:rFonts w:ascii="標楷體" w:eastAsia="標楷體" w:hAnsi="標楷體" w:hint="eastAsia"/>
                                </w:rPr>
                                <w:t>擬</w:t>
                              </w:r>
                              <w:r>
                                <w:rPr>
                                  <w:rFonts w:ascii="標楷體" w:eastAsia="標楷體" w:hAnsi="標楷體"/>
                                </w:rPr>
                                <w:t>定</w:t>
                              </w:r>
                            </w:p>
                            <w:p w14:paraId="38FAEA2E"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hint="eastAsia"/>
                                </w:rPr>
                                <w:t>(稽核室)</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124" name="矩形 5336"/>
                        <wps:cNvSpPr/>
                        <wps:spPr>
                          <a:xfrm>
                            <a:off x="823781" y="991326"/>
                            <a:ext cx="2088159" cy="432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2BFF91"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執行年度</w:t>
                              </w:r>
                              <w:r w:rsidRPr="009C536D">
                                <w:rPr>
                                  <w:rFonts w:ascii="標楷體" w:eastAsia="標楷體" w:hAnsi="標楷體" w:cs="Times New Roman"/>
                                </w:rPr>
                                <w:t>稽核</w:t>
                              </w:r>
                              <w:r w:rsidRPr="009C536D">
                                <w:rPr>
                                  <w:rFonts w:ascii="標楷體" w:eastAsia="標楷體" w:hAnsi="標楷體" w:cs="Times New Roman" w:hint="eastAsia"/>
                                </w:rPr>
                                <w:t>計畫(稽核室)</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30" name="矩形 5337"/>
                        <wps:cNvSpPr/>
                        <wps:spPr>
                          <a:xfrm>
                            <a:off x="971705" y="1591126"/>
                            <a:ext cx="1800000" cy="50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6D728E"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稽核準備與通知</w:t>
                              </w:r>
                            </w:p>
                            <w:p w14:paraId="03D0AA86"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(稽核室)</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136" name="矩形 5338"/>
                        <wps:cNvSpPr/>
                        <wps:spPr>
                          <a:xfrm>
                            <a:off x="871865" y="2325960"/>
                            <a:ext cx="1769459" cy="7496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FA2715"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實地稽核/訪查</w:t>
                              </w:r>
                            </w:p>
                            <w:p w14:paraId="35BA20E1"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(會辦受稽</w:t>
                              </w:r>
                              <w:r w:rsidRPr="009C536D">
                                <w:rPr>
                                  <w:rFonts w:ascii="標楷體" w:eastAsia="標楷體" w:hAnsi="標楷體" w:cs="Times New Roman"/>
                                </w:rPr>
                                <w:t>單位</w:t>
                              </w:r>
                              <w:r w:rsidRPr="009C536D">
                                <w:rPr>
                                  <w:rFonts w:ascii="標楷體" w:eastAsia="標楷體" w:hAnsi="標楷體" w:cs="Times New Roman" w:hint="eastAsia"/>
                                </w:rPr>
                                <w:t>主管)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37" name="流程圖: 決策 5339"/>
                        <wps:cNvSpPr/>
                        <wps:spPr>
                          <a:xfrm>
                            <a:off x="1398664" y="5084475"/>
                            <a:ext cx="1296000" cy="1008000"/>
                          </a:xfrm>
                          <a:prstGeom prst="flowChartDecision">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AD8B16" w14:textId="77777777" w:rsidR="00BC6797" w:rsidRPr="00893F68" w:rsidRDefault="00BC6797" w:rsidP="000F1E9D">
                              <w:pPr>
                                <w:pStyle w:val="Web"/>
                                <w:spacing w:before="0" w:beforeAutospacing="0" w:after="0" w:afterAutospacing="0"/>
                                <w:jc w:val="center"/>
                                <w:rPr>
                                  <w:rFonts w:ascii="標楷體" w:eastAsia="標楷體" w:hAnsi="標楷體" w:cs="Times New Roman"/>
                                  <w:kern w:val="2"/>
                                </w:rPr>
                              </w:pPr>
                              <w:r w:rsidRPr="00893F68">
                                <w:rPr>
                                  <w:rFonts w:ascii="標楷體" w:eastAsia="標楷體" w:hAnsi="標楷體" w:cs="Times New Roman" w:hint="eastAsia"/>
                                  <w:kern w:val="2"/>
                                </w:rPr>
                                <w:t>核定</w:t>
                              </w:r>
                            </w:p>
                            <w:p w14:paraId="4EBDB5FD" w14:textId="77777777" w:rsidR="00BC6797" w:rsidRPr="00893F68" w:rsidRDefault="00BC6797" w:rsidP="000F1E9D">
                              <w:pPr>
                                <w:pStyle w:val="Web"/>
                                <w:spacing w:before="0" w:beforeAutospacing="0" w:after="0" w:afterAutospacing="0"/>
                                <w:jc w:val="center"/>
                                <w:rPr>
                                  <w:rFonts w:ascii="標楷體" w:eastAsia="標楷體" w:hAnsi="標楷體"/>
                                </w:rPr>
                              </w:pPr>
                              <w:r w:rsidRPr="00893F68">
                                <w:rPr>
                                  <w:rFonts w:ascii="標楷體" w:eastAsia="標楷體" w:hAnsi="標楷體" w:cs="Times New Roman" w:hint="eastAsia"/>
                                  <w:kern w:val="2"/>
                                </w:rPr>
                                <w:t>(校長)</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138" name="矩形 5340"/>
                        <wps:cNvSpPr/>
                        <wps:spPr>
                          <a:xfrm>
                            <a:off x="1447800" y="6251965"/>
                            <a:ext cx="1193524" cy="576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53F212" w14:textId="77777777" w:rsidR="00BC6797" w:rsidRPr="00201640" w:rsidRDefault="00BC6797" w:rsidP="00D877A9">
                              <w:pPr>
                                <w:pStyle w:val="Web"/>
                                <w:spacing w:before="0" w:beforeAutospacing="0" w:after="0" w:afterAutospacing="0"/>
                                <w:jc w:val="both"/>
                                <w:rPr>
                                  <w:rFonts w:ascii="Times New Roman" w:eastAsia="標楷體" w:hAnsi="Times New Roman" w:cs="Times New Roman"/>
                                </w:rPr>
                              </w:pPr>
                              <w:r w:rsidRPr="00201640">
                                <w:rPr>
                                  <w:rFonts w:ascii="Times New Roman" w:eastAsia="標楷體" w:hAnsi="Times New Roman" w:cs="Times New Roman"/>
                                </w:rPr>
                                <w:t>1.</w:t>
                              </w:r>
                              <w:r w:rsidRPr="00201640">
                                <w:rPr>
                                  <w:rFonts w:ascii="Times New Roman" w:eastAsia="標楷體" w:hAnsi="Times New Roman" w:cs="Times New Roman"/>
                                </w:rPr>
                                <w:t>陳核董事長</w:t>
                              </w:r>
                            </w:p>
                            <w:p w14:paraId="537A9A31" w14:textId="77777777" w:rsidR="00BC6797" w:rsidRPr="00201640" w:rsidRDefault="00BC6797" w:rsidP="00D877A9">
                              <w:pPr>
                                <w:pStyle w:val="Web"/>
                                <w:spacing w:before="0" w:beforeAutospacing="0" w:after="0" w:afterAutospacing="0"/>
                                <w:jc w:val="both"/>
                                <w:rPr>
                                  <w:rFonts w:ascii="Times New Roman" w:eastAsia="標楷體" w:hAnsi="Times New Roman" w:cs="Times New Roman"/>
                                </w:rPr>
                              </w:pPr>
                              <w:r w:rsidRPr="00201640">
                                <w:rPr>
                                  <w:rFonts w:ascii="Times New Roman" w:eastAsia="標楷體" w:hAnsi="Times New Roman" w:cs="Times New Roman"/>
                                </w:rPr>
                                <w:t>2.</w:t>
                              </w:r>
                              <w:r w:rsidRPr="00201640">
                                <w:rPr>
                                  <w:rFonts w:ascii="Times New Roman" w:eastAsia="標楷體" w:hAnsi="Times New Roman" w:cs="Times New Roman"/>
                                </w:rPr>
                                <w:t>副知監察人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39" name="流程圖: 文件 5341"/>
                        <wps:cNvSpPr/>
                        <wps:spPr>
                          <a:xfrm>
                            <a:off x="2710745" y="1699306"/>
                            <a:ext cx="2376000" cy="936000"/>
                          </a:xfrm>
                          <a:prstGeom prst="flowChartDocumen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3CB3A4" w14:textId="77777777" w:rsidR="00BC6797" w:rsidRPr="00201640" w:rsidRDefault="00BC6797" w:rsidP="00686CD6">
                              <w:pPr>
                                <w:pStyle w:val="af8"/>
                                <w:numPr>
                                  <w:ilvl w:val="0"/>
                                  <w:numId w:val="31"/>
                                </w:numPr>
                                <w:ind w:leftChars="0"/>
                                <w:rPr>
                                  <w:rFonts w:ascii="Times New Roman" w:eastAsia="標楷體" w:hAnsi="Times New Roman"/>
                                </w:rPr>
                              </w:pPr>
                              <w:r w:rsidRPr="00201640">
                                <w:rPr>
                                  <w:rFonts w:ascii="Times New Roman" w:eastAsia="標楷體" w:hAnsi="Times New Roman"/>
                                </w:rPr>
                                <w:t>稽核通知書</w:t>
                              </w:r>
                            </w:p>
                            <w:p w14:paraId="58C47E4E" w14:textId="77777777" w:rsidR="00BC6797" w:rsidRPr="00201640" w:rsidRDefault="00BC6797" w:rsidP="00686CD6">
                              <w:pPr>
                                <w:pStyle w:val="af8"/>
                                <w:numPr>
                                  <w:ilvl w:val="0"/>
                                  <w:numId w:val="31"/>
                                </w:numPr>
                                <w:ind w:leftChars="0"/>
                                <w:rPr>
                                  <w:rFonts w:ascii="Times New Roman" w:eastAsia="標楷體" w:hAnsi="Times New Roman"/>
                                </w:rPr>
                              </w:pPr>
                              <w:r w:rsidRPr="00201640">
                                <w:rPr>
                                  <w:rFonts w:ascii="Times New Roman" w:eastAsia="標楷體" w:hAnsi="Times New Roman"/>
                                </w:rPr>
                                <w:t>內部控制制度有效性量測表等</w:t>
                              </w:r>
                            </w:p>
                            <w:p w14:paraId="052E6D7A" w14:textId="77777777" w:rsidR="00BC6797" w:rsidRPr="00201640" w:rsidRDefault="00BC6797" w:rsidP="00686CD6">
                              <w:pPr>
                                <w:pStyle w:val="af8"/>
                                <w:numPr>
                                  <w:ilvl w:val="0"/>
                                  <w:numId w:val="31"/>
                                </w:numPr>
                                <w:ind w:leftChars="0"/>
                                <w:rPr>
                                  <w:rFonts w:ascii="Times New Roman" w:eastAsia="標楷體" w:hAnsi="Times New Roman"/>
                                </w:rPr>
                              </w:pPr>
                              <w:r w:rsidRPr="00201640">
                                <w:rPr>
                                  <w:rFonts w:ascii="Times New Roman" w:eastAsia="標楷體" w:hAnsi="Times New Roman"/>
                                </w:rPr>
                                <w:t>內部控制制度手冊及相關法令</w:t>
                              </w:r>
                            </w:p>
                            <w:p w14:paraId="612A8D74" w14:textId="77777777" w:rsidR="00BC6797" w:rsidRDefault="00BC6797" w:rsidP="000F1E9D">
                              <w:pPr>
                                <w:pStyle w:val="af8"/>
                                <w:ind w:leftChars="0" w:left="360"/>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145" name="矩形 5342"/>
                        <wps:cNvSpPr/>
                        <wps:spPr>
                          <a:xfrm>
                            <a:off x="999042" y="4260798"/>
                            <a:ext cx="2084242" cy="6497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5D73C2" w14:textId="77777777" w:rsidR="00BC6797" w:rsidRPr="00B03619" w:rsidRDefault="00BC6797" w:rsidP="000F1E9D">
                              <w:pPr>
                                <w:pStyle w:val="Web"/>
                                <w:spacing w:before="0" w:beforeAutospacing="0" w:after="0" w:afterAutospacing="0"/>
                                <w:jc w:val="center"/>
                                <w:rPr>
                                  <w:rFonts w:ascii="標楷體" w:eastAsia="標楷體" w:hAnsi="標楷體"/>
                                </w:rPr>
                              </w:pPr>
                              <w:r w:rsidRPr="00B03619">
                                <w:rPr>
                                  <w:rFonts w:ascii="標楷體" w:eastAsia="標楷體" w:hAnsi="標楷體" w:hint="eastAsia"/>
                                </w:rPr>
                                <w:t>編制内部稽核報告</w:t>
                              </w:r>
                            </w:p>
                            <w:p w14:paraId="712ECFB6" w14:textId="77777777" w:rsidR="00BC6797" w:rsidRPr="00B03619" w:rsidRDefault="00BC6797" w:rsidP="000F1E9D">
                              <w:pPr>
                                <w:pStyle w:val="Web"/>
                                <w:spacing w:before="0" w:beforeAutospacing="0" w:after="0" w:afterAutospacing="0"/>
                                <w:jc w:val="center"/>
                                <w:rPr>
                                  <w:rFonts w:ascii="標楷體" w:eastAsia="標楷體" w:hAnsi="標楷體"/>
                                </w:rPr>
                              </w:pPr>
                              <w:r w:rsidRPr="00B03619">
                                <w:rPr>
                                  <w:rFonts w:ascii="標楷體" w:eastAsia="標楷體" w:hAnsi="標楷體" w:hint="eastAsia"/>
                                </w:rPr>
                                <w:t>(稽核室)</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46" name="流程圖: 決策 5343"/>
                        <wps:cNvSpPr/>
                        <wps:spPr>
                          <a:xfrm>
                            <a:off x="3169920" y="54110"/>
                            <a:ext cx="982980" cy="1008000"/>
                          </a:xfrm>
                          <a:prstGeom prst="flowChartDecision">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8FE91B" w14:textId="77777777" w:rsidR="00BC6797" w:rsidRPr="008F51F1" w:rsidRDefault="00BC6797" w:rsidP="000F1E9D">
                              <w:pPr>
                                <w:rPr>
                                  <w:rFonts w:ascii="標楷體" w:eastAsia="標楷體" w:hAnsi="標楷體"/>
                                </w:rPr>
                              </w:pPr>
                              <w:r w:rsidRPr="008F51F1">
                                <w:rPr>
                                  <w:rFonts w:ascii="標楷體" w:eastAsia="標楷體" w:hAnsi="標楷體" w:hint="eastAsia"/>
                                </w:rPr>
                                <w:t>校長核定</w:t>
                              </w:r>
                            </w:p>
                          </w:txbxContent>
                        </wps:txbx>
                        <wps:bodyPr rot="0" spcFirstLastPara="0" vertOverflow="overflow" horzOverflow="overflow" vert="horz" wrap="square" lIns="72000" tIns="36000" rIns="36000" bIns="36000" numCol="1" spcCol="0" rtlCol="0" fromWordArt="0" anchor="ctr" anchorCtr="0" forceAA="0" compatLnSpc="1">
                          <a:prstTxWarp prst="textNoShape">
                            <a:avLst/>
                          </a:prstTxWarp>
                          <a:noAutofit/>
                        </wps:bodyPr>
                      </wps:wsp>
                      <wps:wsp>
                        <wps:cNvPr id="5147" name="流程圖: 決策 5344"/>
                        <wps:cNvSpPr/>
                        <wps:spPr>
                          <a:xfrm>
                            <a:off x="3420775" y="3037500"/>
                            <a:ext cx="1008000" cy="1008000"/>
                          </a:xfrm>
                          <a:prstGeom prst="flowChartDecision">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9F8D91" w14:textId="77777777" w:rsidR="00BC6797" w:rsidRPr="00B03619" w:rsidRDefault="00BC6797" w:rsidP="000F1E9D">
                              <w:pPr>
                                <w:jc w:val="center"/>
                                <w:rPr>
                                  <w:rFonts w:ascii="標楷體" w:eastAsia="標楷體" w:hAnsi="標楷體"/>
                                </w:rPr>
                              </w:pPr>
                              <w:r w:rsidRPr="00B03619">
                                <w:rPr>
                                  <w:rFonts w:ascii="標楷體" w:eastAsia="標楷體" w:hAnsi="標楷體" w:hint="eastAsia"/>
                                </w:rPr>
                                <w:t>稽核發現</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148" name="矩形 5345"/>
                        <wps:cNvSpPr/>
                        <wps:spPr>
                          <a:xfrm>
                            <a:off x="463729" y="3204752"/>
                            <a:ext cx="2590787" cy="6705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82C412" w14:textId="77777777" w:rsidR="00BC6797" w:rsidRPr="00B03619" w:rsidRDefault="00BC6797" w:rsidP="000F1E9D">
                              <w:pPr>
                                <w:jc w:val="center"/>
                                <w:rPr>
                                  <w:rFonts w:ascii="標楷體" w:eastAsia="標楷體" w:hAnsi="標楷體"/>
                                </w:rPr>
                              </w:pPr>
                              <w:r w:rsidRPr="00B03619">
                                <w:rPr>
                                  <w:rFonts w:ascii="標楷體" w:eastAsia="標楷體" w:hAnsi="標楷體" w:hint="eastAsia"/>
                                </w:rPr>
                                <w:t>風險評估暨改善會議(與受稽單位)</w:t>
                              </w:r>
                            </w:p>
                            <w:p w14:paraId="19A89F1D" w14:textId="77777777" w:rsidR="00BC6797" w:rsidRPr="00B03619" w:rsidRDefault="00BC6797" w:rsidP="000F1E9D">
                              <w:pPr>
                                <w:jc w:val="center"/>
                                <w:rPr>
                                  <w:rFonts w:ascii="標楷體" w:eastAsia="標楷體" w:hAnsi="標楷體"/>
                                </w:rPr>
                              </w:pPr>
                              <w:r w:rsidRPr="00B03619">
                                <w:rPr>
                                  <w:rFonts w:ascii="標楷體" w:eastAsia="標楷體" w:hAnsi="標楷體" w:hint="eastAsia"/>
                                </w:rPr>
                                <w:t>/改善追蹤回饋資訊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9" name="流程圖: 文件 5346"/>
                        <wps:cNvSpPr/>
                        <wps:spPr>
                          <a:xfrm>
                            <a:off x="2812796" y="4382022"/>
                            <a:ext cx="2595551" cy="1040406"/>
                          </a:xfrm>
                          <a:prstGeom prst="flowChartDocumen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9A8E95" w14:textId="77777777" w:rsidR="00BC6797" w:rsidRPr="00201640" w:rsidRDefault="00BC6797" w:rsidP="00E65839">
                              <w:pPr>
                                <w:ind w:left="240" w:hangingChars="100" w:hanging="240"/>
                                <w:rPr>
                                  <w:rFonts w:ascii="Times New Roman" w:eastAsia="標楷體" w:hAnsi="Times New Roman"/>
                                </w:rPr>
                              </w:pPr>
                              <w:r w:rsidRPr="00201640">
                                <w:rPr>
                                  <w:rFonts w:ascii="Times New Roman" w:eastAsia="標楷體" w:hAnsi="Times New Roman"/>
                                </w:rPr>
                                <w:t>1.</w:t>
                              </w:r>
                              <w:r w:rsidRPr="00201640">
                                <w:rPr>
                                  <w:rFonts w:ascii="Times New Roman" w:eastAsia="標楷體" w:hAnsi="Times New Roman"/>
                                </w:rPr>
                                <w:t>工作底稿、查核問卷、風險評估暨改善追蹤報告等</w:t>
                              </w:r>
                            </w:p>
                            <w:p w14:paraId="105CAB8B" w14:textId="77777777" w:rsidR="00BC6797" w:rsidRPr="00201640" w:rsidRDefault="00BC6797" w:rsidP="000F1E9D">
                              <w:pPr>
                                <w:rPr>
                                  <w:rFonts w:ascii="Times New Roman" w:eastAsia="標楷體" w:hAnsi="Times New Roman"/>
                                </w:rPr>
                              </w:pPr>
                              <w:r w:rsidRPr="00201640">
                                <w:rPr>
                                  <w:rFonts w:ascii="Times New Roman" w:eastAsia="標楷體" w:hAnsi="Times New Roman"/>
                                </w:rPr>
                                <w:t>2.</w:t>
                              </w:r>
                              <w:r w:rsidRPr="00201640">
                                <w:rPr>
                                  <w:rFonts w:ascii="Times New Roman" w:eastAsia="標楷體" w:hAnsi="Times New Roman"/>
                                </w:rPr>
                                <w:t>已審核文件紙本、電子檔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0" name="肘形接點 5347"/>
                        <wps:cNvCnPr/>
                        <wps:spPr>
                          <a:xfrm rot="10800000" flipV="1">
                            <a:off x="871865" y="1843126"/>
                            <a:ext cx="99840" cy="857654"/>
                          </a:xfrm>
                          <a:prstGeom prst="bentConnector3">
                            <a:avLst>
                              <a:gd name="adj1" fmla="val 328966"/>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5151" name="肘形接點 5348"/>
                        <wps:cNvCnPr/>
                        <wps:spPr>
                          <a:xfrm>
                            <a:off x="2641324" y="2700780"/>
                            <a:ext cx="1283451" cy="336720"/>
                          </a:xfrm>
                          <a:prstGeom prst="bentConnector2">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5152" name="肘形接點 5350"/>
                        <wps:cNvCnPr/>
                        <wps:spPr>
                          <a:xfrm rot="5400000">
                            <a:off x="2875320" y="3211343"/>
                            <a:ext cx="215298" cy="1883612"/>
                          </a:xfrm>
                          <a:prstGeom prst="bentConnector3">
                            <a:avLst>
                              <a:gd name="adj1" fmla="val 50000"/>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5153" name="肘形接點 5351"/>
                        <wps:cNvCnPr/>
                        <wps:spPr>
                          <a:xfrm rot="10800000" flipH="1" flipV="1">
                            <a:off x="463728" y="3540032"/>
                            <a:ext cx="535313" cy="1045636"/>
                          </a:xfrm>
                          <a:prstGeom prst="bentConnector3">
                            <a:avLst>
                              <a:gd name="adj1" fmla="val -42704"/>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5154" name="直線單箭頭接點 5352"/>
                        <wps:cNvCnPr/>
                        <wps:spPr>
                          <a:xfrm>
                            <a:off x="2041163" y="4910538"/>
                            <a:ext cx="5501" cy="173937"/>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5155" name="直線單箭頭接點 5353"/>
                        <wps:cNvCnPr/>
                        <wps:spPr>
                          <a:xfrm flipH="1">
                            <a:off x="2044562" y="6092475"/>
                            <a:ext cx="2102" cy="15949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5156" name="文字方塊 5354"/>
                        <wps:cNvSpPr txBox="1"/>
                        <wps:spPr>
                          <a:xfrm>
                            <a:off x="4106613" y="3927559"/>
                            <a:ext cx="640647" cy="363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5AA3C" w14:textId="77777777" w:rsidR="00BC6797" w:rsidRPr="00D94638" w:rsidRDefault="00BC6797" w:rsidP="000F1E9D">
                              <w:pPr>
                                <w:rPr>
                                  <w:rFonts w:ascii="標楷體" w:eastAsia="標楷體" w:hAnsi="標楷體"/>
                                  <w:sz w:val="20"/>
                                  <w:szCs w:val="20"/>
                                </w:rPr>
                              </w:pPr>
                              <w:r>
                                <w:rPr>
                                  <w:rFonts w:ascii="標楷體" w:eastAsia="標楷體" w:hAnsi="標楷體" w:hint="eastAsia"/>
                                  <w:sz w:val="20"/>
                                  <w:szCs w:val="20"/>
                                </w:rPr>
                                <w:t>無</w:t>
                              </w:r>
                              <w:r>
                                <w:rPr>
                                  <w:rFonts w:ascii="標楷體" w:eastAsia="標楷體" w:hAnsi="標楷體"/>
                                  <w:sz w:val="20"/>
                                  <w:szCs w:val="20"/>
                                </w:rPr>
                                <w:t>異常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57" name="文字方塊 5355"/>
                        <wps:cNvSpPr txBox="1"/>
                        <wps:spPr>
                          <a:xfrm>
                            <a:off x="3123096" y="3052353"/>
                            <a:ext cx="465924"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6D1E0" w14:textId="77777777" w:rsidR="00BC6797" w:rsidRPr="00D94638" w:rsidRDefault="00BC6797" w:rsidP="000F1E9D">
                              <w:pPr>
                                <w:rPr>
                                  <w:rFonts w:ascii="標楷體" w:eastAsia="標楷體" w:hAnsi="標楷體"/>
                                  <w:sz w:val="20"/>
                                  <w:szCs w:val="20"/>
                                </w:rPr>
                              </w:pPr>
                              <w:r>
                                <w:rPr>
                                  <w:rFonts w:ascii="標楷體" w:eastAsia="標楷體" w:hAnsi="標楷體" w:hint="eastAsia"/>
                                  <w:sz w:val="20"/>
                                  <w:szCs w:val="20"/>
                                </w:rPr>
                                <w:t>異</w:t>
                              </w:r>
                              <w:r>
                                <w:rPr>
                                  <w:rFonts w:ascii="標楷體" w:eastAsia="標楷體" w:hAnsi="標楷體"/>
                                  <w:sz w:val="20"/>
                                  <w:szCs w:val="20"/>
                                </w:rPr>
                                <w:t>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58" name="直線單箭頭接點 5356"/>
                        <wps:cNvCnPr/>
                        <wps:spPr>
                          <a:xfrm flipV="1">
                            <a:off x="2885038" y="558110"/>
                            <a:ext cx="284882" cy="1716"/>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5159" name="直線單箭頭接點 5358"/>
                        <wps:cNvCnPr/>
                        <wps:spPr>
                          <a:xfrm>
                            <a:off x="1867861" y="1423326"/>
                            <a:ext cx="3844" cy="167800"/>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5160" name="直線單箭頭接點 5359"/>
                        <wps:cNvCnPr/>
                        <wps:spPr>
                          <a:xfrm flipH="1" flipV="1">
                            <a:off x="3054516" y="3540032"/>
                            <a:ext cx="366259" cy="1468"/>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5161" name="肘形接點 5360"/>
                        <wps:cNvCnPr/>
                        <wps:spPr>
                          <a:xfrm rot="5400000">
                            <a:off x="3214067" y="759983"/>
                            <a:ext cx="145216" cy="749470"/>
                          </a:xfrm>
                          <a:prstGeom prst="bentConnector2">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2CCD5A13" id="畫布 5395" o:spid="_x0000_s1026" editas="canvas" style="position:absolute;left:0;text-align:left;margin-left:0;margin-top:4.2pt;width:476.2pt;height:548.4pt;z-index:-250684416;mso-position-horizontal:center;mso-position-horizontal-relative:margin;mso-width-relative:margin;mso-height-relative:margin" coordsize="60477,69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">
                <v:shape id="_x0000_s1027" type="#_x0000_t75" style="position:absolute;width:60477;height:69646;visibility:visible;mso-wrap-style:square">
                  <v:fill o:detectmouseclick="t"/>
                  <v:path o:connecttype="none"/>
                </v:shape>
                <v:rect id="矩形 5335" o:spid="_x0000_s1028" style="position:absolute;left:7969;top:2718;width:20881;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" fillcolor="white [3201]" strokecolor="black [3213]">
                  <v:textbox inset="1mm,1mm,1mm,1mm">
                    <w:txbxContent>
                      <w:p w14:paraId="72D037D5"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hint="eastAsia"/>
                          </w:rPr>
                          <w:t>義守大學內部稽核計畫</w:t>
                        </w:r>
                        <w:r>
                          <w:rPr>
                            <w:rFonts w:ascii="標楷體" w:eastAsia="標楷體" w:hAnsi="標楷體" w:hint="eastAsia"/>
                          </w:rPr>
                          <w:t>擬</w:t>
                        </w:r>
                        <w:r>
                          <w:rPr>
                            <w:rFonts w:ascii="標楷體" w:eastAsia="標楷體" w:hAnsi="標楷體"/>
                          </w:rPr>
                          <w:t>定</w:t>
                        </w:r>
                      </w:p>
                      <w:p w14:paraId="38FAEA2E"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hint="eastAsia"/>
                          </w:rPr>
                          <w:t>(稽核室)</w:t>
                        </w:r>
                      </w:p>
                    </w:txbxContent>
                  </v:textbox>
                </v:rect>
                <v:rect id="矩形 5336" o:spid="_x0000_s1029" style="position:absolute;left:8237;top:9913;width:20882;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" fillcolor="white [3201]" strokecolor="black [3213]">
                  <v:textbox>
                    <w:txbxContent>
                      <w:p w14:paraId="702BFF91"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執行年度</w:t>
                        </w:r>
                        <w:r w:rsidRPr="009C536D">
                          <w:rPr>
                            <w:rFonts w:ascii="標楷體" w:eastAsia="標楷體" w:hAnsi="標楷體" w:cs="Times New Roman"/>
                          </w:rPr>
                          <w:t>稽核</w:t>
                        </w:r>
                        <w:r w:rsidRPr="009C536D">
                          <w:rPr>
                            <w:rFonts w:ascii="標楷體" w:eastAsia="標楷體" w:hAnsi="標楷體" w:cs="Times New Roman" w:hint="eastAsia"/>
                          </w:rPr>
                          <w:t>計畫(稽核室)</w:t>
                        </w:r>
                      </w:p>
                    </w:txbxContent>
                  </v:textbox>
                </v:rect>
                <v:rect id="矩形 5337" o:spid="_x0000_s1030" style="position:absolute;left:9717;top:15911;width:180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" fillcolor="white [3201]" strokecolor="black [3213]">
                  <v:textbox inset="1mm,1mm,1mm,1mm">
                    <w:txbxContent>
                      <w:p w14:paraId="6A6D728E"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稽核準備與通知</w:t>
                        </w:r>
                      </w:p>
                      <w:p w14:paraId="03D0AA86"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(稽核室)</w:t>
                        </w:r>
                      </w:p>
                    </w:txbxContent>
                  </v:textbox>
                </v:rect>
                <v:rect id="矩形 5338" o:spid="_x0000_s1031" style="position:absolute;left:8718;top:23259;width:17695;height:7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" fillcolor="white [3201]" strokecolor="black [3213]">
                  <v:textbox>
                    <w:txbxContent>
                      <w:p w14:paraId="36FA2715"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實地稽核/訪查</w:t>
                        </w:r>
                      </w:p>
                      <w:p w14:paraId="35BA20E1" w14:textId="77777777" w:rsidR="00BC6797" w:rsidRPr="009C536D" w:rsidRDefault="00BC6797" w:rsidP="000F1E9D">
                        <w:pPr>
                          <w:pStyle w:val="Web"/>
                          <w:spacing w:before="0" w:beforeAutospacing="0" w:after="0" w:afterAutospacing="0"/>
                          <w:jc w:val="center"/>
                          <w:rPr>
                            <w:rFonts w:ascii="標楷體" w:eastAsia="標楷體" w:hAnsi="標楷體"/>
                          </w:rPr>
                        </w:pPr>
                        <w:r w:rsidRPr="009C536D">
                          <w:rPr>
                            <w:rFonts w:ascii="標楷體" w:eastAsia="標楷體" w:hAnsi="標楷體" w:cs="Times New Roman" w:hint="eastAsia"/>
                          </w:rPr>
                          <w:t>(會辦受稽</w:t>
                        </w:r>
                        <w:r w:rsidRPr="009C536D">
                          <w:rPr>
                            <w:rFonts w:ascii="標楷體" w:eastAsia="標楷體" w:hAnsi="標楷體" w:cs="Times New Roman"/>
                          </w:rPr>
                          <w:t>單位</w:t>
                        </w:r>
                        <w:r w:rsidRPr="009C536D">
                          <w:rPr>
                            <w:rFonts w:ascii="標楷體" w:eastAsia="標楷體" w:hAnsi="標楷體" w:cs="Times New Roman" w:hint="eastAsia"/>
                          </w:rPr>
                          <w:t>主管)</w:t>
                        </w:r>
                      </w:p>
                    </w:txbxContent>
                  </v:textbox>
                </v:rect>
                <v:shapetype id="_x0000_t110" coordsize="21600,21600" o:spt="110" path="m10800,l,10800,10800,21600,21600,10800xe">
                  <v:stroke joinstyle="miter"/>
                  <v:path gradientshapeok="t" o:connecttype="rect" textboxrect="5400,5400,16200,16200"/>
                </v:shapetype>
                <v:shape id="流程圖: 決策 5339" o:spid="_x0000_s1032" type="#_x0000_t110" style="position:absolute;left:13986;top:50844;width:1296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" fillcolor="white [3201]" strokecolor="black [3213]">
                  <v:textbox inset="1mm,1mm,1mm,1mm">
                    <w:txbxContent>
                      <w:p w14:paraId="5AAD8B16" w14:textId="77777777" w:rsidR="00BC6797" w:rsidRPr="00893F68" w:rsidRDefault="00BC6797" w:rsidP="000F1E9D">
                        <w:pPr>
                          <w:pStyle w:val="Web"/>
                          <w:spacing w:before="0" w:beforeAutospacing="0" w:after="0" w:afterAutospacing="0"/>
                          <w:jc w:val="center"/>
                          <w:rPr>
                            <w:rFonts w:ascii="標楷體" w:eastAsia="標楷體" w:hAnsi="標楷體" w:cs="Times New Roman"/>
                            <w:kern w:val="2"/>
                          </w:rPr>
                        </w:pPr>
                        <w:r w:rsidRPr="00893F68">
                          <w:rPr>
                            <w:rFonts w:ascii="標楷體" w:eastAsia="標楷體" w:hAnsi="標楷體" w:cs="Times New Roman" w:hint="eastAsia"/>
                            <w:kern w:val="2"/>
                          </w:rPr>
                          <w:t>核定</w:t>
                        </w:r>
                      </w:p>
                      <w:p w14:paraId="4EBDB5FD" w14:textId="77777777" w:rsidR="00BC6797" w:rsidRPr="00893F68" w:rsidRDefault="00BC6797" w:rsidP="000F1E9D">
                        <w:pPr>
                          <w:pStyle w:val="Web"/>
                          <w:spacing w:before="0" w:beforeAutospacing="0" w:after="0" w:afterAutospacing="0"/>
                          <w:jc w:val="center"/>
                          <w:rPr>
                            <w:rFonts w:ascii="標楷體" w:eastAsia="標楷體" w:hAnsi="標楷體"/>
                          </w:rPr>
                        </w:pPr>
                        <w:r w:rsidRPr="00893F68">
                          <w:rPr>
                            <w:rFonts w:ascii="標楷體" w:eastAsia="標楷體" w:hAnsi="標楷體" w:cs="Times New Roman" w:hint="eastAsia"/>
                            <w:kern w:val="2"/>
                          </w:rPr>
                          <w:t>(校長)</w:t>
                        </w:r>
                      </w:p>
                    </w:txbxContent>
                  </v:textbox>
                </v:shape>
                <v:rect id="矩形 5340" o:spid="_x0000_s1033" style="position:absolute;left:14478;top:62519;width:11935;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" fillcolor="white [3201]" strokecolor="black [3213]">
                  <v:textbox>
                    <w:txbxContent>
                      <w:p w14:paraId="7453F212" w14:textId="77777777" w:rsidR="00BC6797" w:rsidRPr="00201640" w:rsidRDefault="00BC6797" w:rsidP="00D877A9">
                        <w:pPr>
                          <w:pStyle w:val="Web"/>
                          <w:spacing w:before="0" w:beforeAutospacing="0" w:after="0" w:afterAutospacing="0"/>
                          <w:jc w:val="both"/>
                          <w:rPr>
                            <w:rFonts w:ascii="Times New Roman" w:eastAsia="標楷體" w:hAnsi="Times New Roman" w:cs="Times New Roman"/>
                          </w:rPr>
                        </w:pPr>
                        <w:r w:rsidRPr="00201640">
                          <w:rPr>
                            <w:rFonts w:ascii="Times New Roman" w:eastAsia="標楷體" w:hAnsi="Times New Roman" w:cs="Times New Roman"/>
                          </w:rPr>
                          <w:t>1.</w:t>
                        </w:r>
                        <w:r w:rsidRPr="00201640">
                          <w:rPr>
                            <w:rFonts w:ascii="Times New Roman" w:eastAsia="標楷體" w:hAnsi="Times New Roman" w:cs="Times New Roman"/>
                          </w:rPr>
                          <w:t>陳核董事長</w:t>
                        </w:r>
                      </w:p>
                      <w:p w14:paraId="537A9A31" w14:textId="77777777" w:rsidR="00BC6797" w:rsidRPr="00201640" w:rsidRDefault="00BC6797" w:rsidP="00D877A9">
                        <w:pPr>
                          <w:pStyle w:val="Web"/>
                          <w:spacing w:before="0" w:beforeAutospacing="0" w:after="0" w:afterAutospacing="0"/>
                          <w:jc w:val="both"/>
                          <w:rPr>
                            <w:rFonts w:ascii="Times New Roman" w:eastAsia="標楷體" w:hAnsi="Times New Roman" w:cs="Times New Roman"/>
                          </w:rPr>
                        </w:pPr>
                        <w:r w:rsidRPr="00201640">
                          <w:rPr>
                            <w:rFonts w:ascii="Times New Roman" w:eastAsia="標楷體" w:hAnsi="Times New Roman" w:cs="Times New Roman"/>
                          </w:rPr>
                          <w:t>2.</w:t>
                        </w:r>
                        <w:r w:rsidRPr="00201640">
                          <w:rPr>
                            <w:rFonts w:ascii="Times New Roman" w:eastAsia="標楷體" w:hAnsi="Times New Roman" w:cs="Times New Roman"/>
                          </w:rPr>
                          <w:t>副知監察人</w:t>
                        </w: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流程圖: 文件 5341" o:spid="_x0000_s1034" type="#_x0000_t114" style="position:absolute;left:27107;top:16993;width:23760;height:9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" fillcolor="white [3201]" strokecolor="black [3213]">
                  <v:textbox inset="1mm,1mm,1mm,1mm">
                    <w:txbxContent>
                      <w:p w14:paraId="693CB3A4" w14:textId="77777777" w:rsidR="00BC6797" w:rsidRPr="00201640" w:rsidRDefault="00BC6797" w:rsidP="00686CD6">
                        <w:pPr>
                          <w:pStyle w:val="af8"/>
                          <w:numPr>
                            <w:ilvl w:val="0"/>
                            <w:numId w:val="31"/>
                          </w:numPr>
                          <w:ind w:leftChars="0"/>
                          <w:rPr>
                            <w:rFonts w:ascii="Times New Roman" w:eastAsia="標楷體" w:hAnsi="Times New Roman"/>
                          </w:rPr>
                        </w:pPr>
                        <w:r w:rsidRPr="00201640">
                          <w:rPr>
                            <w:rFonts w:ascii="Times New Roman" w:eastAsia="標楷體" w:hAnsi="Times New Roman"/>
                          </w:rPr>
                          <w:t>稽核通知書</w:t>
                        </w:r>
                      </w:p>
                      <w:p w14:paraId="58C47E4E" w14:textId="77777777" w:rsidR="00BC6797" w:rsidRPr="00201640" w:rsidRDefault="00BC6797" w:rsidP="00686CD6">
                        <w:pPr>
                          <w:pStyle w:val="af8"/>
                          <w:numPr>
                            <w:ilvl w:val="0"/>
                            <w:numId w:val="31"/>
                          </w:numPr>
                          <w:ind w:leftChars="0"/>
                          <w:rPr>
                            <w:rFonts w:ascii="Times New Roman" w:eastAsia="標楷體" w:hAnsi="Times New Roman"/>
                          </w:rPr>
                        </w:pPr>
                        <w:r w:rsidRPr="00201640">
                          <w:rPr>
                            <w:rFonts w:ascii="Times New Roman" w:eastAsia="標楷體" w:hAnsi="Times New Roman"/>
                          </w:rPr>
                          <w:t>內部控制制度有效性量測表等</w:t>
                        </w:r>
                      </w:p>
                      <w:p w14:paraId="052E6D7A" w14:textId="77777777" w:rsidR="00BC6797" w:rsidRPr="00201640" w:rsidRDefault="00BC6797" w:rsidP="00686CD6">
                        <w:pPr>
                          <w:pStyle w:val="af8"/>
                          <w:numPr>
                            <w:ilvl w:val="0"/>
                            <w:numId w:val="31"/>
                          </w:numPr>
                          <w:ind w:leftChars="0"/>
                          <w:rPr>
                            <w:rFonts w:ascii="Times New Roman" w:eastAsia="標楷體" w:hAnsi="Times New Roman"/>
                          </w:rPr>
                        </w:pPr>
                        <w:r w:rsidRPr="00201640">
                          <w:rPr>
                            <w:rFonts w:ascii="Times New Roman" w:eastAsia="標楷體" w:hAnsi="Times New Roman"/>
                          </w:rPr>
                          <w:t>內部控制制度手冊及相關法令</w:t>
                        </w:r>
                      </w:p>
                      <w:p w14:paraId="612A8D74" w14:textId="77777777" w:rsidR="00BC6797" w:rsidRDefault="00BC6797" w:rsidP="000F1E9D">
                        <w:pPr>
                          <w:pStyle w:val="af8"/>
                          <w:ind w:leftChars="0" w:left="360"/>
                        </w:pPr>
                      </w:p>
                    </w:txbxContent>
                  </v:textbox>
                </v:shape>
                <v:rect id="矩形 5342" o:spid="_x0000_s1035" style="position:absolute;left:9990;top:42607;width:20842;height:6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" fillcolor="white [3201]" strokecolor="black [3213]">
                  <v:textbox>
                    <w:txbxContent>
                      <w:p w14:paraId="595D73C2" w14:textId="77777777" w:rsidR="00BC6797" w:rsidRPr="00B03619" w:rsidRDefault="00BC6797" w:rsidP="000F1E9D">
                        <w:pPr>
                          <w:pStyle w:val="Web"/>
                          <w:spacing w:before="0" w:beforeAutospacing="0" w:after="0" w:afterAutospacing="0"/>
                          <w:jc w:val="center"/>
                          <w:rPr>
                            <w:rFonts w:ascii="標楷體" w:eastAsia="標楷體" w:hAnsi="標楷體"/>
                          </w:rPr>
                        </w:pPr>
                        <w:r w:rsidRPr="00B03619">
                          <w:rPr>
                            <w:rFonts w:ascii="標楷體" w:eastAsia="標楷體" w:hAnsi="標楷體" w:hint="eastAsia"/>
                          </w:rPr>
                          <w:t>編制内部稽核報告</w:t>
                        </w:r>
                      </w:p>
                      <w:p w14:paraId="712ECFB6" w14:textId="77777777" w:rsidR="00BC6797" w:rsidRPr="00B03619" w:rsidRDefault="00BC6797" w:rsidP="000F1E9D">
                        <w:pPr>
                          <w:pStyle w:val="Web"/>
                          <w:spacing w:before="0" w:beforeAutospacing="0" w:after="0" w:afterAutospacing="0"/>
                          <w:jc w:val="center"/>
                          <w:rPr>
                            <w:rFonts w:ascii="標楷體" w:eastAsia="標楷體" w:hAnsi="標楷體"/>
                          </w:rPr>
                        </w:pPr>
                        <w:r w:rsidRPr="00B03619">
                          <w:rPr>
                            <w:rFonts w:ascii="標楷體" w:eastAsia="標楷體" w:hAnsi="標楷體" w:hint="eastAsia"/>
                          </w:rPr>
                          <w:t>(稽核室)</w:t>
                        </w:r>
                      </w:p>
                    </w:txbxContent>
                  </v:textbox>
                </v:rect>
                <v:shape id="流程圖: 決策 5343" o:spid="_x0000_s1036" type="#_x0000_t110" style="position:absolute;left:31699;top:541;width:983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" fillcolor="white [3201]" strokecolor="black [3213]">
                  <v:textbox inset="2mm,1mm,1mm,1mm">
                    <w:txbxContent>
                      <w:p w14:paraId="4E8FE91B" w14:textId="77777777" w:rsidR="00BC6797" w:rsidRPr="008F51F1" w:rsidRDefault="00BC6797" w:rsidP="000F1E9D">
                        <w:pPr>
                          <w:rPr>
                            <w:rFonts w:ascii="標楷體" w:eastAsia="標楷體" w:hAnsi="標楷體"/>
                          </w:rPr>
                        </w:pPr>
                        <w:r w:rsidRPr="008F51F1">
                          <w:rPr>
                            <w:rFonts w:ascii="標楷體" w:eastAsia="標楷體" w:hAnsi="標楷體" w:hint="eastAsia"/>
                          </w:rPr>
                          <w:t>校長核定</w:t>
                        </w:r>
                      </w:p>
                    </w:txbxContent>
                  </v:textbox>
                </v:shape>
                <v:shape id="流程圖: 決策 5344" o:spid="_x0000_s1037" type="#_x0000_t110" style="position:absolute;left:34207;top:30375;width:1008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" fillcolor="white [3201]" strokecolor="black [3213]">
                  <v:textbox inset="1mm,1mm,1mm,1mm">
                    <w:txbxContent>
                      <w:p w14:paraId="3A9F8D91" w14:textId="77777777" w:rsidR="00BC6797" w:rsidRPr="00B03619" w:rsidRDefault="00BC6797" w:rsidP="000F1E9D">
                        <w:pPr>
                          <w:jc w:val="center"/>
                          <w:rPr>
                            <w:rFonts w:ascii="標楷體" w:eastAsia="標楷體" w:hAnsi="標楷體"/>
                          </w:rPr>
                        </w:pPr>
                        <w:r w:rsidRPr="00B03619">
                          <w:rPr>
                            <w:rFonts w:ascii="標楷體" w:eastAsia="標楷體" w:hAnsi="標楷體" w:hint="eastAsia"/>
                          </w:rPr>
                          <w:t>稽核發現</w:t>
                        </w:r>
                      </w:p>
                    </w:txbxContent>
                  </v:textbox>
                </v:shape>
                <v:rect id="矩形 5345" o:spid="_x0000_s1038" style="position:absolute;left:4637;top:32047;width:25908;height:6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" fillcolor="white [3201]" strokecolor="black [3213]">
                  <v:textbox>
                    <w:txbxContent>
                      <w:p w14:paraId="1E82C412" w14:textId="77777777" w:rsidR="00BC6797" w:rsidRPr="00B03619" w:rsidRDefault="00BC6797" w:rsidP="000F1E9D">
                        <w:pPr>
                          <w:jc w:val="center"/>
                          <w:rPr>
                            <w:rFonts w:ascii="標楷體" w:eastAsia="標楷體" w:hAnsi="標楷體"/>
                          </w:rPr>
                        </w:pPr>
                        <w:r w:rsidRPr="00B03619">
                          <w:rPr>
                            <w:rFonts w:ascii="標楷體" w:eastAsia="標楷體" w:hAnsi="標楷體" w:hint="eastAsia"/>
                          </w:rPr>
                          <w:t>風險評估暨改善會議(與受稽單位)</w:t>
                        </w:r>
                      </w:p>
                      <w:p w14:paraId="19A89F1D" w14:textId="77777777" w:rsidR="00BC6797" w:rsidRPr="00B03619" w:rsidRDefault="00BC6797" w:rsidP="000F1E9D">
                        <w:pPr>
                          <w:jc w:val="center"/>
                          <w:rPr>
                            <w:rFonts w:ascii="標楷體" w:eastAsia="標楷體" w:hAnsi="標楷體"/>
                          </w:rPr>
                        </w:pPr>
                        <w:r w:rsidRPr="00B03619">
                          <w:rPr>
                            <w:rFonts w:ascii="標楷體" w:eastAsia="標楷體" w:hAnsi="標楷體" w:hint="eastAsia"/>
                          </w:rPr>
                          <w:t>/改善追蹤回饋資訊</w:t>
                        </w:r>
                      </w:p>
                    </w:txbxContent>
                  </v:textbox>
                </v:rect>
                <v:shape id="流程圖: 文件 5346" o:spid="_x0000_s1039" type="#_x0000_t114" style="position:absolute;left:28127;top:43820;width:25956;height:10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" fillcolor="white [3201]" strokecolor="black [3213]">
                  <v:textbox>
                    <w:txbxContent>
                      <w:p w14:paraId="3C9A8E95" w14:textId="77777777" w:rsidR="00BC6797" w:rsidRPr="00201640" w:rsidRDefault="00BC6797" w:rsidP="00E65839">
                        <w:pPr>
                          <w:ind w:left="240" w:hangingChars="100" w:hanging="240"/>
                          <w:rPr>
                            <w:rFonts w:ascii="Times New Roman" w:eastAsia="標楷體" w:hAnsi="Times New Roman"/>
                          </w:rPr>
                        </w:pPr>
                        <w:r w:rsidRPr="00201640">
                          <w:rPr>
                            <w:rFonts w:ascii="Times New Roman" w:eastAsia="標楷體" w:hAnsi="Times New Roman"/>
                          </w:rPr>
                          <w:t>1.</w:t>
                        </w:r>
                        <w:r w:rsidRPr="00201640">
                          <w:rPr>
                            <w:rFonts w:ascii="Times New Roman" w:eastAsia="標楷體" w:hAnsi="Times New Roman"/>
                          </w:rPr>
                          <w:t>工作底稿、查核問卷、風險評估暨改善追蹤報告等</w:t>
                        </w:r>
                      </w:p>
                      <w:p w14:paraId="105CAB8B" w14:textId="77777777" w:rsidR="00BC6797" w:rsidRPr="00201640" w:rsidRDefault="00BC6797" w:rsidP="000F1E9D">
                        <w:pPr>
                          <w:rPr>
                            <w:rFonts w:ascii="Times New Roman" w:eastAsia="標楷體" w:hAnsi="Times New Roman"/>
                          </w:rPr>
                        </w:pPr>
                        <w:r w:rsidRPr="00201640">
                          <w:rPr>
                            <w:rFonts w:ascii="Times New Roman" w:eastAsia="標楷體" w:hAnsi="Times New Roman"/>
                          </w:rPr>
                          <w:t>2.</w:t>
                        </w:r>
                        <w:r w:rsidRPr="00201640">
                          <w:rPr>
                            <w:rFonts w:ascii="Times New Roman" w:eastAsia="標楷體" w:hAnsi="Times New Roman"/>
                          </w:rPr>
                          <w:t>已審核文件紙本、電子檔</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5347" o:spid="_x0000_s1040" type="#_x0000_t34" style="position:absolute;left:8718;top:18431;width:999;height:857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" adj="71057" strokecolor="black [3213]">
                  <v:stroke endarrow="open"/>
                </v:shape>
                <v:shapetype id="_x0000_t33" coordsize="21600,21600" o:spt="33" o:oned="t" path="m,l21600,r,21600e" filled="f">
                  <v:stroke joinstyle="miter"/>
                  <v:path arrowok="t" fillok="f" o:connecttype="none"/>
                  <o:lock v:ext="edit" shapetype="t"/>
                </v:shapetype>
                <v:shape id="肘形接點 5348" o:spid="_x0000_s1041" type="#_x0000_t33" style="position:absolute;left:26413;top:27007;width:12834;height:336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" strokecolor="black [3040]">
                  <v:stroke endarrow="open"/>
                </v:shape>
                <v:shape id="肘形接點 5350" o:spid="_x0000_s1042" type="#_x0000_t34" style="position:absolute;left:28753;top:32113;width:2152;height:1883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" strokecolor="black [3040]">
                  <v:stroke endarrow="open"/>
                </v:shape>
                <v:shape id="肘形接點 5351" o:spid="_x0000_s1043" type="#_x0000_t34" style="position:absolute;left:4637;top:35400;width:5353;height:10456;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" adj="-9224" strokecolor="black [3213]">
                  <v:stroke endarrow="open"/>
                </v:shape>
                <v:shapetype id="_x0000_t32" coordsize="21600,21600" o:spt="32" o:oned="t" path="m,l21600,21600e" filled="f">
                  <v:path arrowok="t" fillok="f" o:connecttype="none"/>
                  <o:lock v:ext="edit" shapetype="t"/>
                </v:shapetype>
                <v:shape id="直線單箭頭接點 5352" o:spid="_x0000_s1044" type="#_x0000_t32" style="position:absolute;left:20411;top:49105;width:55;height:1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" strokecolor="black [3040]">
                  <v:stroke endarrow="open"/>
                </v:shape>
                <v:shape id="直線單箭頭接點 5353" o:spid="_x0000_s1045" type="#_x0000_t32" style="position:absolute;left:20445;top:60924;width:21;height:15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" strokecolor="black [3040]">
                  <v:stroke endarrow="open"/>
                </v:shape>
                <v:shapetype id="_x0000_t202" coordsize="21600,21600" o:spt="202" path="m,l,21600r21600,l21600,xe">
                  <v:stroke joinstyle="miter"/>
                  <v:path gradientshapeok="t" o:connecttype="rect"/>
                </v:shapetype>
                <v:shape id="文字方塊 5354" o:spid="_x0000_s1046" type="#_x0000_t202" style="position:absolute;left:41066;top:39275;width:6406;height:3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" filled="f" stroked="f" strokeweight=".5pt">
                  <v:textbox>
                    <w:txbxContent>
                      <w:p w14:paraId="4BB5AA3C" w14:textId="77777777" w:rsidR="00BC6797" w:rsidRPr="00D94638" w:rsidRDefault="00BC6797" w:rsidP="000F1E9D">
                        <w:pPr>
                          <w:rPr>
                            <w:rFonts w:ascii="標楷體" w:eastAsia="標楷體" w:hAnsi="標楷體"/>
                            <w:sz w:val="20"/>
                            <w:szCs w:val="20"/>
                          </w:rPr>
                        </w:pPr>
                        <w:r>
                          <w:rPr>
                            <w:rFonts w:ascii="標楷體" w:eastAsia="標楷體" w:hAnsi="標楷體" w:hint="eastAsia"/>
                            <w:sz w:val="20"/>
                            <w:szCs w:val="20"/>
                          </w:rPr>
                          <w:t>無</w:t>
                        </w:r>
                        <w:r>
                          <w:rPr>
                            <w:rFonts w:ascii="標楷體" w:eastAsia="標楷體" w:hAnsi="標楷體"/>
                            <w:sz w:val="20"/>
                            <w:szCs w:val="20"/>
                          </w:rPr>
                          <w:t>異常</w:t>
                        </w:r>
                      </w:p>
                    </w:txbxContent>
                  </v:textbox>
                </v:shape>
                <v:shape id="文字方塊 5355" o:spid="_x0000_s1047" type="#_x0000_t202" style="position:absolute;left:31230;top:30523;width:4660;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" filled="f" stroked="f" strokeweight=".5pt">
                  <v:textbox>
                    <w:txbxContent>
                      <w:p w14:paraId="1916D1E0" w14:textId="77777777" w:rsidR="00BC6797" w:rsidRPr="00D94638" w:rsidRDefault="00BC6797" w:rsidP="000F1E9D">
                        <w:pPr>
                          <w:rPr>
                            <w:rFonts w:ascii="標楷體" w:eastAsia="標楷體" w:hAnsi="標楷體"/>
                            <w:sz w:val="20"/>
                            <w:szCs w:val="20"/>
                          </w:rPr>
                        </w:pPr>
                        <w:r>
                          <w:rPr>
                            <w:rFonts w:ascii="標楷體" w:eastAsia="標楷體" w:hAnsi="標楷體" w:hint="eastAsia"/>
                            <w:sz w:val="20"/>
                            <w:szCs w:val="20"/>
                          </w:rPr>
                          <w:t>異</w:t>
                        </w:r>
                        <w:r>
                          <w:rPr>
                            <w:rFonts w:ascii="標楷體" w:eastAsia="標楷體" w:hAnsi="標楷體"/>
                            <w:sz w:val="20"/>
                            <w:szCs w:val="20"/>
                          </w:rPr>
                          <w:t>常</w:t>
                        </w:r>
                      </w:p>
                    </w:txbxContent>
                  </v:textbox>
                </v:shape>
                <v:shape id="直線單箭頭接點 5356" o:spid="_x0000_s1048" type="#_x0000_t32" style="position:absolute;left:28850;top:5581;width:2849;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" strokecolor="black [3213]">
                  <v:stroke endarrow="open"/>
                </v:shape>
                <v:shape id="直線單箭頭接點 5358" o:spid="_x0000_s1049" type="#_x0000_t32" style="position:absolute;left:18678;top:14233;width:39;height:1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" strokecolor="black [3213]">
                  <v:stroke endarrow="open"/>
                </v:shape>
                <v:shape id="直線單箭頭接點 5359" o:spid="_x0000_s1050" type="#_x0000_t32" style="position:absolute;left:30545;top:35400;width:3662;height: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" strokecolor="black [3040]">
                  <v:stroke endarrow="open"/>
                </v:shape>
                <v:shape id="肘形接點 5360" o:spid="_x0000_s1051" type="#_x0000_t33" style="position:absolute;left:32141;top:7599;width:1452;height:749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" strokecolor="black [3213]">
                  <v:stroke startarrow="block" endarrow="block"/>
                </v:shape>
                <w10:wrap anchorx="margin"/>
              </v:group>
            </w:pict>
          </mc:Fallback>
        </mc:AlternateContent>
      </w:r>
    </w:p>
    <w:p w14:paraId="0CF3E5FD"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03CADAFA"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183F67EA"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53822D3C"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440E3D99"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715DF883"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3D13A2F1"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355EBA03"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0E12E35A"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05A8BA82"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3507B34B"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03760237"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613FB3C6"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63E08AD2"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383A769A"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35E4C365"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2428BE2E"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4A149EF0"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142227D2"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7D5E5377"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26B4F491"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07172DBB"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1F420440"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42A9D042"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07A758FC"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3A0D6954"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2F8E94AE"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0BEAB6E6"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4677474F"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68F76C8D"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770C48AB"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2D4CB418" w14:textId="77777777" w:rsidR="000F1E9D" w:rsidRPr="00177CF8" w:rsidRDefault="000F1E9D" w:rsidP="00392A4E">
      <w:pPr>
        <w:adjustRightInd w:val="0"/>
        <w:spacing w:line="360" w:lineRule="atLeast"/>
        <w:textAlignment w:val="baseline"/>
        <w:rPr>
          <w:rFonts w:ascii="Times New Roman" w:eastAsia="標楷體" w:hAnsi="Times New Roman"/>
          <w:b/>
          <w:bCs/>
        </w:rPr>
      </w:pPr>
    </w:p>
    <w:p w14:paraId="72A5CCD0" w14:textId="77777777" w:rsidR="000F1E9D" w:rsidRPr="00177CF8" w:rsidRDefault="000F1E9D" w:rsidP="00392A4E">
      <w:pPr>
        <w:adjustRightInd w:val="0"/>
        <w:spacing w:line="360" w:lineRule="atLeast"/>
        <w:textAlignment w:val="baseline"/>
        <w:rPr>
          <w:rFonts w:ascii="Times New Roman"/>
        </w:rPr>
      </w:pPr>
    </w:p>
    <w:p w14:paraId="5DAF4E6F" w14:textId="77777777" w:rsidR="000F1E9D" w:rsidRPr="00177CF8" w:rsidRDefault="000F1E9D" w:rsidP="00392A4E">
      <w:pPr>
        <w:adjustRightInd w:val="0"/>
        <w:spacing w:line="360" w:lineRule="atLeast"/>
        <w:textAlignment w:val="baseline"/>
        <w:rPr>
          <w:rFonts w:ascii="Times New Roman"/>
        </w:rPr>
      </w:pPr>
    </w:p>
    <w:p w14:paraId="6A5CA9CC" w14:textId="7FEADBCF" w:rsidR="000731A9" w:rsidRPr="00177CF8" w:rsidRDefault="000700CC" w:rsidP="000700CC">
      <w:pPr>
        <w:widowControl/>
        <w:rPr>
          <w:rFonts w:ascii="Times New Roman"/>
        </w:rPr>
      </w:pPr>
      <w:r w:rsidRPr="00177CF8">
        <w:rPr>
          <w:rFonts w:ascii="Times New Roman"/>
        </w:rPr>
        <w:br w:type="page"/>
      </w:r>
    </w:p>
    <w:p w14:paraId="02266A0A"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009C1A81" w:rsidRPr="00177CF8">
        <w:rPr>
          <w:rFonts w:ascii="標楷體" w:eastAsia="標楷體" w:hAnsi="標楷體" w:hint="eastAsia"/>
          <w:szCs w:val="24"/>
        </w:rPr>
        <w:t>(適用</w:t>
      </w:r>
      <w:r w:rsidR="009C1A81" w:rsidRPr="00177CF8">
        <w:rPr>
          <w:rFonts w:ascii="Times New Roman" w:eastAsia="標楷體" w:hAnsi="Times New Roman" w:hint="eastAsia"/>
          <w:szCs w:val="24"/>
        </w:rPr>
        <w:t>個人資料保護管理制度</w:t>
      </w:r>
      <w:r w:rsidR="009C1A81" w:rsidRPr="00177CF8">
        <w:rPr>
          <w:rFonts w:ascii="Times New Roman" w:eastAsia="標楷體" w:hAnsi="Times New Roman" w:hint="eastAsia"/>
          <w:szCs w:val="24"/>
        </w:rPr>
        <w:t>)</w:t>
      </w:r>
      <w:r w:rsidRPr="00177CF8">
        <w:rPr>
          <w:rFonts w:ascii="Times New Roman" w:eastAsia="標楷體" w:hAnsi="Times New Roman"/>
          <w:b/>
          <w:bCs/>
        </w:rPr>
        <w:t>：</w:t>
      </w:r>
    </w:p>
    <w:p w14:paraId="16BEA47A"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2.1.</w:t>
      </w:r>
      <w:r w:rsidR="00910B03" w:rsidRPr="00177CF8">
        <w:rPr>
          <w:rFonts w:ascii="Times New Roman" w:eastAsia="標楷體" w:hAnsi="Times New Roman"/>
          <w:szCs w:val="24"/>
        </w:rPr>
        <w:t>本校</w:t>
      </w:r>
      <w:r w:rsidRPr="00177CF8">
        <w:rPr>
          <w:rFonts w:ascii="Times New Roman" w:eastAsia="標楷體" w:hAnsi="Times New Roman"/>
          <w:szCs w:val="24"/>
        </w:rPr>
        <w:t>內部稽核人員執行職權：</w:t>
      </w:r>
    </w:p>
    <w:p w14:paraId="2AB8A18F" w14:textId="77777777" w:rsidR="00392A4E" w:rsidRPr="00177CF8" w:rsidRDefault="00392A4E" w:rsidP="00415AC3">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本校之人事事項、財務事項、營運事項之事後查核。</w:t>
      </w:r>
      <w:r w:rsidR="0010385C" w:rsidRPr="00177CF8">
        <w:rPr>
          <w:rFonts w:ascii="Times New Roman" w:eastAsia="標楷體" w:hAnsi="Times New Roman"/>
          <w:szCs w:val="24"/>
        </w:rPr>
        <w:t>(</w:t>
      </w:r>
      <w:r w:rsidR="0010385C" w:rsidRPr="00177CF8">
        <w:rPr>
          <w:rFonts w:ascii="Times New Roman" w:eastAsia="標楷體" w:hAnsi="Times New Roman"/>
          <w:szCs w:val="24"/>
        </w:rPr>
        <w:t>私校內控辦法</w:t>
      </w:r>
      <w:r w:rsidR="0010385C" w:rsidRPr="00177CF8">
        <w:rPr>
          <w:rFonts w:ascii="Times New Roman" w:eastAsia="標楷體" w:hAnsi="Times New Roman"/>
          <w:szCs w:val="24"/>
        </w:rPr>
        <w:t>§1</w:t>
      </w:r>
      <w:r w:rsidR="00F037E6" w:rsidRPr="00177CF8">
        <w:rPr>
          <w:rFonts w:ascii="Times New Roman" w:eastAsia="標楷體" w:hAnsi="Times New Roman"/>
          <w:szCs w:val="24"/>
        </w:rPr>
        <w:t>6</w:t>
      </w:r>
      <w:r w:rsidR="0010385C" w:rsidRPr="00177CF8">
        <w:rPr>
          <w:rFonts w:ascii="Times New Roman" w:eastAsia="標楷體" w:hAnsi="Times New Roman"/>
          <w:szCs w:val="24"/>
        </w:rPr>
        <w:t>)</w:t>
      </w:r>
    </w:p>
    <w:p w14:paraId="081AAF23" w14:textId="77777777" w:rsidR="00392A4E" w:rsidRPr="00177CF8" w:rsidRDefault="00392A4E" w:rsidP="00415AC3">
      <w:pPr>
        <w:autoSpaceDE w:val="0"/>
        <w:autoSpaceDN w:val="0"/>
        <w:snapToGrid w:val="0"/>
        <w:ind w:leftChars="150" w:left="888" w:hangingChars="220" w:hanging="528"/>
        <w:jc w:val="both"/>
        <w:rPr>
          <w:rFonts w:ascii="Times New Roman" w:eastAsia="標楷體" w:hAnsi="Times New Roman"/>
          <w:kern w:val="0"/>
          <w:szCs w:val="24"/>
        </w:rPr>
      </w:pPr>
      <w:r w:rsidRPr="00177CF8">
        <w:rPr>
          <w:rFonts w:ascii="Times New Roman" w:eastAsia="標楷體" w:hAnsi="Times New Roman"/>
          <w:szCs w:val="24"/>
        </w:rPr>
        <w:t>2.2.2.</w:t>
      </w:r>
      <w:r w:rsidRPr="00177CF8">
        <w:rPr>
          <w:rFonts w:ascii="Times New Roman" w:eastAsia="標楷體" w:hAnsi="Times New Roman"/>
          <w:kern w:val="0"/>
          <w:szCs w:val="24"/>
        </w:rPr>
        <w:t>本校現金出納處理之事後查核。</w:t>
      </w:r>
      <w:r w:rsidR="0010385C" w:rsidRPr="00177CF8">
        <w:rPr>
          <w:rFonts w:ascii="Times New Roman" w:eastAsia="標楷體" w:hAnsi="Times New Roman"/>
          <w:szCs w:val="24"/>
        </w:rPr>
        <w:t>(</w:t>
      </w:r>
      <w:r w:rsidR="0010385C" w:rsidRPr="00177CF8">
        <w:rPr>
          <w:rFonts w:ascii="Times New Roman" w:eastAsia="標楷體" w:hAnsi="Times New Roman"/>
          <w:szCs w:val="24"/>
        </w:rPr>
        <w:t>私校內控辦法</w:t>
      </w:r>
      <w:r w:rsidR="0010385C" w:rsidRPr="00177CF8">
        <w:rPr>
          <w:rFonts w:ascii="Times New Roman" w:eastAsia="標楷體" w:hAnsi="Times New Roman"/>
          <w:szCs w:val="24"/>
        </w:rPr>
        <w:t>§1</w:t>
      </w:r>
      <w:r w:rsidR="00F037E6" w:rsidRPr="00177CF8">
        <w:rPr>
          <w:rFonts w:ascii="Times New Roman" w:eastAsia="標楷體" w:hAnsi="Times New Roman"/>
          <w:szCs w:val="24"/>
        </w:rPr>
        <w:t>6</w:t>
      </w:r>
      <w:r w:rsidR="0010385C" w:rsidRPr="00177CF8">
        <w:rPr>
          <w:rFonts w:ascii="Times New Roman" w:eastAsia="標楷體" w:hAnsi="Times New Roman"/>
          <w:szCs w:val="24"/>
        </w:rPr>
        <w:t>)</w:t>
      </w:r>
    </w:p>
    <w:p w14:paraId="02BD906F" w14:textId="77777777" w:rsidR="00FE210A" w:rsidRPr="00177CF8" w:rsidRDefault="00392A4E" w:rsidP="00415AC3">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Times New Roman"/>
          <w:szCs w:val="24"/>
        </w:rPr>
        <w:t>本校現金、銀行存款及禮券之盤點。</w:t>
      </w:r>
      <w:r w:rsidR="0010385C" w:rsidRPr="00177CF8">
        <w:rPr>
          <w:rFonts w:ascii="Times New Roman" w:eastAsia="標楷體" w:hAnsi="Times New Roman"/>
          <w:szCs w:val="24"/>
        </w:rPr>
        <w:t>(</w:t>
      </w:r>
      <w:r w:rsidR="0010385C" w:rsidRPr="00177CF8">
        <w:rPr>
          <w:rFonts w:ascii="Times New Roman" w:eastAsia="標楷體" w:hAnsi="Times New Roman"/>
          <w:szCs w:val="24"/>
        </w:rPr>
        <w:t>私校內控辦法</w:t>
      </w:r>
      <w:r w:rsidR="0010385C" w:rsidRPr="00177CF8">
        <w:rPr>
          <w:rFonts w:ascii="Times New Roman" w:eastAsia="標楷體" w:hAnsi="Times New Roman"/>
          <w:szCs w:val="24"/>
        </w:rPr>
        <w:t>§</w:t>
      </w:r>
      <w:r w:rsidR="00F037E6" w:rsidRPr="00177CF8">
        <w:rPr>
          <w:rFonts w:ascii="Times New Roman" w:eastAsia="標楷體" w:hAnsi="Times New Roman"/>
          <w:szCs w:val="24"/>
        </w:rPr>
        <w:t>16</w:t>
      </w:r>
      <w:r w:rsidR="0010385C" w:rsidRPr="00177CF8">
        <w:rPr>
          <w:rFonts w:ascii="Times New Roman" w:eastAsia="標楷體" w:hAnsi="Times New Roman"/>
          <w:szCs w:val="24"/>
        </w:rPr>
        <w:t>)</w:t>
      </w:r>
    </w:p>
    <w:p w14:paraId="3D5AA713" w14:textId="77777777" w:rsidR="00FE210A" w:rsidRPr="00177CF8" w:rsidRDefault="00392A4E" w:rsidP="00415AC3">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2.2.4.</w:t>
      </w:r>
      <w:r w:rsidRPr="00177CF8">
        <w:rPr>
          <w:rFonts w:ascii="Times New Roman" w:eastAsia="標楷體" w:hAnsi="Times New Roman"/>
          <w:szCs w:val="24"/>
        </w:rPr>
        <w:t>本校財務上增進效率與減少不經濟支出之查核及建議。</w:t>
      </w:r>
      <w:r w:rsidR="0010385C" w:rsidRPr="00177CF8">
        <w:rPr>
          <w:rFonts w:ascii="Times New Roman" w:eastAsia="標楷體" w:hAnsi="Times New Roman"/>
          <w:szCs w:val="24"/>
        </w:rPr>
        <w:t>(</w:t>
      </w:r>
      <w:r w:rsidR="0010385C" w:rsidRPr="00177CF8">
        <w:rPr>
          <w:rFonts w:ascii="Times New Roman" w:eastAsia="標楷體" w:hAnsi="Times New Roman"/>
          <w:szCs w:val="24"/>
        </w:rPr>
        <w:t>私校內控辦法</w:t>
      </w:r>
      <w:r w:rsidR="0010385C" w:rsidRPr="00177CF8">
        <w:rPr>
          <w:rFonts w:ascii="Times New Roman" w:eastAsia="標楷體" w:hAnsi="Times New Roman"/>
          <w:szCs w:val="24"/>
        </w:rPr>
        <w:t>§1</w:t>
      </w:r>
      <w:r w:rsidR="00F037E6" w:rsidRPr="00177CF8">
        <w:rPr>
          <w:rFonts w:ascii="Times New Roman" w:eastAsia="標楷體" w:hAnsi="Times New Roman"/>
          <w:szCs w:val="24"/>
        </w:rPr>
        <w:t>6</w:t>
      </w:r>
      <w:r w:rsidR="0010385C" w:rsidRPr="00177CF8">
        <w:rPr>
          <w:rFonts w:ascii="Times New Roman" w:eastAsia="標楷體" w:hAnsi="Times New Roman"/>
          <w:szCs w:val="24"/>
        </w:rPr>
        <w:t>)</w:t>
      </w:r>
    </w:p>
    <w:p w14:paraId="59C858F2" w14:textId="77777777" w:rsidR="00FE210A" w:rsidRPr="00177CF8" w:rsidRDefault="0010385C" w:rsidP="00FE210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2.2.4.1.</w:t>
      </w:r>
      <w:r w:rsidRPr="00177CF8">
        <w:rPr>
          <w:rFonts w:ascii="Times New Roman" w:eastAsia="標楷體" w:hAnsi="Times New Roman"/>
          <w:szCs w:val="24"/>
        </w:rPr>
        <w:t>本校財務審核</w:t>
      </w:r>
      <w:r w:rsidR="00201640" w:rsidRPr="00177CF8">
        <w:rPr>
          <w:rFonts w:ascii="Times New Roman" w:eastAsia="標楷體" w:hAnsi="Times New Roman" w:hint="eastAsia"/>
          <w:szCs w:val="24"/>
        </w:rPr>
        <w:t>：</w:t>
      </w:r>
      <w:r w:rsidRPr="00177CF8">
        <w:rPr>
          <w:rFonts w:ascii="Times New Roman" w:eastAsia="標楷體" w:hAnsi="Times New Roman"/>
          <w:szCs w:val="24"/>
        </w:rPr>
        <w:t>包括預算審核</w:t>
      </w:r>
      <w:r w:rsidRPr="00177CF8">
        <w:rPr>
          <w:rFonts w:ascii="Times New Roman" w:hAnsi="Times New Roman"/>
          <w:szCs w:val="24"/>
        </w:rPr>
        <w:t>、</w:t>
      </w:r>
      <w:r w:rsidRPr="00177CF8">
        <w:rPr>
          <w:rFonts w:ascii="Times New Roman" w:eastAsia="標楷體" w:hAnsi="Times New Roman"/>
          <w:szCs w:val="24"/>
        </w:rPr>
        <w:t>收支審核及會計等事前</w:t>
      </w:r>
      <w:r w:rsidRPr="00177CF8">
        <w:rPr>
          <w:rFonts w:ascii="Times New Roman" w:eastAsia="標楷體" w:hAnsi="Times New Roman"/>
          <w:szCs w:val="24"/>
        </w:rPr>
        <w:t>(</w:t>
      </w:r>
      <w:r w:rsidRPr="00177CF8">
        <w:rPr>
          <w:rFonts w:ascii="Times New Roman" w:eastAsia="標楷體" w:hAnsi="Times New Roman"/>
          <w:szCs w:val="24"/>
        </w:rPr>
        <w:t>後</w:t>
      </w:r>
      <w:r w:rsidRPr="00177CF8">
        <w:rPr>
          <w:rFonts w:ascii="Times New Roman" w:eastAsia="標楷體" w:hAnsi="Times New Roman"/>
          <w:szCs w:val="24"/>
        </w:rPr>
        <w:t>)</w:t>
      </w:r>
      <w:r w:rsidRPr="00177CF8">
        <w:rPr>
          <w:rFonts w:ascii="Times New Roman" w:eastAsia="標楷體" w:hAnsi="Times New Roman"/>
          <w:szCs w:val="24"/>
        </w:rPr>
        <w:t>審核。</w:t>
      </w:r>
    </w:p>
    <w:p w14:paraId="760932F9" w14:textId="77777777" w:rsidR="0010385C" w:rsidRPr="00177CF8" w:rsidRDefault="0010385C" w:rsidP="00FE210A">
      <w:pPr>
        <w:autoSpaceDE w:val="0"/>
        <w:autoSpaceDN w:val="0"/>
        <w:snapToGrid w:val="0"/>
        <w:ind w:leftChars="520" w:left="2664" w:hangingChars="590" w:hanging="1416"/>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szCs w:val="24"/>
        </w:rPr>
        <w:t>內部審核處理準則</w:t>
      </w:r>
      <w:r w:rsidRPr="00177CF8">
        <w:rPr>
          <w:rFonts w:ascii="Times New Roman" w:eastAsia="標楷體" w:hAnsi="Times New Roman"/>
          <w:szCs w:val="24"/>
        </w:rPr>
        <w:t>§</w:t>
      </w:r>
      <w:r w:rsidR="00801B87" w:rsidRPr="00177CF8">
        <w:rPr>
          <w:rFonts w:ascii="Times New Roman" w:eastAsia="標楷體" w:hAnsi="Times New Roman"/>
          <w:szCs w:val="24"/>
        </w:rPr>
        <w:t>3</w:t>
      </w:r>
      <w:r w:rsidRPr="00177CF8">
        <w:rPr>
          <w:rFonts w:ascii="Times New Roman" w:eastAsia="標楷體" w:hAnsi="Times New Roman"/>
          <w:szCs w:val="24"/>
        </w:rPr>
        <w:t>)</w:t>
      </w:r>
    </w:p>
    <w:p w14:paraId="59F56C59" w14:textId="77777777" w:rsidR="0010385C" w:rsidRPr="00177CF8" w:rsidRDefault="0010385C" w:rsidP="00FE210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2.2.4.2.</w:t>
      </w:r>
      <w:r w:rsidRPr="00177CF8">
        <w:rPr>
          <w:rFonts w:ascii="Times New Roman" w:eastAsia="標楷體" w:hAnsi="Times New Roman"/>
          <w:szCs w:val="24"/>
        </w:rPr>
        <w:t>本校財物審核</w:t>
      </w:r>
      <w:r w:rsidR="00201640" w:rsidRPr="00177CF8">
        <w:rPr>
          <w:rFonts w:ascii="Times New Roman" w:eastAsia="標楷體" w:hAnsi="Times New Roman" w:hint="eastAsia"/>
          <w:szCs w:val="24"/>
        </w:rPr>
        <w:t>：</w:t>
      </w:r>
      <w:r w:rsidRPr="00177CF8">
        <w:rPr>
          <w:rFonts w:ascii="Times New Roman" w:eastAsia="標楷體" w:hAnsi="Times New Roman"/>
          <w:szCs w:val="24"/>
        </w:rPr>
        <w:t>包括現金審核</w:t>
      </w:r>
      <w:r w:rsidRPr="00177CF8">
        <w:rPr>
          <w:rFonts w:ascii="Times New Roman" w:hAnsi="Times New Roman"/>
          <w:szCs w:val="24"/>
        </w:rPr>
        <w:t>、</w:t>
      </w:r>
      <w:r w:rsidRPr="00177CF8">
        <w:rPr>
          <w:rFonts w:ascii="Times New Roman" w:eastAsia="標楷體" w:hAnsi="Times New Roman"/>
          <w:szCs w:val="24"/>
        </w:rPr>
        <w:t>採購及處分等事前</w:t>
      </w:r>
      <w:r w:rsidRPr="00177CF8">
        <w:rPr>
          <w:rFonts w:ascii="Times New Roman" w:eastAsia="標楷體" w:hAnsi="Times New Roman"/>
          <w:szCs w:val="24"/>
        </w:rPr>
        <w:t>(</w:t>
      </w:r>
      <w:r w:rsidRPr="00177CF8">
        <w:rPr>
          <w:rFonts w:ascii="Times New Roman" w:eastAsia="標楷體" w:hAnsi="Times New Roman"/>
          <w:szCs w:val="24"/>
        </w:rPr>
        <w:t>後</w:t>
      </w:r>
      <w:r w:rsidRPr="00177CF8">
        <w:rPr>
          <w:rFonts w:ascii="Times New Roman" w:eastAsia="標楷體" w:hAnsi="Times New Roman"/>
          <w:szCs w:val="24"/>
        </w:rPr>
        <w:t>)</w:t>
      </w:r>
      <w:r w:rsidRPr="00177CF8">
        <w:rPr>
          <w:rFonts w:ascii="Times New Roman" w:eastAsia="標楷體" w:hAnsi="Times New Roman"/>
          <w:szCs w:val="24"/>
        </w:rPr>
        <w:t>財務審核。</w:t>
      </w:r>
    </w:p>
    <w:p w14:paraId="374A6FC5" w14:textId="77777777" w:rsidR="0010385C" w:rsidRPr="00177CF8" w:rsidRDefault="0010385C" w:rsidP="00FE210A">
      <w:pPr>
        <w:autoSpaceDE w:val="0"/>
        <w:autoSpaceDN w:val="0"/>
        <w:snapToGrid w:val="0"/>
        <w:ind w:leftChars="520" w:left="2664" w:hangingChars="590" w:hanging="1416"/>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szCs w:val="24"/>
        </w:rPr>
        <w:t>內部審核處理準則</w:t>
      </w:r>
      <w:r w:rsidRPr="00177CF8">
        <w:rPr>
          <w:rFonts w:ascii="Times New Roman" w:eastAsia="標楷體" w:hAnsi="Times New Roman"/>
          <w:szCs w:val="24"/>
        </w:rPr>
        <w:t>§</w:t>
      </w:r>
      <w:r w:rsidR="00801B87" w:rsidRPr="00177CF8">
        <w:rPr>
          <w:rFonts w:ascii="Times New Roman" w:eastAsia="標楷體" w:hAnsi="Times New Roman"/>
          <w:szCs w:val="24"/>
        </w:rPr>
        <w:t>3</w:t>
      </w:r>
      <w:r w:rsidRPr="00177CF8">
        <w:rPr>
          <w:rFonts w:ascii="Times New Roman" w:eastAsia="標楷體" w:hAnsi="Times New Roman"/>
          <w:szCs w:val="24"/>
        </w:rPr>
        <w:t>)</w:t>
      </w:r>
    </w:p>
    <w:p w14:paraId="3DAE9F73" w14:textId="77777777" w:rsidR="0010385C" w:rsidRPr="00177CF8" w:rsidRDefault="0010385C" w:rsidP="00FE210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2.2.4.3.</w:t>
      </w:r>
      <w:r w:rsidRPr="00177CF8">
        <w:rPr>
          <w:rFonts w:ascii="Times New Roman" w:eastAsia="標楷體" w:hAnsi="Times New Roman"/>
          <w:szCs w:val="24"/>
        </w:rPr>
        <w:t>本校工作審核</w:t>
      </w:r>
      <w:r w:rsidR="00201640" w:rsidRPr="00177CF8">
        <w:rPr>
          <w:rFonts w:ascii="Times New Roman" w:eastAsia="標楷體" w:hAnsi="Times New Roman" w:hint="eastAsia"/>
          <w:szCs w:val="24"/>
        </w:rPr>
        <w:t>：</w:t>
      </w:r>
      <w:r w:rsidRPr="00177CF8">
        <w:rPr>
          <w:rFonts w:ascii="Times New Roman" w:eastAsia="標楷體" w:hAnsi="Times New Roman"/>
          <w:szCs w:val="24"/>
        </w:rPr>
        <w:t>謂計算工作負荷或工作成果每單位所費成本之審核。</w:t>
      </w:r>
    </w:p>
    <w:p w14:paraId="6F27D22C" w14:textId="77777777" w:rsidR="0010385C" w:rsidRPr="00177CF8" w:rsidRDefault="0010385C" w:rsidP="00FE210A">
      <w:pPr>
        <w:autoSpaceDE w:val="0"/>
        <w:autoSpaceDN w:val="0"/>
        <w:snapToGrid w:val="0"/>
        <w:ind w:leftChars="520" w:left="2664" w:hangingChars="590" w:hanging="1416"/>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szCs w:val="24"/>
        </w:rPr>
        <w:t>內部審核處理準則</w:t>
      </w:r>
      <w:r w:rsidRPr="00177CF8">
        <w:rPr>
          <w:rFonts w:ascii="Times New Roman" w:eastAsia="標楷體" w:hAnsi="Times New Roman"/>
          <w:szCs w:val="24"/>
        </w:rPr>
        <w:t>§</w:t>
      </w:r>
      <w:r w:rsidR="00801B87" w:rsidRPr="00177CF8">
        <w:rPr>
          <w:rFonts w:ascii="Times New Roman" w:eastAsia="標楷體" w:hAnsi="Times New Roman"/>
          <w:szCs w:val="24"/>
        </w:rPr>
        <w:t>3</w:t>
      </w:r>
      <w:r w:rsidRPr="00177CF8">
        <w:rPr>
          <w:rFonts w:ascii="Times New Roman" w:eastAsia="標楷體" w:hAnsi="Times New Roman"/>
          <w:szCs w:val="24"/>
        </w:rPr>
        <w:t>)</w:t>
      </w:r>
    </w:p>
    <w:p w14:paraId="65B6C231" w14:textId="77777777" w:rsidR="00392A4E" w:rsidRPr="00177CF8" w:rsidRDefault="00392A4E" w:rsidP="00415AC3">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2.2.5.</w:t>
      </w:r>
      <w:r w:rsidRPr="00177CF8">
        <w:rPr>
          <w:rFonts w:ascii="Times New Roman" w:eastAsia="標楷體" w:hAnsi="Times New Roman"/>
          <w:szCs w:val="24"/>
        </w:rPr>
        <w:t>本校之專案稽核事項。</w:t>
      </w:r>
      <w:r w:rsidR="0010385C" w:rsidRPr="00177CF8">
        <w:rPr>
          <w:rFonts w:ascii="Times New Roman" w:eastAsia="標楷體" w:hAnsi="Times New Roman"/>
          <w:szCs w:val="24"/>
        </w:rPr>
        <w:t>(</w:t>
      </w:r>
      <w:r w:rsidR="0010385C" w:rsidRPr="00177CF8">
        <w:rPr>
          <w:rFonts w:ascii="Times New Roman" w:eastAsia="標楷體" w:hAnsi="Times New Roman"/>
          <w:szCs w:val="24"/>
        </w:rPr>
        <w:t>私校內控辦法</w:t>
      </w:r>
      <w:r w:rsidR="0010385C" w:rsidRPr="00177CF8">
        <w:rPr>
          <w:rFonts w:ascii="Times New Roman" w:eastAsia="標楷體" w:hAnsi="Times New Roman"/>
          <w:szCs w:val="24"/>
        </w:rPr>
        <w:t>§1</w:t>
      </w:r>
      <w:r w:rsidR="00F037E6" w:rsidRPr="00177CF8">
        <w:rPr>
          <w:rFonts w:ascii="Times New Roman" w:eastAsia="標楷體" w:hAnsi="Times New Roman"/>
          <w:szCs w:val="24"/>
        </w:rPr>
        <w:t>6</w:t>
      </w:r>
      <w:r w:rsidR="0010385C" w:rsidRPr="00177CF8">
        <w:rPr>
          <w:rFonts w:ascii="Times New Roman" w:eastAsia="標楷體" w:hAnsi="Times New Roman"/>
          <w:szCs w:val="24"/>
        </w:rPr>
        <w:t>)</w:t>
      </w:r>
    </w:p>
    <w:p w14:paraId="2F44B455" w14:textId="77777777" w:rsidR="005C418D" w:rsidRPr="00177CF8" w:rsidRDefault="005C418D" w:rsidP="00415AC3">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2.2.6.</w:t>
      </w:r>
      <w:r w:rsidRPr="00177CF8">
        <w:rPr>
          <w:rFonts w:ascii="Times New Roman" w:eastAsia="標楷體" w:hAnsi="Times New Roman" w:hint="eastAsia"/>
          <w:szCs w:val="24"/>
        </w:rPr>
        <w:t>本校之個人資料保護管理之內部稽核。</w:t>
      </w:r>
    </w:p>
    <w:p w14:paraId="79C6F53F" w14:textId="77777777" w:rsidR="00392A4E"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szCs w:val="24"/>
        </w:rPr>
        <w:t>2.2.</w:t>
      </w:r>
      <w:r w:rsidRPr="00177CF8">
        <w:rPr>
          <w:rFonts w:ascii="Times New Roman" w:eastAsia="標楷體" w:hAnsi="Times New Roman" w:hint="eastAsia"/>
        </w:rPr>
        <w:t>內部稽核種類視情況</w:t>
      </w:r>
      <w:r w:rsidRPr="00177CF8">
        <w:rPr>
          <w:rFonts w:ascii="Times New Roman" w:eastAsia="標楷體" w:hAnsi="Times New Roman"/>
        </w:rPr>
        <w:t>定義如下：</w:t>
      </w:r>
    </w:p>
    <w:p w14:paraId="60BB5FF4" w14:textId="77777777" w:rsidR="00392A4E" w:rsidRPr="00177CF8" w:rsidRDefault="00392A4E" w:rsidP="00415AC3">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2</w:t>
      </w:r>
      <w:r w:rsidRPr="00177CF8">
        <w:rPr>
          <w:rFonts w:ascii="Times New Roman" w:eastAsia="標楷體" w:hAnsi="Times New Roman"/>
          <w:szCs w:val="24"/>
        </w:rPr>
        <w:t>.1.</w:t>
      </w:r>
      <w:r w:rsidRPr="00177CF8">
        <w:rPr>
          <w:rFonts w:ascii="Times New Roman" w:eastAsia="標楷體" w:hAnsi="Times New Roman" w:hint="eastAsia"/>
          <w:szCs w:val="24"/>
        </w:rPr>
        <w:t>計畫性稽核</w:t>
      </w:r>
      <w:r w:rsidRPr="00177CF8">
        <w:rPr>
          <w:rFonts w:ascii="Times New Roman" w:eastAsia="標楷體" w:hAnsi="Times New Roman"/>
          <w:szCs w:val="24"/>
        </w:rPr>
        <w:t>。</w:t>
      </w:r>
      <w:r w:rsidR="0010385C" w:rsidRPr="00177CF8">
        <w:rPr>
          <w:rFonts w:ascii="Times New Roman" w:eastAsia="標楷體" w:hAnsi="Times New Roman" w:hint="eastAsia"/>
          <w:szCs w:val="24"/>
        </w:rPr>
        <w:t>(</w:t>
      </w:r>
      <w:r w:rsidR="0010385C" w:rsidRPr="00177CF8">
        <w:rPr>
          <w:rFonts w:ascii="Times New Roman" w:eastAsia="標楷體" w:hAnsi="Times New Roman" w:hint="eastAsia"/>
          <w:szCs w:val="24"/>
        </w:rPr>
        <w:t>如</w:t>
      </w:r>
      <w:r w:rsidR="00D46D9F" w:rsidRPr="00177CF8">
        <w:rPr>
          <w:rFonts w:ascii="Times New Roman" w:eastAsia="標楷體" w:hAnsi="Times New Roman" w:hint="eastAsia"/>
          <w:szCs w:val="24"/>
        </w:rPr>
        <w:t>：</w:t>
      </w:r>
      <w:r w:rsidR="0010385C" w:rsidRPr="00177CF8">
        <w:rPr>
          <w:rFonts w:ascii="Times New Roman" w:eastAsia="標楷體" w:hAnsi="Times New Roman" w:hint="eastAsia"/>
          <w:szCs w:val="24"/>
        </w:rPr>
        <w:t>例行性年度稽核計畫</w:t>
      </w:r>
      <w:r w:rsidR="0010385C" w:rsidRPr="00177CF8">
        <w:rPr>
          <w:rFonts w:ascii="新細明體" w:hAnsi="新細明體" w:hint="eastAsia"/>
          <w:szCs w:val="24"/>
        </w:rPr>
        <w:t>、</w:t>
      </w:r>
      <w:r w:rsidR="0010385C" w:rsidRPr="00177CF8">
        <w:rPr>
          <w:rFonts w:ascii="標楷體" w:eastAsia="標楷體" w:hAnsi="標楷體" w:hint="eastAsia"/>
          <w:szCs w:val="24"/>
        </w:rPr>
        <w:t>臨時交</w:t>
      </w:r>
      <w:r w:rsidR="0010385C" w:rsidRPr="00177CF8">
        <w:rPr>
          <w:rFonts w:ascii="Times New Roman" w:eastAsia="標楷體" w:hAnsi="Times New Roman" w:hint="eastAsia"/>
          <w:szCs w:val="24"/>
        </w:rPr>
        <w:t>辦等</w:t>
      </w:r>
      <w:r w:rsidR="0010385C" w:rsidRPr="00177CF8">
        <w:rPr>
          <w:rFonts w:ascii="Times New Roman" w:eastAsia="標楷體" w:hAnsi="Times New Roman" w:hint="eastAsia"/>
          <w:szCs w:val="24"/>
        </w:rPr>
        <w:t>)</w:t>
      </w:r>
    </w:p>
    <w:p w14:paraId="0F5D0D67" w14:textId="77777777" w:rsidR="00392A4E" w:rsidRPr="00177CF8" w:rsidRDefault="00392A4E" w:rsidP="00415AC3">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hint="eastAsia"/>
          <w:szCs w:val="24"/>
        </w:rPr>
        <w:t>2.</w:t>
      </w:r>
      <w:r w:rsidRPr="00177CF8">
        <w:rPr>
          <w:rFonts w:ascii="Times New Roman" w:eastAsia="標楷體" w:hAnsi="Times New Roman" w:hint="eastAsia"/>
          <w:szCs w:val="24"/>
        </w:rPr>
        <w:t>專案性稽核</w:t>
      </w:r>
      <w:r w:rsidRPr="00177CF8">
        <w:rPr>
          <w:rFonts w:ascii="Times New Roman" w:eastAsia="標楷體" w:hAnsi="Times New Roman"/>
          <w:szCs w:val="24"/>
        </w:rPr>
        <w:t>。</w:t>
      </w:r>
    </w:p>
    <w:p w14:paraId="7FD7E242" w14:textId="77777777" w:rsidR="00392A4E"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szCs w:val="24"/>
        </w:rPr>
        <w:t>2.3.</w:t>
      </w:r>
      <w:r w:rsidRPr="00177CF8">
        <w:rPr>
          <w:rFonts w:ascii="Times New Roman" w:eastAsia="標楷體" w:hAnsi="Times New Roman" w:hint="eastAsia"/>
        </w:rPr>
        <w:t>內部稽核交查查核視情況</w:t>
      </w:r>
      <w:r w:rsidRPr="00177CF8">
        <w:rPr>
          <w:rFonts w:ascii="Times New Roman" w:eastAsia="標楷體" w:hAnsi="Times New Roman"/>
        </w:rPr>
        <w:t>定義如下：</w:t>
      </w:r>
    </w:p>
    <w:p w14:paraId="181006E0" w14:textId="77777777" w:rsidR="00392A4E" w:rsidRPr="00177CF8" w:rsidRDefault="00392A4E" w:rsidP="00415AC3">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hint="eastAsia"/>
          <w:szCs w:val="24"/>
        </w:rPr>
        <w:t>1</w:t>
      </w:r>
      <w:r w:rsidR="00CB69A2" w:rsidRPr="00177CF8">
        <w:rPr>
          <w:rFonts w:ascii="Times New Roman" w:eastAsia="標楷體" w:hAnsi="Times New Roman" w:hint="eastAsia"/>
          <w:szCs w:val="24"/>
        </w:rPr>
        <w:t>.</w:t>
      </w:r>
      <w:r w:rsidRPr="00177CF8">
        <w:rPr>
          <w:rFonts w:ascii="Times New Roman" w:eastAsia="標楷體" w:hAnsi="Times New Roman"/>
          <w:szCs w:val="24"/>
        </w:rPr>
        <w:t>交易對帳：依據交易管理程序，</w:t>
      </w:r>
      <w:r w:rsidRPr="00177CF8">
        <w:rPr>
          <w:rFonts w:ascii="Times New Roman" w:eastAsia="標楷體" w:hAnsi="Times New Roman" w:hint="eastAsia"/>
          <w:szCs w:val="24"/>
        </w:rPr>
        <w:t>會計處</w:t>
      </w:r>
      <w:r w:rsidRPr="00177CF8">
        <w:rPr>
          <w:rFonts w:ascii="Times New Roman" w:eastAsia="標楷體" w:hAnsi="Times New Roman"/>
          <w:szCs w:val="24"/>
        </w:rPr>
        <w:t>應定期核對往來帳</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及調節，並遵照交易條件收付款項</w:t>
      </w:r>
      <w:r w:rsidR="0010385C" w:rsidRPr="00177CF8">
        <w:rPr>
          <w:rFonts w:ascii="Times New Roman" w:eastAsia="標楷體" w:hAnsi="Times New Roman" w:hint="eastAsia"/>
          <w:szCs w:val="24"/>
        </w:rPr>
        <w:t>等</w:t>
      </w:r>
      <w:r w:rsidRPr="00177CF8">
        <w:rPr>
          <w:rFonts w:ascii="Times New Roman" w:eastAsia="標楷體" w:hAnsi="Times New Roman"/>
          <w:szCs w:val="24"/>
        </w:rPr>
        <w:t>。</w:t>
      </w:r>
    </w:p>
    <w:p w14:paraId="39E46D75" w14:textId="77777777" w:rsidR="00392A4E" w:rsidRPr="00177CF8" w:rsidRDefault="00392A4E" w:rsidP="00415AC3">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hint="eastAsia"/>
          <w:szCs w:val="24"/>
        </w:rPr>
        <w:t>2.</w:t>
      </w:r>
      <w:r w:rsidRPr="00177CF8">
        <w:rPr>
          <w:rFonts w:ascii="Times New Roman" w:eastAsia="標楷體" w:hAnsi="Times New Roman" w:hint="eastAsia"/>
          <w:szCs w:val="24"/>
        </w:rPr>
        <w:t>合約</w:t>
      </w:r>
      <w:r w:rsidRPr="00177CF8">
        <w:rPr>
          <w:rFonts w:ascii="Times New Roman" w:eastAsia="標楷體" w:hAnsi="Times New Roman"/>
          <w:szCs w:val="24"/>
        </w:rPr>
        <w:t>管理：有關重大採購、支出、取得或處分資產、資金融通等如應</w:t>
      </w:r>
      <w:r w:rsidRPr="00177CF8">
        <w:rPr>
          <w:rFonts w:ascii="Times New Roman" w:eastAsia="標楷體" w:hAnsi="Times New Roman" w:hint="eastAsia"/>
          <w:szCs w:val="24"/>
        </w:rPr>
        <w:t>明</w:t>
      </w:r>
      <w:r w:rsidRPr="00177CF8">
        <w:rPr>
          <w:rFonts w:ascii="Times New Roman" w:eastAsia="標楷體" w:hAnsi="Times New Roman"/>
          <w:szCs w:val="24"/>
        </w:rPr>
        <w:t>訂立合約，以確認雙方之權利義務。</w:t>
      </w:r>
    </w:p>
    <w:p w14:paraId="0B47F02F" w14:textId="77777777" w:rsidR="00392A4E" w:rsidRPr="00177CF8" w:rsidRDefault="00392A4E" w:rsidP="00415AC3">
      <w:pPr>
        <w:overflowPunct w:val="0"/>
        <w:autoSpaceDE w:val="0"/>
        <w:autoSpaceDN w:val="0"/>
        <w:snapToGrid w:val="0"/>
        <w:ind w:leftChars="150" w:left="888" w:hangingChars="220" w:hanging="528"/>
        <w:jc w:val="both"/>
        <w:rPr>
          <w:rFonts w:ascii="標楷體" w:eastAsia="標楷體" w:hAnsi="標楷體"/>
          <w:szCs w:val="24"/>
        </w:rPr>
      </w:pPr>
      <w:r w:rsidRPr="00177CF8">
        <w:rPr>
          <w:rFonts w:ascii="Times New Roman" w:eastAsia="標楷體" w:hAnsi="Times New Roman" w:hint="eastAsia"/>
          <w:szCs w:val="24"/>
        </w:rPr>
        <w:t>2.3.3.</w:t>
      </w:r>
      <w:r w:rsidRPr="00177CF8">
        <w:rPr>
          <w:rFonts w:ascii="Times New Roman" w:eastAsia="標楷體" w:hAnsi="Times New Roman" w:hint="eastAsia"/>
          <w:szCs w:val="24"/>
        </w:rPr>
        <w:t>受</w:t>
      </w:r>
      <w:proofErr w:type="gramStart"/>
      <w:r w:rsidRPr="00177CF8">
        <w:rPr>
          <w:rFonts w:ascii="Times New Roman" w:eastAsia="標楷體" w:hAnsi="Times New Roman" w:hint="eastAsia"/>
          <w:szCs w:val="24"/>
        </w:rPr>
        <w:t>稽</w:t>
      </w:r>
      <w:proofErr w:type="gramEnd"/>
      <w:r w:rsidRPr="00177CF8">
        <w:rPr>
          <w:rFonts w:ascii="Times New Roman" w:eastAsia="標楷體" w:hAnsi="Times New Roman" w:hint="eastAsia"/>
          <w:szCs w:val="24"/>
        </w:rPr>
        <w:t>單位應提供相關交查資料之簽辦公文</w:t>
      </w:r>
      <w:r w:rsidRPr="00177CF8">
        <w:rPr>
          <w:rFonts w:ascii="標楷體" w:eastAsia="標楷體" w:hAnsi="標楷體" w:hint="eastAsia"/>
          <w:szCs w:val="24"/>
        </w:rPr>
        <w:t>、</w:t>
      </w:r>
      <w:r w:rsidRPr="00177CF8">
        <w:rPr>
          <w:rFonts w:ascii="Times New Roman" w:eastAsia="標楷體" w:hAnsi="Times New Roman" w:hint="eastAsia"/>
          <w:szCs w:val="24"/>
        </w:rPr>
        <w:t>申請書或表格</w:t>
      </w:r>
      <w:r w:rsidRPr="00177CF8">
        <w:rPr>
          <w:rFonts w:ascii="標楷體" w:eastAsia="標楷體" w:hAnsi="標楷體" w:hint="eastAsia"/>
          <w:szCs w:val="24"/>
        </w:rPr>
        <w:t>、</w:t>
      </w:r>
      <w:r w:rsidRPr="00177CF8">
        <w:rPr>
          <w:rFonts w:ascii="Times New Roman" w:eastAsia="標楷體" w:hAnsi="Times New Roman" w:hint="eastAsia"/>
          <w:szCs w:val="24"/>
        </w:rPr>
        <w:t>會議紀錄</w:t>
      </w:r>
      <w:r w:rsidRPr="00177CF8">
        <w:rPr>
          <w:rFonts w:ascii="標楷體" w:eastAsia="標楷體" w:hAnsi="標楷體" w:hint="eastAsia"/>
          <w:szCs w:val="24"/>
        </w:rPr>
        <w:t>、會計帳簿、傳票及單據</w:t>
      </w:r>
      <w:proofErr w:type="gramStart"/>
      <w:r w:rsidRPr="00177CF8">
        <w:rPr>
          <w:rFonts w:ascii="標楷體" w:eastAsia="標楷體" w:hAnsi="標楷體" w:hint="eastAsia"/>
          <w:szCs w:val="24"/>
        </w:rPr>
        <w:t>黏</w:t>
      </w:r>
      <w:proofErr w:type="gramEnd"/>
      <w:r w:rsidRPr="00177CF8">
        <w:rPr>
          <w:rFonts w:ascii="標楷體" w:eastAsia="標楷體" w:hAnsi="標楷體" w:hint="eastAsia"/>
          <w:szCs w:val="24"/>
        </w:rPr>
        <w:t>存單與其附件等。</w:t>
      </w:r>
    </w:p>
    <w:p w14:paraId="61D5E3E9" w14:textId="77777777" w:rsidR="005C418D" w:rsidRPr="00177CF8" w:rsidRDefault="005C418D" w:rsidP="00415AC3">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2.3.4.</w:t>
      </w:r>
      <w:r w:rsidRPr="00177CF8">
        <w:rPr>
          <w:rFonts w:ascii="Times New Roman" w:eastAsia="標楷體" w:hAnsi="Times New Roman" w:hint="eastAsia"/>
          <w:szCs w:val="24"/>
        </w:rPr>
        <w:t>受</w:t>
      </w:r>
      <w:proofErr w:type="gramStart"/>
      <w:r w:rsidRPr="00177CF8">
        <w:rPr>
          <w:rFonts w:ascii="Times New Roman" w:eastAsia="標楷體" w:hAnsi="Times New Roman" w:hint="eastAsia"/>
          <w:szCs w:val="24"/>
        </w:rPr>
        <w:t>稽</w:t>
      </w:r>
      <w:proofErr w:type="gramEnd"/>
      <w:r w:rsidRPr="00177CF8">
        <w:rPr>
          <w:rFonts w:ascii="Times New Roman" w:eastAsia="標楷體" w:hAnsi="Times New Roman" w:hint="eastAsia"/>
          <w:szCs w:val="24"/>
        </w:rPr>
        <w:t>單位應提供單位</w:t>
      </w:r>
      <w:proofErr w:type="gramStart"/>
      <w:r w:rsidRPr="00177CF8">
        <w:rPr>
          <w:rFonts w:ascii="Times New Roman" w:eastAsia="標楷體" w:hAnsi="Times New Roman" w:hint="eastAsia"/>
          <w:szCs w:val="24"/>
        </w:rPr>
        <w:t>個</w:t>
      </w:r>
      <w:proofErr w:type="gramEnd"/>
      <w:r w:rsidRPr="00177CF8">
        <w:rPr>
          <w:rFonts w:ascii="Times New Roman" w:eastAsia="標楷體" w:hAnsi="Times New Roman" w:hint="eastAsia"/>
          <w:szCs w:val="24"/>
        </w:rPr>
        <w:t>資業務權限及其控管紀錄、相關個人資料之範圍與蒐集、處理及利用流程，對應之申請書或表格、</w:t>
      </w:r>
      <w:proofErr w:type="gramStart"/>
      <w:r w:rsidRPr="00177CF8">
        <w:rPr>
          <w:rFonts w:ascii="Times New Roman" w:eastAsia="標楷體" w:hAnsi="Times New Roman" w:hint="eastAsia"/>
          <w:szCs w:val="24"/>
        </w:rPr>
        <w:t>個</w:t>
      </w:r>
      <w:proofErr w:type="gramEnd"/>
      <w:r w:rsidRPr="00177CF8">
        <w:rPr>
          <w:rFonts w:ascii="Times New Roman" w:eastAsia="標楷體" w:hAnsi="Times New Roman" w:hint="eastAsia"/>
          <w:szCs w:val="24"/>
        </w:rPr>
        <w:t>資安全設備或防護措施、</w:t>
      </w:r>
      <w:proofErr w:type="gramStart"/>
      <w:r w:rsidRPr="00177CF8">
        <w:rPr>
          <w:rFonts w:ascii="Times New Roman" w:eastAsia="標楷體" w:hAnsi="Times New Roman" w:hint="eastAsia"/>
          <w:szCs w:val="24"/>
        </w:rPr>
        <w:t>個</w:t>
      </w:r>
      <w:proofErr w:type="gramEnd"/>
      <w:r w:rsidRPr="00177CF8">
        <w:rPr>
          <w:rFonts w:ascii="Times New Roman" w:eastAsia="標楷體" w:hAnsi="Times New Roman" w:hint="eastAsia"/>
          <w:szCs w:val="24"/>
        </w:rPr>
        <w:t>資盤點清冊、等。</w:t>
      </w:r>
    </w:p>
    <w:p w14:paraId="65953B42" w14:textId="77777777" w:rsidR="00392A4E" w:rsidRPr="00177CF8" w:rsidRDefault="00392A4E" w:rsidP="00846D22">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hint="eastAsia"/>
          <w:szCs w:val="24"/>
        </w:rPr>
        <w:t>內部稽核</w:t>
      </w:r>
      <w:r w:rsidRPr="00177CF8">
        <w:rPr>
          <w:rFonts w:ascii="Times New Roman" w:eastAsia="標楷體" w:hAnsi="Times New Roman"/>
          <w:szCs w:val="24"/>
        </w:rPr>
        <w:t>之表達與揭露：本校之</w:t>
      </w:r>
      <w:r w:rsidRPr="00177CF8">
        <w:rPr>
          <w:rFonts w:ascii="Times New Roman" w:eastAsia="標楷體" w:hAnsi="Times New Roman" w:hint="eastAsia"/>
          <w:szCs w:val="24"/>
        </w:rPr>
        <w:t>作業</w:t>
      </w:r>
      <w:r w:rsidRPr="00177CF8">
        <w:rPr>
          <w:rFonts w:ascii="Times New Roman" w:eastAsia="標楷體" w:hAnsi="Times New Roman"/>
          <w:szCs w:val="24"/>
        </w:rPr>
        <w:t>事項，應依</w:t>
      </w:r>
      <w:r w:rsidRPr="00177CF8">
        <w:rPr>
          <w:rFonts w:ascii="Times New Roman" w:eastAsia="標楷體" w:hAnsi="Times New Roman"/>
        </w:rPr>
        <w:t>學校財團法人及所設私</w:t>
      </w:r>
      <w:r w:rsidRPr="00177CF8">
        <w:rPr>
          <w:rFonts w:ascii="Times New Roman" w:eastAsia="標楷體" w:hAnsi="Times New Roman"/>
          <w:szCs w:val="24"/>
        </w:rPr>
        <w:t>立學校</w:t>
      </w:r>
      <w:r w:rsidRPr="00177CF8">
        <w:rPr>
          <w:rFonts w:ascii="Times New Roman" w:eastAsia="標楷體" w:hAnsi="Times New Roman" w:hint="eastAsia"/>
          <w:szCs w:val="24"/>
        </w:rPr>
        <w:t>內部控制</w:t>
      </w:r>
      <w:r w:rsidRPr="00177CF8">
        <w:rPr>
          <w:rFonts w:ascii="Times New Roman" w:eastAsia="標楷體" w:hAnsi="Times New Roman"/>
          <w:szCs w:val="24"/>
        </w:rPr>
        <w:t>制度</w:t>
      </w:r>
      <w:r w:rsidRPr="00177CF8">
        <w:rPr>
          <w:rFonts w:ascii="Times New Roman" w:eastAsia="標楷體" w:hAnsi="Times New Roman" w:hint="eastAsia"/>
          <w:szCs w:val="24"/>
        </w:rPr>
        <w:t>實施辦法</w:t>
      </w:r>
      <w:r w:rsidRPr="00177CF8">
        <w:rPr>
          <w:rFonts w:ascii="Times New Roman" w:eastAsia="標楷體" w:hAnsi="Times New Roman"/>
          <w:szCs w:val="24"/>
        </w:rPr>
        <w:t>規定、</w:t>
      </w:r>
      <w:r w:rsidRPr="00177CF8">
        <w:rPr>
          <w:rFonts w:ascii="Times New Roman" w:eastAsia="標楷體" w:hAnsi="Times New Roman" w:hint="eastAsia"/>
          <w:szCs w:val="24"/>
        </w:rPr>
        <w:t>義守大學內部控制制度實施辦法</w:t>
      </w:r>
      <w:r w:rsidRPr="00177CF8">
        <w:rPr>
          <w:rFonts w:ascii="Times New Roman" w:eastAsia="標楷體" w:hAnsi="Times New Roman"/>
          <w:szCs w:val="24"/>
        </w:rPr>
        <w:t>應行注意事項規定，於</w:t>
      </w:r>
      <w:r w:rsidRPr="00177CF8">
        <w:rPr>
          <w:rFonts w:ascii="Times New Roman" w:eastAsia="標楷體" w:hAnsi="Times New Roman" w:hint="eastAsia"/>
          <w:szCs w:val="24"/>
        </w:rPr>
        <w:t>稽核</w:t>
      </w:r>
      <w:r w:rsidRPr="00177CF8">
        <w:rPr>
          <w:rFonts w:ascii="Times New Roman" w:eastAsia="標楷體" w:hAnsi="Times New Roman"/>
          <w:szCs w:val="24"/>
        </w:rPr>
        <w:t>報</w:t>
      </w:r>
      <w:r w:rsidRPr="00177CF8">
        <w:rPr>
          <w:rFonts w:ascii="Times New Roman" w:eastAsia="標楷體" w:hAnsi="Times New Roman" w:hint="eastAsia"/>
          <w:szCs w:val="24"/>
        </w:rPr>
        <w:t>告</w:t>
      </w:r>
      <w:r w:rsidRPr="00177CF8">
        <w:rPr>
          <w:rFonts w:ascii="Times New Roman" w:eastAsia="標楷體" w:hAnsi="Times New Roman"/>
          <w:szCs w:val="24"/>
        </w:rPr>
        <w:t>中詳實揭露。</w:t>
      </w:r>
    </w:p>
    <w:p w14:paraId="290F361C" w14:textId="77777777" w:rsidR="005C418D" w:rsidRPr="00177CF8" w:rsidRDefault="00CA1AE5" w:rsidP="00846D22">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szCs w:val="24"/>
        </w:rPr>
        <w:t>2</w:t>
      </w:r>
      <w:r w:rsidRPr="00177CF8">
        <w:rPr>
          <w:rFonts w:ascii="Times New Roman" w:eastAsia="標楷體" w:hAnsi="Times New Roman"/>
          <w:szCs w:val="24"/>
        </w:rPr>
        <w:t>.5</w:t>
      </w:r>
      <w:r w:rsidRPr="00177CF8">
        <w:rPr>
          <w:rFonts w:ascii="Times New Roman" w:eastAsia="標楷體" w:hAnsi="Times New Roman" w:hint="eastAsia"/>
          <w:szCs w:val="24"/>
        </w:rPr>
        <w:t>.</w:t>
      </w:r>
      <w:r w:rsidRPr="00177CF8">
        <w:rPr>
          <w:rFonts w:ascii="Times New Roman" w:eastAsia="標楷體" w:hAnsi="Times New Roman" w:hint="eastAsia"/>
          <w:szCs w:val="24"/>
        </w:rPr>
        <w:t>個人資料保護管理制度內部稽核之表達與揭露</w:t>
      </w:r>
      <w:r w:rsidR="00D46D9F" w:rsidRPr="00177CF8">
        <w:rPr>
          <w:rFonts w:ascii="Times New Roman" w:eastAsia="標楷體" w:hAnsi="Times New Roman" w:hint="eastAsia"/>
          <w:szCs w:val="24"/>
        </w:rPr>
        <w:t>：</w:t>
      </w:r>
      <w:r w:rsidRPr="00177CF8">
        <w:rPr>
          <w:rFonts w:ascii="Times New Roman" w:eastAsia="標楷體" w:hAnsi="Times New Roman" w:hint="eastAsia"/>
          <w:szCs w:val="24"/>
        </w:rPr>
        <w:t>本校之個人資料保護管理制度作業事項，應依個人資料保護法等規定、義守大學個人資料保護管理辦法等應行注意事項規定，於稽核報告中詳實揭露。</w:t>
      </w:r>
    </w:p>
    <w:p w14:paraId="479B8F90" w14:textId="77777777" w:rsidR="00630B9B" w:rsidRPr="00177CF8" w:rsidRDefault="00801B87" w:rsidP="00846D22">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szCs w:val="24"/>
        </w:rPr>
        <w:t>2.6.</w:t>
      </w:r>
      <w:r w:rsidRPr="00177CF8">
        <w:rPr>
          <w:rFonts w:ascii="Times New Roman" w:eastAsia="標楷體" w:hAnsi="Times New Roman" w:hint="eastAsia"/>
          <w:szCs w:val="24"/>
        </w:rPr>
        <w:t>依內</w:t>
      </w:r>
      <w:r w:rsidRPr="00177CF8">
        <w:rPr>
          <w:rFonts w:ascii="Times New Roman" w:eastAsia="標楷體" w:hAnsi="Times New Roman"/>
          <w:szCs w:val="24"/>
        </w:rPr>
        <w:t>控</w:t>
      </w:r>
      <w:r w:rsidRPr="00177CF8">
        <w:rPr>
          <w:rFonts w:ascii="Times New Roman" w:eastAsia="標楷體" w:hAnsi="Times New Roman" w:hint="eastAsia"/>
          <w:szCs w:val="24"/>
        </w:rPr>
        <w:t>所稱內部稽核，指經由收支之控制、現金及其他財物處理程序之審核、會計事務之處理及工作成果之查核等，以協助各單</w:t>
      </w:r>
      <w:r w:rsidRPr="00177CF8">
        <w:rPr>
          <w:rFonts w:ascii="Times New Roman" w:eastAsia="標楷體" w:hAnsi="Times New Roman"/>
          <w:szCs w:val="24"/>
        </w:rPr>
        <w:t>位</w:t>
      </w:r>
      <w:r w:rsidRPr="00177CF8">
        <w:rPr>
          <w:rFonts w:ascii="Times New Roman" w:eastAsia="標楷體" w:hAnsi="Times New Roman" w:hint="eastAsia"/>
          <w:szCs w:val="24"/>
        </w:rPr>
        <w:t>發揮內部控制之功能。但涉及非會計專業規定、實質或技術事項，應由主辦業</w:t>
      </w:r>
      <w:r w:rsidRPr="00177CF8">
        <w:rPr>
          <w:rFonts w:ascii="Times New Roman" w:eastAsia="標楷體" w:hAnsi="Times New Roman"/>
          <w:szCs w:val="24"/>
        </w:rPr>
        <w:t>務</w:t>
      </w:r>
      <w:r w:rsidRPr="00177CF8">
        <w:rPr>
          <w:rFonts w:ascii="Times New Roman" w:eastAsia="標楷體" w:hAnsi="Times New Roman" w:hint="eastAsia"/>
          <w:szCs w:val="24"/>
        </w:rPr>
        <w:t>單</w:t>
      </w:r>
      <w:r w:rsidRPr="00177CF8">
        <w:rPr>
          <w:rFonts w:ascii="Times New Roman" w:eastAsia="標楷體" w:hAnsi="Times New Roman"/>
          <w:szCs w:val="24"/>
        </w:rPr>
        <w:t>位</w:t>
      </w:r>
      <w:r w:rsidRPr="00177CF8">
        <w:rPr>
          <w:rFonts w:ascii="Times New Roman" w:eastAsia="標楷體" w:hAnsi="Times New Roman" w:hint="eastAsia"/>
          <w:szCs w:val="24"/>
        </w:rPr>
        <w:t>負責辦理</w:t>
      </w:r>
      <w:r w:rsidR="005B6805" w:rsidRPr="00177CF8">
        <w:rPr>
          <w:rFonts w:ascii="新細明體" w:hAnsi="新細明體" w:hint="eastAsia"/>
          <w:szCs w:val="24"/>
        </w:rPr>
        <w:t>、</w:t>
      </w:r>
      <w:r w:rsidR="005B6805" w:rsidRPr="00177CF8">
        <w:rPr>
          <w:rFonts w:ascii="Times New Roman" w:eastAsia="標楷體" w:hAnsi="Times New Roman"/>
          <w:szCs w:val="24"/>
        </w:rPr>
        <w:t>分層負責</w:t>
      </w:r>
      <w:r w:rsidR="005B6805" w:rsidRPr="00177CF8">
        <w:rPr>
          <w:rFonts w:ascii="Times New Roman" w:eastAsia="標楷體" w:hAnsi="Times New Roman" w:hint="eastAsia"/>
          <w:szCs w:val="24"/>
        </w:rPr>
        <w:t>監</w:t>
      </w:r>
      <w:r w:rsidR="005B6805" w:rsidRPr="00177CF8">
        <w:rPr>
          <w:rFonts w:ascii="Times New Roman" w:eastAsia="標楷體" w:hAnsi="Times New Roman"/>
          <w:szCs w:val="24"/>
        </w:rPr>
        <w:t>督管理</w:t>
      </w:r>
      <w:r w:rsidRPr="00177CF8">
        <w:rPr>
          <w:rFonts w:ascii="Times New Roman" w:eastAsia="標楷體" w:hAnsi="Times New Roman" w:hint="eastAsia"/>
          <w:szCs w:val="24"/>
        </w:rPr>
        <w:t>。</w:t>
      </w:r>
    </w:p>
    <w:p w14:paraId="35DF546A" w14:textId="77777777" w:rsidR="00801B87" w:rsidRPr="00177CF8" w:rsidRDefault="00630B9B" w:rsidP="00415AC3">
      <w:pPr>
        <w:autoSpaceDE w:val="0"/>
        <w:autoSpaceDN w:val="0"/>
        <w:ind w:leftChars="280" w:left="672"/>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szCs w:val="24"/>
        </w:rPr>
        <w:t>內部審核處理準則</w:t>
      </w:r>
      <w:r w:rsidRPr="00177CF8">
        <w:rPr>
          <w:rFonts w:ascii="Times New Roman" w:eastAsia="標楷體" w:hAnsi="Times New Roman"/>
          <w:szCs w:val="24"/>
        </w:rPr>
        <w:t>§2)</w:t>
      </w:r>
    </w:p>
    <w:p w14:paraId="11484E16"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r w:rsidR="009C1A81" w:rsidRPr="00177CF8">
        <w:rPr>
          <w:rFonts w:ascii="標楷體" w:eastAsia="標楷體" w:hAnsi="標楷體" w:hint="eastAsia"/>
          <w:szCs w:val="24"/>
        </w:rPr>
        <w:t>(適用</w:t>
      </w:r>
      <w:r w:rsidR="009C1A81" w:rsidRPr="00177CF8">
        <w:rPr>
          <w:rFonts w:ascii="Times New Roman" w:eastAsia="標楷體" w:hAnsi="Times New Roman" w:hint="eastAsia"/>
          <w:szCs w:val="24"/>
        </w:rPr>
        <w:t>個人資料保護管理制度</w:t>
      </w:r>
      <w:r w:rsidR="009C1A81" w:rsidRPr="00177CF8">
        <w:rPr>
          <w:rFonts w:ascii="Times New Roman" w:eastAsia="標楷體" w:hAnsi="Times New Roman" w:hint="eastAsia"/>
          <w:szCs w:val="24"/>
        </w:rPr>
        <w:t>)</w:t>
      </w:r>
      <w:r w:rsidRPr="00177CF8">
        <w:rPr>
          <w:rFonts w:ascii="Times New Roman" w:eastAsia="標楷體" w:hAnsi="Times New Roman"/>
          <w:b/>
          <w:bCs/>
        </w:rPr>
        <w:t>：</w:t>
      </w:r>
    </w:p>
    <w:p w14:paraId="1DE856E5"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hint="eastAsia"/>
          <w:szCs w:val="24"/>
        </w:rPr>
        <w:t>內部控制制度作業程序</w:t>
      </w:r>
      <w:r w:rsidRPr="00177CF8">
        <w:rPr>
          <w:rFonts w:ascii="Times New Roman" w:eastAsia="標楷體" w:hAnsi="Times New Roman"/>
          <w:szCs w:val="24"/>
        </w:rPr>
        <w:t>是否正確。</w:t>
      </w:r>
    </w:p>
    <w:p w14:paraId="755A4BCE"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hint="eastAsia"/>
          <w:szCs w:val="24"/>
        </w:rPr>
        <w:t>內部控制制度作業程序</w:t>
      </w:r>
      <w:r w:rsidRPr="00177CF8">
        <w:rPr>
          <w:rFonts w:ascii="Times New Roman" w:eastAsia="標楷體" w:hAnsi="Times New Roman"/>
          <w:szCs w:val="24"/>
        </w:rPr>
        <w:t>內容是否無違反法令規章之行為。</w:t>
      </w:r>
    </w:p>
    <w:p w14:paraId="241B1C04"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3.3.</w:t>
      </w:r>
      <w:r w:rsidRPr="00177CF8">
        <w:rPr>
          <w:rFonts w:ascii="Times New Roman" w:eastAsia="標楷體" w:hAnsi="Times New Roman" w:hint="eastAsia"/>
          <w:szCs w:val="24"/>
        </w:rPr>
        <w:t>內部控制制度作業程序</w:t>
      </w:r>
      <w:r w:rsidRPr="00177CF8">
        <w:rPr>
          <w:rFonts w:ascii="Times New Roman" w:eastAsia="標楷體" w:hAnsi="Times New Roman"/>
          <w:szCs w:val="24"/>
        </w:rPr>
        <w:t>是否正確實施。</w:t>
      </w:r>
    </w:p>
    <w:p w14:paraId="3F0E9ACC" w14:textId="77777777" w:rsidR="00EB08EA" w:rsidRPr="00177CF8" w:rsidRDefault="00EB08EA" w:rsidP="002C28B7">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szCs w:val="24"/>
        </w:rPr>
        <w:t>3.4.</w:t>
      </w:r>
      <w:r w:rsidRPr="00177CF8">
        <w:rPr>
          <w:rFonts w:ascii="Times New Roman" w:eastAsia="標楷體" w:hAnsi="Times New Roman" w:hint="eastAsia"/>
          <w:szCs w:val="24"/>
        </w:rPr>
        <w:t>內部控制制度作業程序</w:t>
      </w:r>
      <w:r w:rsidRPr="00177CF8">
        <w:rPr>
          <w:rFonts w:ascii="Times New Roman" w:eastAsia="標楷體" w:hAnsi="Times New Roman"/>
          <w:szCs w:val="24"/>
        </w:rPr>
        <w:t>是否</w:t>
      </w:r>
      <w:r w:rsidR="0010385C" w:rsidRPr="00177CF8">
        <w:rPr>
          <w:rFonts w:ascii="Times New Roman" w:eastAsia="標楷體" w:hAnsi="Times New Roman" w:hint="eastAsia"/>
          <w:szCs w:val="24"/>
        </w:rPr>
        <w:t>遵循</w:t>
      </w:r>
      <w:r w:rsidRPr="00177CF8">
        <w:rPr>
          <w:rFonts w:ascii="Times New Roman" w:eastAsia="標楷體" w:hAnsi="Times New Roman" w:hint="eastAsia"/>
          <w:szCs w:val="24"/>
        </w:rPr>
        <w:t>個資法之蒐集</w:t>
      </w:r>
      <w:r w:rsidRPr="00177CF8">
        <w:rPr>
          <w:rFonts w:ascii="標楷體" w:eastAsia="標楷體" w:hAnsi="標楷體" w:hint="eastAsia"/>
          <w:szCs w:val="24"/>
        </w:rPr>
        <w:t>、處理、利用、儲存、傳遞、銷毀過程鑑別</w:t>
      </w:r>
      <w:r w:rsidRPr="00177CF8">
        <w:rPr>
          <w:rFonts w:ascii="Times New Roman" w:eastAsia="標楷體" w:hAnsi="Times New Roman"/>
          <w:szCs w:val="24"/>
        </w:rPr>
        <w:t>。</w:t>
      </w:r>
    </w:p>
    <w:p w14:paraId="2E5559AE" w14:textId="77777777" w:rsidR="00EB08EA" w:rsidRPr="00177CF8" w:rsidRDefault="00EB08EA" w:rsidP="00846D22">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szCs w:val="24"/>
        </w:rPr>
        <w:t>3.5.</w:t>
      </w:r>
      <w:r w:rsidRPr="00177CF8">
        <w:rPr>
          <w:rFonts w:ascii="Times New Roman" w:eastAsia="標楷體" w:hAnsi="Times New Roman" w:hint="eastAsia"/>
          <w:szCs w:val="24"/>
        </w:rPr>
        <w:t>內部控制制度作業程序之使用設計表單</w:t>
      </w:r>
      <w:r w:rsidRPr="00177CF8">
        <w:rPr>
          <w:rFonts w:ascii="標楷體" w:eastAsia="標楷體" w:hAnsi="標楷體" w:hint="eastAsia"/>
          <w:szCs w:val="24"/>
        </w:rPr>
        <w:t>、</w:t>
      </w:r>
      <w:r w:rsidRPr="00177CF8">
        <w:rPr>
          <w:rFonts w:ascii="Times New Roman" w:eastAsia="標楷體" w:hAnsi="Times New Roman" w:hint="eastAsia"/>
          <w:szCs w:val="24"/>
        </w:rPr>
        <w:t>表格</w:t>
      </w:r>
      <w:r w:rsidRPr="00177CF8">
        <w:rPr>
          <w:rFonts w:ascii="標楷體" w:eastAsia="標楷體" w:hAnsi="標楷體" w:hint="eastAsia"/>
          <w:szCs w:val="24"/>
        </w:rPr>
        <w:t>、</w:t>
      </w:r>
      <w:r w:rsidRPr="00177CF8">
        <w:rPr>
          <w:rFonts w:ascii="Times New Roman" w:eastAsia="標楷體" w:hAnsi="Times New Roman" w:hint="eastAsia"/>
          <w:szCs w:val="24"/>
        </w:rPr>
        <w:t>申請書等</w:t>
      </w:r>
      <w:r w:rsidRPr="00177CF8">
        <w:rPr>
          <w:rFonts w:ascii="Times New Roman" w:eastAsia="標楷體" w:hAnsi="Times New Roman"/>
          <w:szCs w:val="24"/>
        </w:rPr>
        <w:t>是否</w:t>
      </w:r>
      <w:r w:rsidR="0010385C" w:rsidRPr="00177CF8">
        <w:rPr>
          <w:rFonts w:ascii="Times New Roman" w:eastAsia="標楷體" w:hAnsi="Times New Roman" w:hint="eastAsia"/>
          <w:szCs w:val="24"/>
        </w:rPr>
        <w:t>遵循</w:t>
      </w:r>
      <w:r w:rsidRPr="00177CF8">
        <w:rPr>
          <w:rFonts w:ascii="Times New Roman" w:eastAsia="標楷體" w:hAnsi="Times New Roman" w:hint="eastAsia"/>
          <w:szCs w:val="24"/>
        </w:rPr>
        <w:t>個資法之個人資料保護政策</w:t>
      </w:r>
      <w:r w:rsidRPr="00177CF8">
        <w:rPr>
          <w:rFonts w:ascii="標楷體" w:eastAsia="標楷體" w:hAnsi="標楷體" w:hint="eastAsia"/>
          <w:szCs w:val="24"/>
        </w:rPr>
        <w:t>，</w:t>
      </w:r>
      <w:r w:rsidRPr="00177CF8">
        <w:rPr>
          <w:rFonts w:ascii="Times New Roman" w:eastAsia="標楷體" w:hAnsi="Times New Roman" w:hint="eastAsia"/>
          <w:szCs w:val="24"/>
        </w:rPr>
        <w:t>善盡管理人職責</w:t>
      </w:r>
      <w:r w:rsidRPr="00177CF8">
        <w:rPr>
          <w:rFonts w:ascii="Times New Roman" w:eastAsia="標楷體" w:hAnsi="Times New Roman"/>
          <w:szCs w:val="24"/>
        </w:rPr>
        <w:t>。</w:t>
      </w:r>
    </w:p>
    <w:p w14:paraId="1B5E2C53" w14:textId="77777777" w:rsidR="00392A4E"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3.</w:t>
      </w:r>
      <w:r w:rsidR="00EB08EA" w:rsidRPr="00177CF8">
        <w:rPr>
          <w:rFonts w:ascii="Times New Roman" w:eastAsia="標楷體" w:hAnsi="Times New Roman" w:hint="eastAsia"/>
          <w:szCs w:val="24"/>
        </w:rPr>
        <w:t>6</w:t>
      </w:r>
      <w:r w:rsidRPr="00177CF8">
        <w:rPr>
          <w:rFonts w:ascii="Times New Roman" w:eastAsia="標楷體" w:hAnsi="Times New Roman"/>
          <w:szCs w:val="24"/>
        </w:rPr>
        <w:t>.</w:t>
      </w:r>
      <w:r w:rsidRPr="00177CF8">
        <w:rPr>
          <w:rFonts w:ascii="Times New Roman" w:eastAsia="標楷體" w:hAnsi="Times New Roman"/>
          <w:szCs w:val="24"/>
        </w:rPr>
        <w:t>針對</w:t>
      </w:r>
      <w:r w:rsidRPr="00177CF8">
        <w:rPr>
          <w:rFonts w:ascii="Times New Roman" w:eastAsia="標楷體" w:hAnsi="Times New Roman" w:hint="eastAsia"/>
          <w:szCs w:val="24"/>
        </w:rPr>
        <w:t>內部控制制度作業程序</w:t>
      </w:r>
      <w:r w:rsidRPr="00177CF8">
        <w:rPr>
          <w:rFonts w:ascii="Times New Roman" w:eastAsia="標楷體" w:hAnsi="Times New Roman"/>
          <w:szCs w:val="24"/>
        </w:rPr>
        <w:t>控制情形，搭配各作業事項定期或不定期抽測，了解其</w:t>
      </w:r>
      <w:r w:rsidRPr="00177CF8">
        <w:rPr>
          <w:rFonts w:ascii="Times New Roman" w:eastAsia="標楷體" w:hAnsi="Times New Roman" w:hint="eastAsia"/>
          <w:szCs w:val="24"/>
        </w:rPr>
        <w:t>作業程序</w:t>
      </w:r>
      <w:r w:rsidRPr="00177CF8">
        <w:rPr>
          <w:rFonts w:ascii="Times New Roman" w:eastAsia="標楷體" w:hAnsi="Times New Roman"/>
          <w:szCs w:val="24"/>
        </w:rPr>
        <w:t>是否符合相關規定。</w:t>
      </w:r>
    </w:p>
    <w:p w14:paraId="06890DCB"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r w:rsidR="009C1A81" w:rsidRPr="00177CF8">
        <w:rPr>
          <w:rFonts w:ascii="標楷體" w:eastAsia="標楷體" w:hAnsi="標楷體" w:hint="eastAsia"/>
          <w:szCs w:val="24"/>
        </w:rPr>
        <w:t>(適用</w:t>
      </w:r>
      <w:r w:rsidR="009C1A81" w:rsidRPr="00177CF8">
        <w:rPr>
          <w:rFonts w:ascii="Times New Roman" w:eastAsia="標楷體" w:hAnsi="Times New Roman" w:hint="eastAsia"/>
          <w:szCs w:val="24"/>
        </w:rPr>
        <w:t>個人資料保護管理制度</w:t>
      </w:r>
      <w:r w:rsidR="009C1A81" w:rsidRPr="00177CF8">
        <w:rPr>
          <w:rFonts w:ascii="Times New Roman" w:eastAsia="標楷體" w:hAnsi="Times New Roman" w:hint="eastAsia"/>
          <w:szCs w:val="24"/>
        </w:rPr>
        <w:t>)</w:t>
      </w:r>
      <w:r w:rsidRPr="00177CF8">
        <w:rPr>
          <w:rFonts w:ascii="Times New Roman" w:eastAsia="標楷體" w:hAnsi="Times New Roman"/>
          <w:b/>
          <w:bCs/>
        </w:rPr>
        <w:t>：</w:t>
      </w:r>
    </w:p>
    <w:p w14:paraId="52E2D30D"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hint="eastAsia"/>
          <w:szCs w:val="24"/>
        </w:rPr>
        <w:t>內部稽核通知書</w:t>
      </w:r>
      <w:r w:rsidRPr="00177CF8">
        <w:rPr>
          <w:rFonts w:ascii="Times New Roman" w:eastAsia="標楷體" w:hAnsi="Times New Roman"/>
          <w:szCs w:val="24"/>
        </w:rPr>
        <w:t>。</w:t>
      </w:r>
    </w:p>
    <w:p w14:paraId="62C77D4D"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4.2.</w:t>
      </w:r>
      <w:r w:rsidRPr="00177CF8">
        <w:rPr>
          <w:rFonts w:ascii="Times New Roman" w:eastAsia="標楷體" w:hAnsi="Times New Roman" w:hint="eastAsia"/>
          <w:szCs w:val="24"/>
        </w:rPr>
        <w:t>內部稽核報告</w:t>
      </w:r>
      <w:r w:rsidRPr="00177CF8">
        <w:rPr>
          <w:rFonts w:ascii="標楷體" w:eastAsia="標楷體" w:hAnsi="標楷體" w:hint="eastAsia"/>
          <w:szCs w:val="24"/>
        </w:rPr>
        <w:t>。</w:t>
      </w:r>
    </w:p>
    <w:p w14:paraId="1A1EDC2D" w14:textId="77777777" w:rsidR="0010385C" w:rsidRPr="00177CF8" w:rsidRDefault="0010385C" w:rsidP="00415AC3">
      <w:pPr>
        <w:autoSpaceDE w:val="0"/>
        <w:autoSpaceDN w:val="0"/>
        <w:ind w:leftChars="80" w:left="672" w:hangingChars="200" w:hanging="480"/>
        <w:jc w:val="both"/>
        <w:rPr>
          <w:rFonts w:ascii="標楷體" w:eastAsia="標楷體" w:hAnsi="標楷體"/>
          <w:szCs w:val="24"/>
        </w:rPr>
      </w:pPr>
      <w:r w:rsidRPr="00177CF8">
        <w:rPr>
          <w:rFonts w:ascii="Times New Roman" w:eastAsia="標楷體" w:hAnsi="Times New Roman" w:hint="eastAsia"/>
          <w:szCs w:val="24"/>
        </w:rPr>
        <w:t>4.3.</w:t>
      </w:r>
      <w:r w:rsidRPr="00177CF8">
        <w:rPr>
          <w:rFonts w:ascii="Times New Roman" w:eastAsia="標楷體" w:hAnsi="Times New Roman" w:hint="eastAsia"/>
          <w:szCs w:val="24"/>
        </w:rPr>
        <w:t>內部稽核追蹤報告</w:t>
      </w:r>
      <w:r w:rsidRPr="00177CF8">
        <w:rPr>
          <w:rFonts w:ascii="標楷體" w:eastAsia="標楷體" w:hAnsi="標楷體" w:hint="eastAsia"/>
          <w:szCs w:val="24"/>
        </w:rPr>
        <w:t>。</w:t>
      </w:r>
    </w:p>
    <w:p w14:paraId="2CF15EB9" w14:textId="77777777" w:rsidR="0010385C" w:rsidRPr="00177CF8" w:rsidRDefault="0010385C" w:rsidP="00415AC3">
      <w:pPr>
        <w:autoSpaceDE w:val="0"/>
        <w:autoSpaceDN w:val="0"/>
        <w:ind w:leftChars="80" w:left="672" w:hangingChars="200" w:hanging="480"/>
        <w:jc w:val="both"/>
        <w:rPr>
          <w:rFonts w:ascii="標楷體" w:eastAsia="標楷體" w:hAnsi="標楷體"/>
          <w:szCs w:val="24"/>
        </w:rPr>
      </w:pPr>
      <w:r w:rsidRPr="00177CF8">
        <w:rPr>
          <w:rFonts w:ascii="Times New Roman" w:eastAsia="標楷體" w:hAnsi="Times New Roman" w:hint="eastAsia"/>
          <w:szCs w:val="24"/>
        </w:rPr>
        <w:t>4.4.</w:t>
      </w:r>
      <w:r w:rsidRPr="00177CF8">
        <w:rPr>
          <w:rFonts w:ascii="Times New Roman" w:eastAsia="標楷體" w:hAnsi="Times New Roman" w:hint="eastAsia"/>
          <w:szCs w:val="24"/>
        </w:rPr>
        <w:t>內部稽核工作底稿</w:t>
      </w:r>
      <w:r w:rsidRPr="00177CF8">
        <w:rPr>
          <w:rFonts w:ascii="Times New Roman" w:eastAsia="標楷體" w:hAnsi="Times New Roman" w:hint="eastAsia"/>
          <w:szCs w:val="24"/>
        </w:rPr>
        <w:t>(</w:t>
      </w:r>
      <w:r w:rsidRPr="00177CF8">
        <w:rPr>
          <w:rFonts w:ascii="Times New Roman" w:eastAsia="標楷體" w:hAnsi="Times New Roman" w:hint="eastAsia"/>
          <w:szCs w:val="24"/>
        </w:rPr>
        <w:t>備忘錄</w:t>
      </w:r>
      <w:r w:rsidRPr="00177CF8">
        <w:rPr>
          <w:rFonts w:ascii="Times New Roman" w:eastAsia="標楷體" w:hAnsi="Times New Roman" w:hint="eastAsia"/>
          <w:szCs w:val="24"/>
        </w:rPr>
        <w:t>)</w:t>
      </w:r>
      <w:r w:rsidRPr="00177CF8">
        <w:rPr>
          <w:rFonts w:ascii="標楷體" w:eastAsia="標楷體" w:hAnsi="標楷體" w:hint="eastAsia"/>
          <w:szCs w:val="24"/>
        </w:rPr>
        <w:t>。</w:t>
      </w:r>
    </w:p>
    <w:p w14:paraId="1C55F53B"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8ADAB28" w14:textId="0B4DC92A"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5.1.</w:t>
      </w:r>
      <w:r w:rsidR="00801B87" w:rsidRPr="00177CF8">
        <w:rPr>
          <w:rFonts w:ascii="Times New Roman" w:eastAsia="標楷體" w:hAnsi="Times New Roman" w:hint="eastAsia"/>
        </w:rPr>
        <w:t>行政院內部審核處理準則</w:t>
      </w:r>
      <w:r w:rsidR="00801B87" w:rsidRPr="00177CF8">
        <w:rPr>
          <w:rFonts w:ascii="Times New Roman" w:eastAsia="標楷體" w:hAnsi="Times New Roman" w:hint="eastAsia"/>
        </w:rPr>
        <w:t>(20</w:t>
      </w:r>
      <w:r w:rsidR="00186701" w:rsidRPr="00177CF8">
        <w:rPr>
          <w:rFonts w:ascii="Times New Roman" w:eastAsia="標楷體" w:hAnsi="Times New Roman"/>
        </w:rPr>
        <w:t>18</w:t>
      </w:r>
      <w:r w:rsidR="00801B87" w:rsidRPr="00177CF8">
        <w:rPr>
          <w:rFonts w:ascii="Times New Roman" w:eastAsia="標楷體" w:hAnsi="Times New Roman" w:hint="eastAsia"/>
        </w:rPr>
        <w:t>)</w:t>
      </w:r>
      <w:r w:rsidRPr="00177CF8">
        <w:rPr>
          <w:rFonts w:ascii="Times New Roman" w:eastAsia="標楷體" w:hAnsi="Times New Roman"/>
          <w:szCs w:val="24"/>
        </w:rPr>
        <w:t>。</w:t>
      </w:r>
    </w:p>
    <w:p w14:paraId="298BE564" w14:textId="77777777" w:rsidR="00801B87" w:rsidRPr="00177CF8" w:rsidRDefault="00801B87"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5.</w:t>
      </w:r>
      <w:r w:rsidR="00630B9B"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私立學校</w:t>
      </w:r>
      <w:r w:rsidRPr="00177CF8">
        <w:rPr>
          <w:rFonts w:ascii="Times New Roman" w:eastAsia="標楷體" w:hAnsi="Times New Roman" w:hint="eastAsia"/>
        </w:rPr>
        <w:t>法第五十一條</w:t>
      </w:r>
      <w:r w:rsidRPr="00177CF8">
        <w:rPr>
          <w:rFonts w:ascii="Times New Roman" w:eastAsia="標楷體" w:hAnsi="Times New Roman"/>
        </w:rPr>
        <w:t>規定</w:t>
      </w:r>
      <w:r w:rsidRPr="00177CF8">
        <w:rPr>
          <w:rFonts w:ascii="Times New Roman" w:eastAsia="標楷體" w:hAnsi="Times New Roman" w:hint="eastAsia"/>
        </w:rPr>
        <w:t>(2014)</w:t>
      </w:r>
      <w:r w:rsidRPr="00177CF8">
        <w:rPr>
          <w:rFonts w:ascii="Times New Roman" w:eastAsia="標楷體" w:hAnsi="Times New Roman"/>
          <w:szCs w:val="24"/>
        </w:rPr>
        <w:t>。</w:t>
      </w:r>
    </w:p>
    <w:p w14:paraId="76EBE838" w14:textId="77777777" w:rsidR="00392A4E" w:rsidRPr="00177CF8" w:rsidRDefault="00630B9B"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hint="eastAsia"/>
          <w:szCs w:val="24"/>
        </w:rPr>
        <w:t>3</w:t>
      </w:r>
      <w:r w:rsidR="00392A4E" w:rsidRPr="00177CF8">
        <w:rPr>
          <w:rFonts w:ascii="Times New Roman" w:eastAsia="標楷體" w:hAnsi="Times New Roman"/>
          <w:szCs w:val="24"/>
        </w:rPr>
        <w:t>.</w:t>
      </w:r>
      <w:r w:rsidR="00392A4E" w:rsidRPr="00177CF8">
        <w:rPr>
          <w:rFonts w:ascii="Times New Roman" w:eastAsia="標楷體" w:hAnsi="Times New Roman"/>
        </w:rPr>
        <w:t>學校財團法人及所設私立學校</w:t>
      </w:r>
      <w:r w:rsidR="00392A4E" w:rsidRPr="00177CF8">
        <w:rPr>
          <w:rFonts w:ascii="Times New Roman" w:eastAsia="標楷體" w:hAnsi="Times New Roman" w:hint="eastAsia"/>
        </w:rPr>
        <w:t>內部控制制度實施辦法</w:t>
      </w:r>
      <w:r w:rsidR="00801B87" w:rsidRPr="00177CF8">
        <w:rPr>
          <w:rFonts w:ascii="Times New Roman" w:eastAsia="標楷體" w:hAnsi="Times New Roman" w:hint="eastAsia"/>
        </w:rPr>
        <w:t>(201</w:t>
      </w:r>
      <w:r w:rsidR="007D44EB" w:rsidRPr="00177CF8">
        <w:rPr>
          <w:rFonts w:ascii="Times New Roman" w:eastAsia="標楷體" w:hAnsi="Times New Roman"/>
        </w:rPr>
        <w:t>7</w:t>
      </w:r>
      <w:r w:rsidR="00801B87" w:rsidRPr="00177CF8">
        <w:rPr>
          <w:rFonts w:ascii="Times New Roman" w:eastAsia="標楷體" w:hAnsi="Times New Roman" w:hint="eastAsia"/>
        </w:rPr>
        <w:t>)</w:t>
      </w:r>
      <w:r w:rsidR="00392A4E" w:rsidRPr="00177CF8">
        <w:rPr>
          <w:rFonts w:ascii="Times New Roman" w:eastAsia="標楷體" w:hAnsi="Times New Roman"/>
          <w:szCs w:val="24"/>
        </w:rPr>
        <w:t>。</w:t>
      </w:r>
    </w:p>
    <w:p w14:paraId="5338A3B4" w14:textId="16ADF575" w:rsidR="005057A1" w:rsidRPr="00177CF8" w:rsidRDefault="00630B9B"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5.4</w:t>
      </w:r>
      <w:r w:rsidR="005057A1" w:rsidRPr="00177CF8">
        <w:rPr>
          <w:rFonts w:ascii="Times New Roman" w:eastAsia="標楷體" w:hAnsi="Times New Roman" w:hint="eastAsia"/>
          <w:szCs w:val="24"/>
        </w:rPr>
        <w:t>.</w:t>
      </w:r>
      <w:r w:rsidR="005057A1" w:rsidRPr="00177CF8">
        <w:rPr>
          <w:rFonts w:ascii="Times New Roman" w:eastAsia="標楷體" w:hAnsi="Times New Roman" w:hint="eastAsia"/>
          <w:szCs w:val="24"/>
        </w:rPr>
        <w:t>個人資料保護法</w:t>
      </w:r>
      <w:r w:rsidR="00801B87" w:rsidRPr="00177CF8">
        <w:rPr>
          <w:rFonts w:ascii="Times New Roman" w:eastAsia="標楷體" w:hAnsi="Times New Roman" w:hint="eastAsia"/>
          <w:szCs w:val="24"/>
        </w:rPr>
        <w:t>(20</w:t>
      </w:r>
      <w:r w:rsidR="002E29EA" w:rsidRPr="00177CF8">
        <w:rPr>
          <w:rFonts w:ascii="Times New Roman" w:eastAsia="標楷體" w:hAnsi="Times New Roman" w:hint="eastAsia"/>
          <w:szCs w:val="24"/>
        </w:rPr>
        <w:t>23</w:t>
      </w:r>
      <w:r w:rsidR="00801B87" w:rsidRPr="00177CF8">
        <w:rPr>
          <w:rFonts w:ascii="Times New Roman" w:eastAsia="標楷體" w:hAnsi="Times New Roman" w:hint="eastAsia"/>
          <w:szCs w:val="24"/>
        </w:rPr>
        <w:t>)</w:t>
      </w:r>
      <w:r w:rsidR="005057A1" w:rsidRPr="00177CF8">
        <w:rPr>
          <w:rFonts w:ascii="Times New Roman" w:eastAsia="標楷體" w:hAnsi="Times New Roman" w:hint="eastAsia"/>
          <w:szCs w:val="24"/>
        </w:rPr>
        <w:t>。</w:t>
      </w:r>
    </w:p>
    <w:p w14:paraId="3EED17DE" w14:textId="77777777" w:rsidR="005057A1" w:rsidRPr="00177CF8" w:rsidRDefault="00630B9B"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5.5</w:t>
      </w:r>
      <w:r w:rsidR="005057A1" w:rsidRPr="00177CF8">
        <w:rPr>
          <w:rFonts w:ascii="Times New Roman" w:eastAsia="標楷體" w:hAnsi="Times New Roman" w:hint="eastAsia"/>
          <w:szCs w:val="24"/>
        </w:rPr>
        <w:t>.</w:t>
      </w:r>
      <w:r w:rsidR="005057A1" w:rsidRPr="00177CF8">
        <w:rPr>
          <w:rFonts w:ascii="Times New Roman" w:eastAsia="標楷體" w:hAnsi="Times New Roman" w:hint="eastAsia"/>
          <w:szCs w:val="24"/>
        </w:rPr>
        <w:t>個人資料保護施行細則</w:t>
      </w:r>
      <w:r w:rsidR="00801B87" w:rsidRPr="00177CF8">
        <w:rPr>
          <w:rFonts w:ascii="Times New Roman" w:eastAsia="標楷體" w:hAnsi="Times New Roman" w:hint="eastAsia"/>
          <w:szCs w:val="24"/>
        </w:rPr>
        <w:t>(201</w:t>
      </w:r>
      <w:r w:rsidR="007D44EB" w:rsidRPr="00177CF8">
        <w:rPr>
          <w:rFonts w:ascii="Times New Roman" w:eastAsia="標楷體" w:hAnsi="Times New Roman"/>
          <w:szCs w:val="24"/>
        </w:rPr>
        <w:t>6</w:t>
      </w:r>
      <w:r w:rsidR="00801B87" w:rsidRPr="00177CF8">
        <w:rPr>
          <w:rFonts w:ascii="Times New Roman" w:eastAsia="標楷體" w:hAnsi="Times New Roman" w:hint="eastAsia"/>
          <w:szCs w:val="24"/>
        </w:rPr>
        <w:t>)</w:t>
      </w:r>
      <w:r w:rsidR="005057A1" w:rsidRPr="00177CF8">
        <w:rPr>
          <w:rFonts w:ascii="Times New Roman" w:eastAsia="標楷體" w:hAnsi="Times New Roman" w:hint="eastAsia"/>
          <w:szCs w:val="24"/>
        </w:rPr>
        <w:t>。</w:t>
      </w:r>
    </w:p>
    <w:p w14:paraId="28B97392" w14:textId="1631AF51" w:rsidR="005057A1" w:rsidRPr="00177CF8" w:rsidRDefault="00630B9B"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5.6</w:t>
      </w:r>
      <w:r w:rsidR="005057A1" w:rsidRPr="00177CF8">
        <w:rPr>
          <w:rFonts w:ascii="Times New Roman" w:eastAsia="標楷體" w:hAnsi="Times New Roman" w:hint="eastAsia"/>
          <w:szCs w:val="24"/>
        </w:rPr>
        <w:t>.</w:t>
      </w:r>
      <w:r w:rsidR="005057A1" w:rsidRPr="00177CF8">
        <w:rPr>
          <w:rFonts w:ascii="Times New Roman" w:eastAsia="標楷體" w:hAnsi="Times New Roman" w:hint="eastAsia"/>
          <w:szCs w:val="24"/>
        </w:rPr>
        <w:t>私立專科以上學校及私立學術研究機構個人資料檔案安全維護實施辦法</w:t>
      </w:r>
      <w:r w:rsidR="00801B87" w:rsidRPr="00177CF8">
        <w:rPr>
          <w:rFonts w:ascii="Times New Roman" w:eastAsia="標楷體" w:hAnsi="Times New Roman" w:hint="eastAsia"/>
          <w:szCs w:val="24"/>
        </w:rPr>
        <w:t>(20</w:t>
      </w:r>
      <w:r w:rsidR="00C04B0B" w:rsidRPr="00177CF8">
        <w:rPr>
          <w:rFonts w:ascii="Times New Roman" w:eastAsia="標楷體" w:hAnsi="Times New Roman" w:hint="eastAsia"/>
          <w:szCs w:val="24"/>
        </w:rPr>
        <w:t>21</w:t>
      </w:r>
      <w:r w:rsidR="00801B87" w:rsidRPr="00177CF8">
        <w:rPr>
          <w:rFonts w:ascii="Times New Roman" w:eastAsia="標楷體" w:hAnsi="Times New Roman" w:hint="eastAsia"/>
          <w:szCs w:val="24"/>
        </w:rPr>
        <w:t>)</w:t>
      </w:r>
      <w:r w:rsidR="005057A1" w:rsidRPr="00177CF8">
        <w:rPr>
          <w:rFonts w:ascii="Times New Roman" w:eastAsia="標楷體" w:hAnsi="Times New Roman" w:hint="eastAsia"/>
          <w:szCs w:val="24"/>
        </w:rPr>
        <w:t>。</w:t>
      </w:r>
    </w:p>
    <w:p w14:paraId="6D936C4C" w14:textId="77777777" w:rsidR="00392A4E" w:rsidRPr="00177CF8" w:rsidRDefault="005057A1"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w:t>
      </w:r>
      <w:r w:rsidR="00630B9B" w:rsidRPr="00177CF8">
        <w:rPr>
          <w:rFonts w:ascii="Times New Roman" w:eastAsia="標楷體" w:hAnsi="Times New Roman" w:hint="eastAsia"/>
          <w:szCs w:val="24"/>
        </w:rPr>
        <w:t>7</w:t>
      </w:r>
      <w:r w:rsidR="00392A4E" w:rsidRPr="00177CF8">
        <w:rPr>
          <w:rFonts w:ascii="Times New Roman" w:eastAsia="標楷體" w:hAnsi="Times New Roman"/>
          <w:szCs w:val="24"/>
        </w:rPr>
        <w:t>.</w:t>
      </w:r>
      <w:r w:rsidR="00392A4E" w:rsidRPr="00177CF8">
        <w:rPr>
          <w:rFonts w:ascii="Times New Roman" w:eastAsia="標楷體" w:hAnsi="Times New Roman" w:hint="eastAsia"/>
          <w:szCs w:val="24"/>
        </w:rPr>
        <w:t>義守大</w:t>
      </w:r>
      <w:r w:rsidR="00392A4E" w:rsidRPr="00177CF8">
        <w:rPr>
          <w:rFonts w:ascii="Times New Roman" w:eastAsia="標楷體" w:hAnsi="Times New Roman"/>
        </w:rPr>
        <w:t>學</w:t>
      </w:r>
      <w:r w:rsidR="00392A4E" w:rsidRPr="00177CF8">
        <w:rPr>
          <w:rFonts w:ascii="Times New Roman" w:eastAsia="標楷體" w:hAnsi="Times New Roman" w:hint="eastAsia"/>
        </w:rPr>
        <w:t>內部控制制度實施辦法</w:t>
      </w:r>
      <w:r w:rsidR="00830C32" w:rsidRPr="00177CF8">
        <w:rPr>
          <w:rFonts w:ascii="Times New Roman" w:eastAsia="標楷體" w:hAnsi="Times New Roman" w:hint="eastAsia"/>
        </w:rPr>
        <w:t>(201</w:t>
      </w:r>
      <w:r w:rsidR="007D44EB" w:rsidRPr="00177CF8">
        <w:rPr>
          <w:rFonts w:ascii="Times New Roman" w:eastAsia="標楷體" w:hAnsi="Times New Roman"/>
        </w:rPr>
        <w:t>7</w:t>
      </w:r>
      <w:r w:rsidR="00830C32" w:rsidRPr="00177CF8">
        <w:rPr>
          <w:rFonts w:ascii="Times New Roman" w:eastAsia="標楷體" w:hAnsi="Times New Roman" w:hint="eastAsia"/>
        </w:rPr>
        <w:t>)</w:t>
      </w:r>
      <w:r w:rsidR="00392A4E" w:rsidRPr="00177CF8">
        <w:rPr>
          <w:rFonts w:ascii="Times New Roman" w:eastAsia="標楷體" w:hAnsi="Times New Roman"/>
        </w:rPr>
        <w:t>。</w:t>
      </w:r>
    </w:p>
    <w:p w14:paraId="4BAE8BA8" w14:textId="77777777" w:rsidR="00343DF5" w:rsidRPr="00177CF8" w:rsidRDefault="00630B9B"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5.8</w:t>
      </w:r>
      <w:r w:rsidR="00343DF5" w:rsidRPr="00177CF8">
        <w:rPr>
          <w:rFonts w:ascii="Times New Roman" w:eastAsia="標楷體" w:hAnsi="Times New Roman" w:hint="eastAsia"/>
        </w:rPr>
        <w:t>.</w:t>
      </w:r>
      <w:r w:rsidR="00343DF5" w:rsidRPr="00177CF8">
        <w:rPr>
          <w:rFonts w:ascii="Times New Roman" w:eastAsia="標楷體" w:hAnsi="Times New Roman" w:hint="eastAsia"/>
          <w:szCs w:val="24"/>
        </w:rPr>
        <w:t>義守大</w:t>
      </w:r>
      <w:r w:rsidR="00343DF5" w:rsidRPr="00177CF8">
        <w:rPr>
          <w:rFonts w:ascii="Times New Roman" w:eastAsia="標楷體" w:hAnsi="Times New Roman"/>
        </w:rPr>
        <w:t>學</w:t>
      </w:r>
      <w:r w:rsidR="00343DF5" w:rsidRPr="00177CF8">
        <w:rPr>
          <w:rFonts w:ascii="Times New Roman" w:eastAsia="標楷體" w:hAnsi="Times New Roman" w:hint="eastAsia"/>
        </w:rPr>
        <w:t>內部稽核作業規範</w:t>
      </w:r>
      <w:r w:rsidR="00830C32" w:rsidRPr="00177CF8">
        <w:rPr>
          <w:rFonts w:ascii="Times New Roman" w:eastAsia="標楷體" w:hAnsi="Times New Roman" w:hint="eastAsia"/>
        </w:rPr>
        <w:t>(201</w:t>
      </w:r>
      <w:r w:rsidR="007D44EB" w:rsidRPr="00177CF8">
        <w:rPr>
          <w:rFonts w:ascii="Times New Roman" w:eastAsia="標楷體" w:hAnsi="Times New Roman"/>
        </w:rPr>
        <w:t>7</w:t>
      </w:r>
      <w:r w:rsidR="00830C32" w:rsidRPr="00177CF8">
        <w:rPr>
          <w:rFonts w:ascii="Times New Roman" w:eastAsia="標楷體" w:hAnsi="Times New Roman" w:hint="eastAsia"/>
        </w:rPr>
        <w:t>)</w:t>
      </w:r>
      <w:r w:rsidR="00343DF5" w:rsidRPr="00177CF8">
        <w:rPr>
          <w:rFonts w:ascii="Times New Roman" w:eastAsia="標楷體" w:hAnsi="Times New Roman"/>
        </w:rPr>
        <w:t>。</w:t>
      </w:r>
    </w:p>
    <w:p w14:paraId="0230832D" w14:textId="77777777" w:rsidR="005057A1" w:rsidRPr="00177CF8" w:rsidRDefault="00630B9B"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5.9</w:t>
      </w:r>
      <w:r w:rsidR="005057A1" w:rsidRPr="00177CF8">
        <w:rPr>
          <w:rFonts w:ascii="Times New Roman" w:eastAsia="標楷體" w:hAnsi="Times New Roman" w:hint="eastAsia"/>
        </w:rPr>
        <w:t>.</w:t>
      </w:r>
      <w:r w:rsidR="005057A1" w:rsidRPr="00177CF8">
        <w:rPr>
          <w:rFonts w:ascii="Times New Roman" w:eastAsia="標楷體" w:hAnsi="Times New Roman" w:hint="eastAsia"/>
        </w:rPr>
        <w:t>義守大學個人資料保護管理辦法</w:t>
      </w:r>
      <w:r w:rsidR="00830C32" w:rsidRPr="00177CF8">
        <w:rPr>
          <w:rFonts w:ascii="Times New Roman" w:eastAsia="標楷體" w:hAnsi="Times New Roman" w:hint="eastAsia"/>
        </w:rPr>
        <w:t>(2015)</w:t>
      </w:r>
      <w:r w:rsidR="005057A1" w:rsidRPr="00177CF8">
        <w:rPr>
          <w:rFonts w:ascii="Times New Roman" w:eastAsia="標楷體" w:hAnsi="Times New Roman" w:hint="eastAsia"/>
        </w:rPr>
        <w:t>。</w:t>
      </w:r>
    </w:p>
    <w:p w14:paraId="1A251258" w14:textId="77777777" w:rsidR="00817A81" w:rsidRPr="00177CF8" w:rsidRDefault="00630B9B"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5.10</w:t>
      </w:r>
      <w:r w:rsidR="005057A1" w:rsidRPr="00177CF8">
        <w:rPr>
          <w:rFonts w:ascii="Times New Roman" w:eastAsia="標楷體" w:hAnsi="Times New Roman" w:hint="eastAsia"/>
        </w:rPr>
        <w:t>.</w:t>
      </w:r>
      <w:r w:rsidR="005057A1" w:rsidRPr="00177CF8">
        <w:rPr>
          <w:rFonts w:ascii="Times New Roman" w:eastAsia="標楷體" w:hAnsi="Times New Roman" w:hint="eastAsia"/>
        </w:rPr>
        <w:t>義守大學個人資料稽核作業程序書</w:t>
      </w:r>
      <w:r w:rsidR="00830C32" w:rsidRPr="00177CF8">
        <w:rPr>
          <w:rFonts w:ascii="Times New Roman" w:eastAsia="標楷體" w:hAnsi="Times New Roman" w:hint="eastAsia"/>
        </w:rPr>
        <w:t>(2015)</w:t>
      </w:r>
      <w:r w:rsidR="005057A1" w:rsidRPr="00177CF8">
        <w:rPr>
          <w:rFonts w:ascii="Times New Roman" w:eastAsia="標楷體" w:hAnsi="Times New Roman" w:hint="eastAsia"/>
        </w:rPr>
        <w:t>。</w:t>
      </w:r>
    </w:p>
    <w:p w14:paraId="1B3D67E8" w14:textId="77777777" w:rsidR="00392A4E"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br w:type="page"/>
      </w:r>
    </w:p>
    <w:p w14:paraId="1DC7E0A9" w14:textId="77777777" w:rsidR="00392A4E" w:rsidRPr="00177CF8" w:rsidRDefault="00392A4E" w:rsidP="00392A4E">
      <w:pPr>
        <w:autoSpaceDE w:val="0"/>
        <w:autoSpaceDN w:val="0"/>
        <w:ind w:leftChars="80" w:left="672" w:hangingChars="200" w:hanging="480"/>
        <w:rPr>
          <w:rFonts w:ascii="Times New Roman" w:eastAsia="標楷體" w:hAnsi="Times New Roman"/>
        </w:rPr>
        <w:sectPr w:rsidR="00392A4E" w:rsidRPr="00177CF8" w:rsidSect="003B49E2">
          <w:headerReference w:type="default" r:id="rId24"/>
          <w:footerReference w:type="default" r:id="rId25"/>
          <w:pgSz w:w="11906" w:h="16838" w:code="9"/>
          <w:pgMar w:top="1134" w:right="1134" w:bottom="1134" w:left="1134" w:header="283" w:footer="340" w:gutter="0"/>
          <w:cols w:space="425"/>
          <w:docGrid w:linePitch="360"/>
        </w:sectPr>
      </w:pPr>
    </w:p>
    <w:p w14:paraId="180281C6" w14:textId="77777777" w:rsidR="00392A4E" w:rsidRPr="00177CF8" w:rsidRDefault="00392A4E" w:rsidP="00B82665">
      <w:pPr>
        <w:pStyle w:val="aff2"/>
        <w:adjustRightInd w:val="0"/>
        <w:snapToGrid w:val="0"/>
        <w:spacing w:line="240" w:lineRule="auto"/>
        <w:jc w:val="left"/>
        <w:outlineLvl w:val="3"/>
        <w:rPr>
          <w:color w:val="auto"/>
          <w:sz w:val="24"/>
          <w:szCs w:val="24"/>
        </w:rPr>
      </w:pPr>
      <w:bookmarkStart w:id="21" w:name="_Toc395778347"/>
      <w:bookmarkStart w:id="22" w:name="_Toc187933865"/>
      <w:r w:rsidRPr="00177CF8">
        <w:rPr>
          <w:rFonts w:hint="eastAsia"/>
          <w:color w:val="auto"/>
          <w:sz w:val="24"/>
          <w:szCs w:val="24"/>
        </w:rPr>
        <w:t>◎風險辨識作業</w:t>
      </w:r>
      <w:bookmarkEnd w:id="21"/>
      <w:bookmarkEnd w:id="22"/>
    </w:p>
    <w:p w14:paraId="33393C42" w14:textId="77777777" w:rsidR="00392A4E" w:rsidRPr="00177CF8" w:rsidRDefault="00392A4E" w:rsidP="00415AC3">
      <w:pPr>
        <w:adjustRightInd w:val="0"/>
        <w:spacing w:line="360" w:lineRule="atLeast"/>
        <w:jc w:val="both"/>
        <w:textAlignment w:val="baseline"/>
        <w:rPr>
          <w:rFonts w:ascii="Times New Roman" w:hAnsi="Times New Roman"/>
        </w:rPr>
      </w:pPr>
      <w:r w:rsidRPr="00177CF8">
        <w:rPr>
          <w:rFonts w:ascii="Times New Roman" w:eastAsia="標楷體" w:hAnsi="Times New Roman"/>
          <w:b/>
          <w:bCs/>
        </w:rPr>
        <w:t xml:space="preserve">1. </w:t>
      </w:r>
      <w:r w:rsidRPr="00177CF8">
        <w:rPr>
          <w:rFonts w:ascii="Times New Roman" w:eastAsia="標楷體" w:hAnsi="Times New Roman"/>
          <w:b/>
          <w:bCs/>
        </w:rPr>
        <w:t>流程圖：</w:t>
      </w:r>
      <w:r w:rsidR="00907142" w:rsidRPr="00177CF8">
        <w:rPr>
          <w:rFonts w:ascii="Times New Roman" w:eastAsia="標楷體" w:hAnsi="Times New Roman"/>
          <w:b/>
          <w:bCs/>
        </w:rPr>
        <w:t>如監督管理作業</w:t>
      </w:r>
    </w:p>
    <w:p w14:paraId="35C973B6"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00907142" w:rsidRPr="00177CF8">
        <w:rPr>
          <w:rFonts w:ascii="Times New Roman" w:eastAsia="標楷體" w:hAnsi="Times New Roman"/>
          <w:szCs w:val="24"/>
        </w:rPr>
        <w:t>(</w:t>
      </w:r>
      <w:r w:rsidR="00907142" w:rsidRPr="00177CF8">
        <w:rPr>
          <w:rFonts w:ascii="Times New Roman" w:eastAsia="標楷體" w:hAnsi="Times New Roman"/>
          <w:szCs w:val="24"/>
        </w:rPr>
        <w:t>不適用個人資料保護管理制度</w:t>
      </w:r>
      <w:r w:rsidR="00907142" w:rsidRPr="00177CF8">
        <w:rPr>
          <w:rFonts w:ascii="Times New Roman" w:eastAsia="標楷體" w:hAnsi="Times New Roman"/>
        </w:rPr>
        <w:t>，另訂有其標準與程序</w:t>
      </w:r>
      <w:r w:rsidR="00907142" w:rsidRPr="00177CF8">
        <w:rPr>
          <w:rFonts w:ascii="Times New Roman" w:eastAsia="標楷體" w:hAnsi="Times New Roman"/>
          <w:szCs w:val="24"/>
        </w:rPr>
        <w:t>)</w:t>
      </w:r>
    </w:p>
    <w:p w14:paraId="0C68EEC1" w14:textId="77777777" w:rsidR="00392A4E" w:rsidRPr="00177CF8" w:rsidRDefault="00392A4E" w:rsidP="00D877A9">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szCs w:val="24"/>
        </w:rPr>
        <w:t>在進行風險辨識時，為避免遺漏重大的問題，需要以結構化的方式來進行風險辨識，以確保其完整性及有效性，可分以下步驟：</w:t>
      </w:r>
    </w:p>
    <w:p w14:paraId="309C093A" w14:textId="77777777" w:rsidR="008A7CC2" w:rsidRPr="00177CF8" w:rsidRDefault="00392A4E" w:rsidP="008A7CC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szCs w:val="24"/>
        </w:rPr>
        <w:t>列出風險來源：列出風險來源與潛在的風險影響。</w:t>
      </w:r>
    </w:p>
    <w:p w14:paraId="6D1AC8DD" w14:textId="77777777" w:rsidR="008A7CC2" w:rsidRPr="00177CF8" w:rsidRDefault="00392A4E" w:rsidP="008A7CC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Times New Roman"/>
          <w:szCs w:val="24"/>
        </w:rPr>
        <w:t>假想風險情境：針對列出之每一影響事件，推測其可能發生之時機、地點、原因及方式，並進而進行原因結果分析，找到偏離施政計畫之原因，受到影響之目標、後果、衝擊，以採取預防、保護管控、削減等應變措施。</w:t>
      </w:r>
    </w:p>
    <w:p w14:paraId="3798BB79" w14:textId="77777777" w:rsidR="008A7CC2" w:rsidRPr="00177CF8" w:rsidRDefault="00392A4E" w:rsidP="008A7CC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2.1.3.</w:t>
      </w:r>
      <w:r w:rsidRPr="00177CF8">
        <w:rPr>
          <w:rFonts w:ascii="Times New Roman" w:eastAsia="標楷體" w:hAnsi="Times New Roman"/>
          <w:szCs w:val="24"/>
        </w:rPr>
        <w:t>風險控制和改善：指出風險控制的方法及改善策略，各單位可以檢視目前有哪些風險控制之方法，如未能控制則思考有何改善策略。</w:t>
      </w:r>
    </w:p>
    <w:p w14:paraId="795CEE17" w14:textId="77777777" w:rsidR="00B16676" w:rsidRPr="00177CF8" w:rsidRDefault="00B16676" w:rsidP="008A7CC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2.1.4.</w:t>
      </w:r>
      <w:r w:rsidR="0002237D" w:rsidRPr="00177CF8">
        <w:rPr>
          <w:rFonts w:ascii="Times New Roman" w:eastAsia="標楷體" w:hAnsi="Times New Roman"/>
          <w:szCs w:val="24"/>
        </w:rPr>
        <w:t>SW</w:t>
      </w:r>
      <w:r w:rsidR="007E73AE" w:rsidRPr="00177CF8">
        <w:rPr>
          <w:rFonts w:ascii="Times New Roman" w:eastAsia="標楷體" w:hAnsi="Times New Roman" w:hint="eastAsia"/>
          <w:szCs w:val="24"/>
        </w:rPr>
        <w:t>OT</w:t>
      </w:r>
      <w:r w:rsidR="0002237D" w:rsidRPr="00177CF8">
        <w:rPr>
          <w:rFonts w:ascii="Times New Roman" w:eastAsia="標楷體" w:hAnsi="Times New Roman"/>
          <w:szCs w:val="24"/>
        </w:rPr>
        <w:t>（強項、弱項、威脅</w:t>
      </w:r>
      <w:r w:rsidRPr="00177CF8">
        <w:rPr>
          <w:rFonts w:ascii="Times New Roman" w:eastAsia="標楷體" w:hAnsi="Times New Roman"/>
          <w:szCs w:val="24"/>
        </w:rPr>
        <w:t>、</w:t>
      </w:r>
      <w:r w:rsidR="0002237D" w:rsidRPr="00177CF8">
        <w:rPr>
          <w:rFonts w:ascii="Times New Roman" w:eastAsia="標楷體" w:hAnsi="Times New Roman"/>
          <w:szCs w:val="24"/>
        </w:rPr>
        <w:t>機會</w:t>
      </w:r>
      <w:r w:rsidRPr="00177CF8">
        <w:rPr>
          <w:rFonts w:ascii="Times New Roman" w:eastAsia="標楷體" w:hAnsi="Times New Roman"/>
          <w:szCs w:val="24"/>
        </w:rPr>
        <w:t>）分析，風險來自於內在的弱項與外在的威脅，及新機會可能帶來的新風險。</w:t>
      </w:r>
    </w:p>
    <w:p w14:paraId="576FB662"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3B4BA52"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hint="eastAsia"/>
          <w:szCs w:val="24"/>
        </w:rPr>
        <w:t>內部控制制度風險辨識作業程序</w:t>
      </w:r>
      <w:r w:rsidRPr="00177CF8">
        <w:rPr>
          <w:rFonts w:ascii="Times New Roman" w:eastAsia="標楷體" w:hAnsi="Times New Roman"/>
          <w:szCs w:val="24"/>
        </w:rPr>
        <w:t>是否正確。</w:t>
      </w:r>
    </w:p>
    <w:p w14:paraId="775CCB21"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hint="eastAsia"/>
          <w:szCs w:val="24"/>
        </w:rPr>
        <w:t>內部控制制度風險辨識作業程序</w:t>
      </w:r>
      <w:r w:rsidRPr="00177CF8">
        <w:rPr>
          <w:rFonts w:ascii="Times New Roman" w:eastAsia="標楷體" w:hAnsi="Times New Roman"/>
          <w:szCs w:val="24"/>
        </w:rPr>
        <w:t>是否正確實施。</w:t>
      </w:r>
    </w:p>
    <w:p w14:paraId="3DE9AE32" w14:textId="77777777" w:rsidR="00392A4E" w:rsidRPr="00177CF8" w:rsidRDefault="00392A4E" w:rsidP="00D877A9">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3.</w:t>
      </w:r>
      <w:r w:rsidR="00913BA0"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針對</w:t>
      </w:r>
      <w:r w:rsidRPr="00177CF8">
        <w:rPr>
          <w:rFonts w:ascii="Times New Roman" w:eastAsia="標楷體" w:hAnsi="Times New Roman" w:hint="eastAsia"/>
          <w:szCs w:val="24"/>
        </w:rPr>
        <w:t>內部控制制度風險辨識作業程序</w:t>
      </w:r>
      <w:r w:rsidRPr="00177CF8">
        <w:rPr>
          <w:rFonts w:ascii="Times New Roman" w:eastAsia="標楷體" w:hAnsi="Times New Roman"/>
          <w:szCs w:val="24"/>
        </w:rPr>
        <w:t>控制情形，搭配各作業事項定期或不定期抽測，了解其</w:t>
      </w:r>
      <w:r w:rsidRPr="00177CF8">
        <w:rPr>
          <w:rFonts w:ascii="Times New Roman" w:eastAsia="標楷體" w:hAnsi="Times New Roman" w:hint="eastAsia"/>
          <w:szCs w:val="24"/>
        </w:rPr>
        <w:t>作業程序</w:t>
      </w:r>
      <w:r w:rsidRPr="00177CF8">
        <w:rPr>
          <w:rFonts w:ascii="Times New Roman" w:eastAsia="標楷體" w:hAnsi="Times New Roman"/>
          <w:szCs w:val="24"/>
        </w:rPr>
        <w:t>是否符合相關規定。</w:t>
      </w:r>
    </w:p>
    <w:p w14:paraId="67B32D97" w14:textId="77777777" w:rsidR="00392A4E" w:rsidRPr="00177CF8" w:rsidRDefault="00392A4E" w:rsidP="00415AC3">
      <w:pPr>
        <w:adjustRightInd w:val="0"/>
        <w:spacing w:line="360" w:lineRule="atLeast"/>
        <w:jc w:val="both"/>
        <w:textAlignment w:val="baseline"/>
        <w:rPr>
          <w:rFonts w:ascii="Times New Roman" w:eastAsia="標楷體" w:hAnsi="Times New Roman"/>
          <w:szCs w:val="24"/>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FE8DB56" w14:textId="77777777" w:rsidR="00392A4E" w:rsidRPr="00177CF8" w:rsidRDefault="00392A4E" w:rsidP="008A7CC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義守大學內部控制風險登錄表</w:t>
      </w:r>
    </w:p>
    <w:p w14:paraId="63C95E7A"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3F3A62C3" w14:textId="0EC1F7CC" w:rsidR="00392A4E"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00CB7234" w:rsidRPr="00177CF8">
        <w:rPr>
          <w:rFonts w:ascii="Times New Roman" w:eastAsia="標楷體" w:hAnsi="Times New Roman" w:hint="eastAsia"/>
        </w:rPr>
        <w:t>行政院及所屬各機關風險管理及危機處理作業手冊</w:t>
      </w:r>
      <w:r w:rsidR="00CB7234" w:rsidRPr="00177CF8">
        <w:rPr>
          <w:rFonts w:ascii="Times New Roman" w:eastAsia="標楷體" w:hAnsi="Times New Roman" w:hint="eastAsia"/>
        </w:rPr>
        <w:t>(2020.09)</w:t>
      </w:r>
      <w:r w:rsidRPr="00177CF8">
        <w:rPr>
          <w:rFonts w:ascii="Times New Roman" w:eastAsia="標楷體" w:hAnsi="Times New Roman"/>
        </w:rPr>
        <w:t>。</w:t>
      </w:r>
    </w:p>
    <w:p w14:paraId="3DEBA7A9" w14:textId="392BE54D" w:rsidR="00830C32" w:rsidRPr="00177CF8" w:rsidRDefault="00830C32"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00CB7234" w:rsidRPr="00177CF8">
        <w:rPr>
          <w:rFonts w:ascii="Times New Roman" w:eastAsia="標楷體" w:hAnsi="Times New Roman" w:hint="eastAsia"/>
        </w:rPr>
        <w:t>教育部風險管理推動作業原則</w:t>
      </w:r>
      <w:r w:rsidR="00CB7234" w:rsidRPr="00177CF8">
        <w:rPr>
          <w:rFonts w:ascii="Times New Roman" w:eastAsia="標楷體" w:hAnsi="Times New Roman" w:hint="eastAsia"/>
        </w:rPr>
        <w:t>(2021)</w:t>
      </w:r>
      <w:r w:rsidRPr="00177CF8">
        <w:rPr>
          <w:rFonts w:ascii="Times New Roman" w:eastAsia="標楷體" w:hAnsi="Times New Roman"/>
        </w:rPr>
        <w:t>。</w:t>
      </w:r>
    </w:p>
    <w:p w14:paraId="148BC98D" w14:textId="77777777" w:rsidR="00343DF5" w:rsidRPr="00177CF8" w:rsidRDefault="00343DF5"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5.2.</w:t>
      </w:r>
      <w:r w:rsidRPr="00177CF8">
        <w:rPr>
          <w:rFonts w:ascii="Times New Roman" w:eastAsia="標楷體" w:hAnsi="Times New Roman"/>
          <w:szCs w:val="24"/>
        </w:rPr>
        <w:t>義守大</w:t>
      </w:r>
      <w:r w:rsidRPr="00177CF8">
        <w:rPr>
          <w:rFonts w:ascii="Times New Roman" w:eastAsia="標楷體" w:hAnsi="Times New Roman"/>
        </w:rPr>
        <w:t>學內部控制制度實施辦法</w:t>
      </w:r>
      <w:r w:rsidR="00830C32" w:rsidRPr="00177CF8">
        <w:rPr>
          <w:rFonts w:ascii="Times New Roman" w:eastAsia="標楷體" w:hAnsi="Times New Roman"/>
        </w:rPr>
        <w:t>(201</w:t>
      </w:r>
      <w:r w:rsidR="007D44EB" w:rsidRPr="00177CF8">
        <w:rPr>
          <w:rFonts w:ascii="Times New Roman" w:eastAsia="標楷體" w:hAnsi="Times New Roman"/>
        </w:rPr>
        <w:t>7</w:t>
      </w:r>
      <w:r w:rsidR="00830C32" w:rsidRPr="00177CF8">
        <w:rPr>
          <w:rFonts w:ascii="Times New Roman" w:eastAsia="標楷體" w:hAnsi="Times New Roman"/>
        </w:rPr>
        <w:t>)</w:t>
      </w:r>
      <w:r w:rsidRPr="00177CF8">
        <w:rPr>
          <w:rFonts w:ascii="Times New Roman" w:eastAsia="標楷體" w:hAnsi="Times New Roman"/>
        </w:rPr>
        <w:t>。</w:t>
      </w:r>
    </w:p>
    <w:p w14:paraId="51BFE0D1" w14:textId="77777777" w:rsidR="00C123A5" w:rsidRPr="00177CF8" w:rsidRDefault="00343DF5"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5.3.</w:t>
      </w:r>
      <w:r w:rsidRPr="00177CF8">
        <w:rPr>
          <w:rFonts w:ascii="Times New Roman" w:eastAsia="標楷體" w:hAnsi="Times New Roman"/>
          <w:szCs w:val="24"/>
        </w:rPr>
        <w:t>義守大</w:t>
      </w:r>
      <w:r w:rsidRPr="00177CF8">
        <w:rPr>
          <w:rFonts w:ascii="Times New Roman" w:eastAsia="標楷體" w:hAnsi="Times New Roman"/>
        </w:rPr>
        <w:t>學內部控制風險評估及監督管理規範</w:t>
      </w:r>
      <w:r w:rsidR="007D44EB" w:rsidRPr="00177CF8">
        <w:rPr>
          <w:rFonts w:ascii="Times New Roman" w:eastAsia="標楷體" w:hAnsi="Times New Roman"/>
        </w:rPr>
        <w:t>(2017</w:t>
      </w:r>
      <w:r w:rsidR="00830C32" w:rsidRPr="00177CF8">
        <w:rPr>
          <w:rFonts w:ascii="Times New Roman" w:eastAsia="標楷體" w:hAnsi="Times New Roman"/>
        </w:rPr>
        <w:t>)</w:t>
      </w:r>
      <w:r w:rsidRPr="00177CF8">
        <w:rPr>
          <w:rFonts w:ascii="Times New Roman" w:eastAsia="標楷體" w:hAnsi="Times New Roman"/>
        </w:rPr>
        <w:t>。</w:t>
      </w:r>
    </w:p>
    <w:p w14:paraId="49208D6A" w14:textId="77777777" w:rsidR="00392A4E" w:rsidRPr="00177CF8" w:rsidRDefault="00392A4E" w:rsidP="00415AC3">
      <w:pPr>
        <w:autoSpaceDE w:val="0"/>
        <w:autoSpaceDN w:val="0"/>
        <w:ind w:leftChars="80" w:left="672" w:hangingChars="200" w:hanging="480"/>
        <w:jc w:val="both"/>
        <w:rPr>
          <w:szCs w:val="24"/>
        </w:rPr>
      </w:pPr>
    </w:p>
    <w:p w14:paraId="00DDED09" w14:textId="27AF0AED" w:rsidR="004E3AC3" w:rsidRPr="00177CF8" w:rsidRDefault="004E3AC3" w:rsidP="00415AC3">
      <w:pPr>
        <w:pStyle w:val="aff2"/>
        <w:adjustRightInd w:val="0"/>
        <w:snapToGrid w:val="0"/>
        <w:spacing w:line="240" w:lineRule="auto"/>
        <w:jc w:val="both"/>
        <w:rPr>
          <w:color w:val="auto"/>
          <w:sz w:val="24"/>
          <w:szCs w:val="24"/>
        </w:rPr>
      </w:pPr>
      <w:r w:rsidRPr="00177CF8">
        <w:rPr>
          <w:color w:val="auto"/>
          <w:sz w:val="24"/>
          <w:szCs w:val="24"/>
        </w:rPr>
        <w:br w:type="page"/>
      </w:r>
    </w:p>
    <w:p w14:paraId="0142FA79" w14:textId="77777777" w:rsidR="00392A4E" w:rsidRPr="00177CF8" w:rsidRDefault="00392A4E" w:rsidP="00415AC3">
      <w:pPr>
        <w:pStyle w:val="aff2"/>
        <w:adjustRightInd w:val="0"/>
        <w:snapToGrid w:val="0"/>
        <w:spacing w:line="240" w:lineRule="auto"/>
        <w:jc w:val="both"/>
        <w:rPr>
          <w:color w:val="auto"/>
          <w:sz w:val="24"/>
          <w:szCs w:val="24"/>
        </w:rPr>
        <w:sectPr w:rsidR="00392A4E" w:rsidRPr="00177CF8" w:rsidSect="003B49E2">
          <w:headerReference w:type="default" r:id="rId26"/>
          <w:footerReference w:type="even" r:id="rId27"/>
          <w:footerReference w:type="default" r:id="rId28"/>
          <w:pgSz w:w="11906" w:h="16838" w:code="9"/>
          <w:pgMar w:top="1134" w:right="1134" w:bottom="1134" w:left="1134" w:header="851" w:footer="992" w:gutter="0"/>
          <w:cols w:space="425"/>
          <w:docGrid w:linePitch="360"/>
        </w:sectPr>
      </w:pPr>
    </w:p>
    <w:p w14:paraId="5CDB175C" w14:textId="77777777" w:rsidR="00392A4E" w:rsidRPr="00177CF8" w:rsidRDefault="00392A4E" w:rsidP="00415AC3">
      <w:pPr>
        <w:pStyle w:val="aff2"/>
        <w:adjustRightInd w:val="0"/>
        <w:snapToGrid w:val="0"/>
        <w:spacing w:line="240" w:lineRule="auto"/>
        <w:jc w:val="both"/>
        <w:outlineLvl w:val="3"/>
        <w:rPr>
          <w:color w:val="auto"/>
          <w:sz w:val="24"/>
          <w:szCs w:val="24"/>
        </w:rPr>
      </w:pPr>
      <w:bookmarkStart w:id="23" w:name="_Toc395778348"/>
      <w:bookmarkStart w:id="24" w:name="_Toc187933866"/>
      <w:r w:rsidRPr="00177CF8">
        <w:rPr>
          <w:rFonts w:hint="eastAsia"/>
          <w:color w:val="auto"/>
          <w:sz w:val="24"/>
          <w:szCs w:val="24"/>
        </w:rPr>
        <w:t>◎風險分析作業</w:t>
      </w:r>
      <w:bookmarkEnd w:id="23"/>
      <w:bookmarkEnd w:id="24"/>
    </w:p>
    <w:p w14:paraId="5C1BFAE4" w14:textId="77777777" w:rsidR="00392A4E" w:rsidRPr="00177CF8" w:rsidRDefault="00392A4E" w:rsidP="00257466">
      <w:pPr>
        <w:adjustRightInd w:val="0"/>
        <w:jc w:val="both"/>
        <w:textAlignment w:val="baseline"/>
        <w:rPr>
          <w:rFonts w:ascii="Times New Roman" w:hAnsi="Times New Roman"/>
        </w:rPr>
      </w:pPr>
      <w:r w:rsidRPr="00177CF8">
        <w:rPr>
          <w:rFonts w:ascii="Times New Roman" w:eastAsia="標楷體" w:hAnsi="Times New Roman"/>
          <w:b/>
          <w:bCs/>
        </w:rPr>
        <w:t xml:space="preserve">1. </w:t>
      </w:r>
      <w:r w:rsidRPr="00177CF8">
        <w:rPr>
          <w:rFonts w:ascii="Times New Roman" w:eastAsia="標楷體" w:hAnsi="Times New Roman"/>
          <w:b/>
          <w:bCs/>
        </w:rPr>
        <w:t>流程圖：</w:t>
      </w:r>
      <w:r w:rsidR="0018513F" w:rsidRPr="00177CF8">
        <w:rPr>
          <w:rFonts w:ascii="Times New Roman" w:eastAsia="標楷體" w:hAnsi="Times New Roman"/>
          <w:b/>
          <w:bCs/>
        </w:rPr>
        <w:t>如監督管理作業</w:t>
      </w:r>
    </w:p>
    <w:p w14:paraId="3874D34C" w14:textId="77777777" w:rsidR="00392A4E" w:rsidRPr="00177CF8" w:rsidRDefault="00392A4E" w:rsidP="00257466">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0018513F" w:rsidRPr="00177CF8">
        <w:rPr>
          <w:rFonts w:ascii="Times New Roman" w:eastAsia="標楷體" w:hAnsi="Times New Roman"/>
          <w:szCs w:val="24"/>
        </w:rPr>
        <w:t>(</w:t>
      </w:r>
      <w:r w:rsidR="0018513F" w:rsidRPr="00177CF8">
        <w:rPr>
          <w:rFonts w:ascii="Times New Roman" w:eastAsia="標楷體" w:hAnsi="Times New Roman"/>
          <w:szCs w:val="24"/>
        </w:rPr>
        <w:t>不適用個人資料保護管理制度</w:t>
      </w:r>
      <w:r w:rsidR="0018513F" w:rsidRPr="00177CF8">
        <w:rPr>
          <w:rFonts w:ascii="Times New Roman" w:eastAsia="標楷體" w:hAnsi="Times New Roman"/>
        </w:rPr>
        <w:t>，</w:t>
      </w:r>
      <w:r w:rsidR="00907142" w:rsidRPr="00177CF8">
        <w:rPr>
          <w:rFonts w:ascii="Times New Roman" w:eastAsia="標楷體" w:hAnsi="Times New Roman"/>
        </w:rPr>
        <w:t>另訂有其標準與程序</w:t>
      </w:r>
      <w:r w:rsidR="0018513F" w:rsidRPr="00177CF8">
        <w:rPr>
          <w:rFonts w:ascii="Times New Roman" w:eastAsia="標楷體" w:hAnsi="Times New Roman"/>
          <w:szCs w:val="24"/>
        </w:rPr>
        <w:t>)</w:t>
      </w:r>
    </w:p>
    <w:p w14:paraId="74DAD59C" w14:textId="77777777" w:rsidR="00392A4E" w:rsidRPr="00177CF8" w:rsidRDefault="00392A4E" w:rsidP="00846D2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本校考量各單位業務特性，訂定適用之「可能性評量標準表」及「影響程度評量標準表」，作為衡量風險影響程度及發生機率之參考標準，並據以計算風險值。</w:t>
      </w:r>
    </w:p>
    <w:p w14:paraId="0A41BB0F" w14:textId="77777777" w:rsidR="00392A4E"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風險值之計算方式為「可能性發生機率等級」與「影響程度等級」之乘積。</w:t>
      </w:r>
    </w:p>
    <w:p w14:paraId="16B1EBD1" w14:textId="77777777" w:rsidR="00392A4E"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風險值</w:t>
      </w:r>
      <w:r w:rsidRPr="00177CF8">
        <w:rPr>
          <w:rFonts w:ascii="Times New Roman" w:eastAsia="標楷體" w:hAnsi="Times New Roman"/>
        </w:rPr>
        <w:t>(R)=</w:t>
      </w:r>
      <w:r w:rsidRPr="00177CF8">
        <w:rPr>
          <w:rFonts w:ascii="Times New Roman" w:eastAsia="標楷體" w:hAnsi="Times New Roman"/>
        </w:rPr>
        <w:t>可能性發生機率等級</w:t>
      </w:r>
      <w:r w:rsidRPr="00177CF8">
        <w:rPr>
          <w:rFonts w:ascii="Times New Roman" w:eastAsia="標楷體" w:hAnsi="Times New Roman"/>
        </w:rPr>
        <w:t>(L)×</w:t>
      </w:r>
      <w:r w:rsidRPr="00177CF8">
        <w:rPr>
          <w:rFonts w:ascii="Times New Roman" w:eastAsia="標楷體" w:hAnsi="Times New Roman"/>
        </w:rPr>
        <w:t>影響程度等級</w:t>
      </w:r>
      <w:r w:rsidR="008A7CC2" w:rsidRPr="00177CF8">
        <w:rPr>
          <w:rFonts w:ascii="Times New Roman" w:eastAsia="標楷體" w:hAnsi="Times New Roman"/>
        </w:rPr>
        <w:t>(I)</w:t>
      </w:r>
    </w:p>
    <w:p w14:paraId="42B081B3" w14:textId="77777777" w:rsidR="00392A4E" w:rsidRPr="00177CF8" w:rsidRDefault="00392A4E" w:rsidP="00846D2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所影響之利害關係人：教育部、董事會、學生</w:t>
      </w:r>
      <w:r w:rsidRPr="00177CF8">
        <w:rPr>
          <w:rFonts w:ascii="Times New Roman" w:eastAsia="標楷體" w:hAnsi="Times New Roman"/>
        </w:rPr>
        <w:t>(</w:t>
      </w:r>
      <w:r w:rsidRPr="00177CF8">
        <w:rPr>
          <w:rFonts w:ascii="Times New Roman" w:eastAsia="標楷體" w:hAnsi="Times New Roman"/>
        </w:rPr>
        <w:t>家長</w:t>
      </w:r>
      <w:r w:rsidRPr="00177CF8">
        <w:rPr>
          <w:rFonts w:ascii="Times New Roman" w:eastAsia="標楷體" w:hAnsi="Times New Roman"/>
        </w:rPr>
        <w:t>)</w:t>
      </w:r>
      <w:r w:rsidRPr="00177CF8">
        <w:rPr>
          <w:rFonts w:ascii="Times New Roman" w:eastAsia="標楷體" w:hAnsi="Times New Roman"/>
        </w:rPr>
        <w:t>、教職員工、合作伙伴</w:t>
      </w:r>
      <w:r w:rsidRPr="00177CF8">
        <w:rPr>
          <w:rFonts w:ascii="Times New Roman" w:eastAsia="標楷體" w:hAnsi="Times New Roman"/>
        </w:rPr>
        <w:t>(</w:t>
      </w:r>
      <w:r w:rsidRPr="00177CF8">
        <w:rPr>
          <w:rFonts w:ascii="Times New Roman" w:eastAsia="標楷體" w:hAnsi="Times New Roman"/>
        </w:rPr>
        <w:t>廠商</w:t>
      </w:r>
      <w:r w:rsidRPr="00177CF8">
        <w:rPr>
          <w:rFonts w:ascii="Times New Roman" w:eastAsia="標楷體" w:hAnsi="Times New Roman"/>
        </w:rPr>
        <w:t>/</w:t>
      </w:r>
      <w:r w:rsidRPr="00177CF8">
        <w:rPr>
          <w:rFonts w:ascii="Times New Roman" w:eastAsia="標楷體" w:hAnsi="Times New Roman"/>
        </w:rPr>
        <w:t>學校</w:t>
      </w:r>
      <w:r w:rsidRPr="00177CF8">
        <w:rPr>
          <w:rFonts w:ascii="Times New Roman" w:eastAsia="標楷體" w:hAnsi="Times New Roman"/>
        </w:rPr>
        <w:t>)</w:t>
      </w:r>
      <w:r w:rsidRPr="00177CF8">
        <w:rPr>
          <w:rFonts w:ascii="Times New Roman" w:eastAsia="標楷體" w:hAnsi="Times New Roman"/>
        </w:rPr>
        <w:t>等。</w:t>
      </w:r>
    </w:p>
    <w:p w14:paraId="086C8287" w14:textId="77777777" w:rsidR="008A7CC2"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義守大學內部控制風險發生可能性及影響程度評量標準</w:t>
      </w:r>
    </w:p>
    <w:p w14:paraId="45D827FF" w14:textId="77777777" w:rsidR="00392A4E" w:rsidRPr="00177CF8" w:rsidRDefault="00392A4E" w:rsidP="008A7CC2">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0018513F" w:rsidRPr="00177CF8">
        <w:rPr>
          <w:rFonts w:ascii="Times New Roman" w:eastAsia="標楷體" w:hAnsi="Times New Roman"/>
          <w:szCs w:val="24"/>
        </w:rPr>
        <w:t>義守大學內部控制</w:t>
      </w:r>
      <w:r w:rsidRPr="00177CF8">
        <w:rPr>
          <w:rFonts w:ascii="Times New Roman" w:eastAsia="標楷體" w:hAnsi="Times New Roman"/>
        </w:rPr>
        <w:t>可能性評量標準表</w:t>
      </w:r>
    </w:p>
    <w:tbl>
      <w:tblPr>
        <w:tblStyle w:val="aff3"/>
        <w:tblW w:w="5183" w:type="pct"/>
        <w:tblLook w:val="01E0" w:firstRow="1" w:lastRow="1" w:firstColumn="1" w:lastColumn="1" w:noHBand="0" w:noVBand="0"/>
      </w:tblPr>
      <w:tblGrid>
        <w:gridCol w:w="2405"/>
        <w:gridCol w:w="1924"/>
        <w:gridCol w:w="5651"/>
      </w:tblGrid>
      <w:tr w:rsidR="004E7A0E" w:rsidRPr="00177CF8" w14:paraId="3AD502B3" w14:textId="77777777" w:rsidTr="002E240D">
        <w:trPr>
          <w:trHeight w:val="953"/>
        </w:trPr>
        <w:tc>
          <w:tcPr>
            <w:tcW w:w="1205" w:type="pct"/>
            <w:shd w:val="clear" w:color="auto" w:fill="E6E6E6"/>
            <w:vAlign w:val="center"/>
          </w:tcPr>
          <w:p w14:paraId="108328E6" w14:textId="77777777" w:rsidR="00392A4E" w:rsidRPr="00177CF8" w:rsidRDefault="00392A4E" w:rsidP="002E240D">
            <w:pPr>
              <w:adjustRightInd w:val="0"/>
              <w:snapToGrid w:val="0"/>
              <w:jc w:val="center"/>
              <w:rPr>
                <w:rFonts w:ascii="標楷體" w:eastAsia="標楷體" w:hAnsi="標楷體"/>
                <w:szCs w:val="24"/>
              </w:rPr>
            </w:pPr>
            <w:r w:rsidRPr="00177CF8">
              <w:rPr>
                <w:rFonts w:ascii="標楷體" w:eastAsia="標楷體" w:hAnsi="標楷體" w:hint="eastAsia"/>
                <w:szCs w:val="24"/>
              </w:rPr>
              <w:t xml:space="preserve">可能性發生機率- </w:t>
            </w:r>
            <w:r w:rsidRPr="00177CF8">
              <w:rPr>
                <w:rFonts w:ascii="標楷體" w:eastAsia="標楷體" w:hAnsi="標楷體"/>
                <w:szCs w:val="24"/>
              </w:rPr>
              <w:t>等級</w:t>
            </w:r>
            <w:r w:rsidRPr="00177CF8">
              <w:rPr>
                <w:rFonts w:ascii="Times New Roman" w:eastAsia="標楷體" w:hAnsi="Times New Roman"/>
                <w:szCs w:val="24"/>
              </w:rPr>
              <w:t>(L)</w:t>
            </w:r>
          </w:p>
        </w:tc>
        <w:tc>
          <w:tcPr>
            <w:tcW w:w="964" w:type="pct"/>
            <w:shd w:val="clear" w:color="auto" w:fill="E6E6E6"/>
            <w:vAlign w:val="center"/>
          </w:tcPr>
          <w:p w14:paraId="12C4A911" w14:textId="77777777" w:rsidR="00392A4E" w:rsidRPr="00177CF8" w:rsidRDefault="00392A4E" w:rsidP="002E240D">
            <w:pPr>
              <w:adjustRightInd w:val="0"/>
              <w:snapToGrid w:val="0"/>
              <w:jc w:val="center"/>
              <w:rPr>
                <w:rFonts w:ascii="標楷體" w:eastAsia="標楷體" w:hAnsi="標楷體"/>
                <w:szCs w:val="24"/>
              </w:rPr>
            </w:pPr>
            <w:r w:rsidRPr="00177CF8">
              <w:rPr>
                <w:rFonts w:ascii="標楷體" w:eastAsia="標楷體" w:hAnsi="標楷體" w:hint="eastAsia"/>
                <w:szCs w:val="24"/>
              </w:rPr>
              <w:t>類別(影響程度)</w:t>
            </w:r>
          </w:p>
        </w:tc>
        <w:tc>
          <w:tcPr>
            <w:tcW w:w="2831" w:type="pct"/>
            <w:shd w:val="clear" w:color="auto" w:fill="E6E6E6"/>
            <w:vAlign w:val="center"/>
          </w:tcPr>
          <w:p w14:paraId="1D96BCC8" w14:textId="77777777" w:rsidR="00392A4E" w:rsidRPr="00177CF8" w:rsidRDefault="00392A4E" w:rsidP="002E240D">
            <w:pPr>
              <w:adjustRightInd w:val="0"/>
              <w:snapToGrid w:val="0"/>
              <w:jc w:val="center"/>
              <w:rPr>
                <w:rFonts w:ascii="標楷體" w:eastAsia="標楷體" w:hAnsi="標楷體"/>
                <w:szCs w:val="24"/>
              </w:rPr>
            </w:pPr>
            <w:r w:rsidRPr="00177CF8">
              <w:rPr>
                <w:rFonts w:ascii="標楷體" w:eastAsia="標楷體" w:hAnsi="標楷體"/>
                <w:szCs w:val="24"/>
              </w:rPr>
              <w:t>詳細的描述</w:t>
            </w:r>
          </w:p>
        </w:tc>
      </w:tr>
      <w:tr w:rsidR="004E7A0E" w:rsidRPr="00177CF8" w14:paraId="43DF2F7C" w14:textId="77777777" w:rsidTr="002E240D">
        <w:trPr>
          <w:trHeight w:val="709"/>
        </w:trPr>
        <w:tc>
          <w:tcPr>
            <w:tcW w:w="1205" w:type="pct"/>
            <w:vAlign w:val="center"/>
          </w:tcPr>
          <w:p w14:paraId="18D54FCB" w14:textId="77777777" w:rsidR="00392A4E" w:rsidRPr="00177CF8" w:rsidRDefault="00392A4E" w:rsidP="002E240D">
            <w:pPr>
              <w:adjustRightInd w:val="0"/>
              <w:snapToGrid w:val="0"/>
              <w:spacing w:before="60" w:after="60"/>
              <w:jc w:val="center"/>
              <w:rPr>
                <w:rFonts w:ascii="Times New Roman" w:eastAsia="標楷體" w:hAnsi="Times New Roman"/>
                <w:b/>
                <w:szCs w:val="24"/>
              </w:rPr>
            </w:pPr>
            <w:r w:rsidRPr="00177CF8">
              <w:rPr>
                <w:rFonts w:ascii="Times New Roman" w:eastAsia="標楷體" w:hAnsi="Times New Roman"/>
                <w:b/>
                <w:szCs w:val="24"/>
              </w:rPr>
              <w:t>5</w:t>
            </w:r>
          </w:p>
        </w:tc>
        <w:tc>
          <w:tcPr>
            <w:tcW w:w="964" w:type="pct"/>
            <w:vAlign w:val="center"/>
          </w:tcPr>
          <w:p w14:paraId="4A62CC27" w14:textId="77777777" w:rsidR="00392A4E" w:rsidRPr="00177CF8" w:rsidRDefault="00392A4E" w:rsidP="002E240D">
            <w:pPr>
              <w:adjustRightInd w:val="0"/>
              <w:snapToGrid w:val="0"/>
              <w:spacing w:before="60" w:after="60"/>
              <w:jc w:val="center"/>
              <w:rPr>
                <w:rFonts w:ascii="標楷體" w:eastAsia="標楷體" w:hAnsi="標楷體"/>
                <w:szCs w:val="24"/>
              </w:rPr>
            </w:pPr>
            <w:r w:rsidRPr="00177CF8">
              <w:rPr>
                <w:rFonts w:ascii="標楷體" w:eastAsia="標楷體" w:hAnsi="標楷體" w:hint="eastAsia"/>
                <w:szCs w:val="24"/>
              </w:rPr>
              <w:t>極有可能</w:t>
            </w:r>
          </w:p>
        </w:tc>
        <w:tc>
          <w:tcPr>
            <w:tcW w:w="2831" w:type="pct"/>
            <w:vAlign w:val="center"/>
          </w:tcPr>
          <w:p w14:paraId="4B3ED0DB"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年內絕大部分情況下會發生</w:t>
            </w:r>
          </w:p>
        </w:tc>
      </w:tr>
      <w:tr w:rsidR="004E7A0E" w:rsidRPr="00177CF8" w14:paraId="6C54134C" w14:textId="77777777" w:rsidTr="002E240D">
        <w:trPr>
          <w:trHeight w:val="685"/>
        </w:trPr>
        <w:tc>
          <w:tcPr>
            <w:tcW w:w="1205" w:type="pct"/>
            <w:vAlign w:val="center"/>
          </w:tcPr>
          <w:p w14:paraId="642D7E4A" w14:textId="77777777" w:rsidR="00392A4E" w:rsidRPr="00177CF8" w:rsidRDefault="00392A4E" w:rsidP="002E240D">
            <w:pPr>
              <w:adjustRightInd w:val="0"/>
              <w:snapToGrid w:val="0"/>
              <w:spacing w:before="60" w:after="60"/>
              <w:jc w:val="center"/>
              <w:rPr>
                <w:rFonts w:ascii="Times New Roman" w:eastAsia="標楷體" w:hAnsi="Times New Roman"/>
                <w:b/>
                <w:szCs w:val="24"/>
              </w:rPr>
            </w:pPr>
            <w:r w:rsidRPr="00177CF8">
              <w:rPr>
                <w:rFonts w:ascii="Times New Roman" w:eastAsia="標楷體" w:hAnsi="Times New Roman"/>
                <w:b/>
                <w:szCs w:val="24"/>
              </w:rPr>
              <w:t>4</w:t>
            </w:r>
          </w:p>
        </w:tc>
        <w:tc>
          <w:tcPr>
            <w:tcW w:w="964" w:type="pct"/>
            <w:vAlign w:val="center"/>
          </w:tcPr>
          <w:p w14:paraId="4052B958" w14:textId="77777777" w:rsidR="00392A4E" w:rsidRPr="00177CF8" w:rsidRDefault="00392A4E" w:rsidP="002E240D">
            <w:pPr>
              <w:adjustRightInd w:val="0"/>
              <w:snapToGrid w:val="0"/>
              <w:spacing w:before="60" w:after="60"/>
              <w:jc w:val="center"/>
              <w:rPr>
                <w:rFonts w:ascii="標楷體" w:eastAsia="標楷體" w:hAnsi="標楷體"/>
                <w:szCs w:val="24"/>
              </w:rPr>
            </w:pPr>
            <w:r w:rsidRPr="00177CF8">
              <w:rPr>
                <w:rFonts w:ascii="標楷體" w:eastAsia="標楷體" w:hAnsi="標楷體" w:hint="eastAsia"/>
                <w:szCs w:val="24"/>
              </w:rPr>
              <w:t>非常可能</w:t>
            </w:r>
          </w:p>
        </w:tc>
        <w:tc>
          <w:tcPr>
            <w:tcW w:w="2831" w:type="pct"/>
            <w:vAlign w:val="center"/>
          </w:tcPr>
          <w:p w14:paraId="409D445A"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年內大部分的情況下會發生</w:t>
            </w:r>
          </w:p>
        </w:tc>
      </w:tr>
      <w:tr w:rsidR="004E7A0E" w:rsidRPr="00177CF8" w14:paraId="4499BF7B" w14:textId="77777777" w:rsidTr="002E240D">
        <w:trPr>
          <w:trHeight w:val="709"/>
        </w:trPr>
        <w:tc>
          <w:tcPr>
            <w:tcW w:w="1205" w:type="pct"/>
            <w:vAlign w:val="center"/>
          </w:tcPr>
          <w:p w14:paraId="70754C4F" w14:textId="77777777" w:rsidR="00392A4E" w:rsidRPr="00177CF8" w:rsidRDefault="00392A4E" w:rsidP="002E240D">
            <w:pPr>
              <w:adjustRightInd w:val="0"/>
              <w:snapToGrid w:val="0"/>
              <w:spacing w:before="60" w:after="60"/>
              <w:jc w:val="center"/>
              <w:rPr>
                <w:rFonts w:ascii="Times New Roman" w:eastAsia="標楷體" w:hAnsi="Times New Roman"/>
                <w:b/>
                <w:szCs w:val="24"/>
              </w:rPr>
            </w:pPr>
            <w:r w:rsidRPr="00177CF8">
              <w:rPr>
                <w:rFonts w:ascii="Times New Roman" w:eastAsia="標楷體" w:hAnsi="Times New Roman"/>
                <w:b/>
                <w:szCs w:val="24"/>
              </w:rPr>
              <w:t>3</w:t>
            </w:r>
          </w:p>
        </w:tc>
        <w:tc>
          <w:tcPr>
            <w:tcW w:w="964" w:type="pct"/>
            <w:vAlign w:val="center"/>
          </w:tcPr>
          <w:p w14:paraId="5EFD5CB9" w14:textId="77777777" w:rsidR="00392A4E" w:rsidRPr="00177CF8" w:rsidRDefault="00392A4E" w:rsidP="002E240D">
            <w:pPr>
              <w:adjustRightInd w:val="0"/>
              <w:snapToGrid w:val="0"/>
              <w:spacing w:before="60" w:after="60"/>
              <w:jc w:val="center"/>
              <w:rPr>
                <w:rFonts w:ascii="標楷體" w:eastAsia="標楷體" w:hAnsi="標楷體"/>
                <w:szCs w:val="24"/>
              </w:rPr>
            </w:pPr>
            <w:r w:rsidRPr="00177CF8">
              <w:rPr>
                <w:rFonts w:ascii="標楷體" w:eastAsia="標楷體" w:hAnsi="標楷體" w:hint="eastAsia"/>
                <w:szCs w:val="24"/>
              </w:rPr>
              <w:t>有點</w:t>
            </w:r>
            <w:r w:rsidRPr="00177CF8">
              <w:rPr>
                <w:rFonts w:ascii="標楷體" w:eastAsia="標楷體" w:hAnsi="標楷體"/>
                <w:szCs w:val="24"/>
              </w:rPr>
              <w:t>可能</w:t>
            </w:r>
          </w:p>
        </w:tc>
        <w:tc>
          <w:tcPr>
            <w:tcW w:w="2831" w:type="pct"/>
            <w:vAlign w:val="center"/>
          </w:tcPr>
          <w:p w14:paraId="38DAFFF2"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年內有些情況下會發生</w:t>
            </w:r>
          </w:p>
        </w:tc>
      </w:tr>
      <w:tr w:rsidR="004E7A0E" w:rsidRPr="00177CF8" w14:paraId="1E5A0612" w14:textId="77777777" w:rsidTr="002E240D">
        <w:trPr>
          <w:trHeight w:val="685"/>
        </w:trPr>
        <w:tc>
          <w:tcPr>
            <w:tcW w:w="1205" w:type="pct"/>
            <w:vAlign w:val="center"/>
          </w:tcPr>
          <w:p w14:paraId="59539FFC" w14:textId="77777777" w:rsidR="00392A4E" w:rsidRPr="00177CF8" w:rsidRDefault="00392A4E" w:rsidP="002E240D">
            <w:pPr>
              <w:adjustRightInd w:val="0"/>
              <w:snapToGrid w:val="0"/>
              <w:spacing w:before="60" w:after="60"/>
              <w:jc w:val="center"/>
              <w:rPr>
                <w:rFonts w:ascii="Times New Roman" w:eastAsia="標楷體" w:hAnsi="Times New Roman"/>
                <w:b/>
                <w:szCs w:val="24"/>
              </w:rPr>
            </w:pPr>
            <w:r w:rsidRPr="00177CF8">
              <w:rPr>
                <w:rFonts w:ascii="Times New Roman" w:eastAsia="標楷體" w:hAnsi="Times New Roman"/>
                <w:b/>
                <w:szCs w:val="24"/>
              </w:rPr>
              <w:t>2</w:t>
            </w:r>
          </w:p>
        </w:tc>
        <w:tc>
          <w:tcPr>
            <w:tcW w:w="964" w:type="pct"/>
            <w:vAlign w:val="center"/>
          </w:tcPr>
          <w:p w14:paraId="782D5944" w14:textId="77777777" w:rsidR="00392A4E" w:rsidRPr="00177CF8" w:rsidRDefault="00392A4E" w:rsidP="002E240D">
            <w:pPr>
              <w:adjustRightInd w:val="0"/>
              <w:snapToGrid w:val="0"/>
              <w:spacing w:before="60" w:after="60"/>
              <w:jc w:val="center"/>
              <w:rPr>
                <w:rFonts w:ascii="標楷體" w:eastAsia="標楷體" w:hAnsi="標楷體"/>
                <w:szCs w:val="24"/>
              </w:rPr>
            </w:pPr>
            <w:r w:rsidRPr="00177CF8">
              <w:rPr>
                <w:rFonts w:ascii="標楷體" w:eastAsia="標楷體" w:hAnsi="標楷體"/>
                <w:szCs w:val="24"/>
              </w:rPr>
              <w:t>不</w:t>
            </w:r>
            <w:r w:rsidRPr="00177CF8">
              <w:rPr>
                <w:rFonts w:ascii="標楷體" w:eastAsia="標楷體" w:hAnsi="標楷體" w:hint="eastAsia"/>
                <w:szCs w:val="24"/>
              </w:rPr>
              <w:t>太可能</w:t>
            </w:r>
          </w:p>
        </w:tc>
        <w:tc>
          <w:tcPr>
            <w:tcW w:w="2831" w:type="pct"/>
            <w:vAlign w:val="center"/>
          </w:tcPr>
          <w:p w14:paraId="7EC673EB"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年內只會在特殊情況下會發生</w:t>
            </w:r>
          </w:p>
        </w:tc>
      </w:tr>
      <w:tr w:rsidR="00392A4E" w:rsidRPr="00177CF8" w14:paraId="1B407AA1" w14:textId="77777777" w:rsidTr="002E240D">
        <w:trPr>
          <w:trHeight w:val="730"/>
        </w:trPr>
        <w:tc>
          <w:tcPr>
            <w:tcW w:w="1205" w:type="pct"/>
            <w:vAlign w:val="center"/>
          </w:tcPr>
          <w:p w14:paraId="7EA79237" w14:textId="77777777" w:rsidR="00392A4E" w:rsidRPr="00177CF8" w:rsidRDefault="00392A4E" w:rsidP="002E240D">
            <w:pPr>
              <w:adjustRightInd w:val="0"/>
              <w:snapToGrid w:val="0"/>
              <w:spacing w:before="60" w:after="60"/>
              <w:jc w:val="center"/>
              <w:rPr>
                <w:rFonts w:ascii="Times New Roman" w:eastAsia="標楷體" w:hAnsi="Times New Roman"/>
                <w:b/>
                <w:szCs w:val="24"/>
              </w:rPr>
            </w:pPr>
            <w:r w:rsidRPr="00177CF8">
              <w:rPr>
                <w:rFonts w:ascii="Times New Roman" w:eastAsia="標楷體" w:hAnsi="Times New Roman"/>
                <w:b/>
                <w:szCs w:val="24"/>
              </w:rPr>
              <w:t>1</w:t>
            </w:r>
          </w:p>
        </w:tc>
        <w:tc>
          <w:tcPr>
            <w:tcW w:w="964" w:type="pct"/>
            <w:vAlign w:val="center"/>
          </w:tcPr>
          <w:p w14:paraId="7DA1323A" w14:textId="77777777" w:rsidR="00392A4E" w:rsidRPr="00177CF8" w:rsidRDefault="00392A4E" w:rsidP="002E240D">
            <w:pPr>
              <w:adjustRightInd w:val="0"/>
              <w:snapToGrid w:val="0"/>
              <w:spacing w:before="60" w:after="60"/>
              <w:jc w:val="center"/>
              <w:rPr>
                <w:rFonts w:ascii="標楷體" w:eastAsia="標楷體" w:hAnsi="標楷體"/>
                <w:szCs w:val="24"/>
              </w:rPr>
            </w:pPr>
            <w:r w:rsidRPr="00177CF8">
              <w:rPr>
                <w:rFonts w:ascii="標楷體" w:eastAsia="標楷體" w:hAnsi="標楷體" w:hint="eastAsia"/>
                <w:szCs w:val="24"/>
              </w:rPr>
              <w:t>極</w:t>
            </w:r>
            <w:r w:rsidRPr="00177CF8">
              <w:rPr>
                <w:rFonts w:ascii="標楷體" w:eastAsia="標楷體" w:hAnsi="標楷體"/>
                <w:szCs w:val="24"/>
              </w:rPr>
              <w:t>不可能</w:t>
            </w:r>
          </w:p>
        </w:tc>
        <w:tc>
          <w:tcPr>
            <w:tcW w:w="2831" w:type="pct"/>
            <w:vAlign w:val="center"/>
          </w:tcPr>
          <w:p w14:paraId="2C10CACA"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年內只會在極少的特殊情況下發生</w:t>
            </w:r>
          </w:p>
        </w:tc>
      </w:tr>
    </w:tbl>
    <w:p w14:paraId="13AD44C3" w14:textId="77777777" w:rsidR="00392A4E" w:rsidRPr="00177CF8" w:rsidRDefault="00392A4E" w:rsidP="00392A4E">
      <w:pPr>
        <w:widowControl/>
        <w:rPr>
          <w:rFonts w:ascii="標楷體" w:eastAsia="標楷體" w:hAnsi="標楷體"/>
        </w:rPr>
      </w:pPr>
    </w:p>
    <w:p w14:paraId="7933B13F" w14:textId="77777777" w:rsidR="00392A4E" w:rsidRPr="00177CF8" w:rsidRDefault="00392A4E" w:rsidP="00B60642">
      <w:pPr>
        <w:widowControl/>
        <w:rPr>
          <w:rFonts w:ascii="標楷體" w:eastAsia="標楷體" w:hAnsi="標楷體"/>
        </w:rPr>
      </w:pPr>
      <w:r w:rsidRPr="00177CF8">
        <w:rPr>
          <w:rFonts w:ascii="標楷體" w:eastAsia="標楷體" w:hAnsi="標楷體"/>
        </w:rPr>
        <w:br w:type="page"/>
      </w:r>
    </w:p>
    <w:p w14:paraId="4F23B7DF" w14:textId="77777777" w:rsidR="00392A4E" w:rsidRPr="00177CF8" w:rsidRDefault="00392A4E" w:rsidP="008A7CC2">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2.5.2.</w:t>
      </w:r>
      <w:r w:rsidR="0018513F" w:rsidRPr="00177CF8">
        <w:rPr>
          <w:rFonts w:ascii="Times New Roman" w:eastAsia="標楷體" w:hAnsi="Times New Roman"/>
          <w:szCs w:val="24"/>
        </w:rPr>
        <w:t>義守大學內部控制</w:t>
      </w:r>
      <w:r w:rsidRPr="00177CF8">
        <w:rPr>
          <w:rFonts w:ascii="Times New Roman" w:eastAsia="標楷體" w:hAnsi="Times New Roman"/>
        </w:rPr>
        <w:t>影響程度評量標準表</w:t>
      </w:r>
    </w:p>
    <w:tbl>
      <w:tblPr>
        <w:tblStyle w:val="aff3"/>
        <w:tblW w:w="10173" w:type="dxa"/>
        <w:tblLook w:val="01E0" w:firstRow="1" w:lastRow="1" w:firstColumn="1" w:lastColumn="1" w:noHBand="0" w:noVBand="0"/>
      </w:tblPr>
      <w:tblGrid>
        <w:gridCol w:w="577"/>
        <w:gridCol w:w="854"/>
        <w:gridCol w:w="988"/>
        <w:gridCol w:w="1268"/>
        <w:gridCol w:w="1268"/>
        <w:gridCol w:w="1411"/>
        <w:gridCol w:w="1131"/>
        <w:gridCol w:w="1268"/>
        <w:gridCol w:w="1408"/>
      </w:tblGrid>
      <w:tr w:rsidR="004E7A0E" w:rsidRPr="00177CF8" w14:paraId="7286230F" w14:textId="77777777" w:rsidTr="002E240D">
        <w:trPr>
          <w:trHeight w:val="460"/>
          <w:tblHeader/>
        </w:trPr>
        <w:tc>
          <w:tcPr>
            <w:tcW w:w="0" w:type="auto"/>
            <w:vMerge w:val="restart"/>
            <w:shd w:val="clear" w:color="auto" w:fill="E6E6E6"/>
          </w:tcPr>
          <w:p w14:paraId="2851B4C3" w14:textId="77777777" w:rsidR="00392A4E" w:rsidRPr="00177CF8" w:rsidRDefault="00392A4E" w:rsidP="002E240D">
            <w:pPr>
              <w:adjustRightInd w:val="0"/>
              <w:snapToGrid w:val="0"/>
              <w:jc w:val="center"/>
              <w:rPr>
                <w:rFonts w:ascii="標楷體" w:eastAsia="標楷體" w:hAnsi="標楷體"/>
                <w:szCs w:val="24"/>
              </w:rPr>
            </w:pPr>
            <w:r w:rsidRPr="00177CF8">
              <w:rPr>
                <w:rFonts w:ascii="標楷體" w:eastAsia="標楷體" w:hAnsi="標楷體"/>
                <w:szCs w:val="24"/>
              </w:rPr>
              <w:t>等級</w:t>
            </w:r>
          </w:p>
          <w:p w14:paraId="61907301" w14:textId="77777777" w:rsidR="00392A4E" w:rsidRPr="00177CF8" w:rsidRDefault="00392A4E" w:rsidP="002E240D">
            <w:pPr>
              <w:adjustRightInd w:val="0"/>
              <w:snapToGrid w:val="0"/>
              <w:jc w:val="center"/>
              <w:rPr>
                <w:rFonts w:ascii="標楷體" w:eastAsia="標楷體" w:hAnsi="標楷體"/>
                <w:szCs w:val="24"/>
              </w:rPr>
            </w:pPr>
            <w:r w:rsidRPr="00177CF8">
              <w:rPr>
                <w:rFonts w:ascii="標楷體" w:eastAsia="標楷體" w:hAnsi="標楷體"/>
                <w:szCs w:val="24"/>
              </w:rPr>
              <w:t>(</w:t>
            </w:r>
            <w:r w:rsidRPr="00177CF8">
              <w:rPr>
                <w:rFonts w:ascii="標楷體" w:eastAsia="標楷體" w:hAnsi="標楷體" w:hint="eastAsia"/>
                <w:szCs w:val="24"/>
              </w:rPr>
              <w:t>I</w:t>
            </w:r>
            <w:r w:rsidRPr="00177CF8">
              <w:rPr>
                <w:rFonts w:ascii="標楷體" w:eastAsia="標楷體" w:hAnsi="標楷體"/>
                <w:szCs w:val="24"/>
              </w:rPr>
              <w:t>)</w:t>
            </w:r>
          </w:p>
        </w:tc>
        <w:tc>
          <w:tcPr>
            <w:tcW w:w="856" w:type="dxa"/>
            <w:vMerge w:val="restart"/>
            <w:shd w:val="clear" w:color="auto" w:fill="E6E6E6"/>
            <w:vAlign w:val="center"/>
          </w:tcPr>
          <w:p w14:paraId="7D98E937" w14:textId="77777777" w:rsidR="00392A4E" w:rsidRPr="00177CF8" w:rsidRDefault="00392A4E" w:rsidP="002E240D">
            <w:pPr>
              <w:adjustRightInd w:val="0"/>
              <w:snapToGrid w:val="0"/>
              <w:jc w:val="center"/>
              <w:rPr>
                <w:rFonts w:ascii="標楷體" w:eastAsia="標楷體" w:hAnsi="標楷體"/>
                <w:szCs w:val="24"/>
              </w:rPr>
            </w:pPr>
            <w:r w:rsidRPr="00177CF8">
              <w:rPr>
                <w:rFonts w:ascii="標楷體" w:eastAsia="標楷體" w:hAnsi="標楷體"/>
                <w:szCs w:val="24"/>
              </w:rPr>
              <w:t>類別</w:t>
            </w:r>
            <w:r w:rsidRPr="00177CF8">
              <w:rPr>
                <w:rFonts w:ascii="標楷體" w:eastAsia="標楷體" w:hAnsi="標楷體" w:hint="eastAsia"/>
                <w:szCs w:val="24"/>
              </w:rPr>
              <w:t>(影響程度)</w:t>
            </w:r>
          </w:p>
        </w:tc>
        <w:tc>
          <w:tcPr>
            <w:tcW w:w="8789" w:type="dxa"/>
            <w:gridSpan w:val="7"/>
            <w:shd w:val="clear" w:color="auto" w:fill="E6E6E6"/>
          </w:tcPr>
          <w:p w14:paraId="6E37ECD9" w14:textId="77777777" w:rsidR="00392A4E" w:rsidRPr="00177CF8" w:rsidRDefault="00392A4E" w:rsidP="002E240D">
            <w:pPr>
              <w:adjustRightInd w:val="0"/>
              <w:snapToGrid w:val="0"/>
              <w:jc w:val="center"/>
              <w:rPr>
                <w:rFonts w:ascii="標楷體" w:eastAsia="標楷體" w:hAnsi="標楷體"/>
                <w:szCs w:val="24"/>
              </w:rPr>
            </w:pPr>
            <w:r w:rsidRPr="00177CF8">
              <w:rPr>
                <w:rFonts w:ascii="標楷體" w:eastAsia="標楷體" w:hAnsi="標楷體" w:hint="eastAsia"/>
                <w:szCs w:val="24"/>
              </w:rPr>
              <w:t>風險向度項目</w:t>
            </w:r>
          </w:p>
        </w:tc>
      </w:tr>
      <w:tr w:rsidR="004E7A0E" w:rsidRPr="00177CF8" w14:paraId="4DC52258" w14:textId="77777777" w:rsidTr="002E240D">
        <w:trPr>
          <w:trHeight w:val="125"/>
          <w:tblHeader/>
        </w:trPr>
        <w:tc>
          <w:tcPr>
            <w:tcW w:w="0" w:type="auto"/>
            <w:vMerge/>
            <w:shd w:val="clear" w:color="auto" w:fill="E6E6E6"/>
          </w:tcPr>
          <w:p w14:paraId="1EFBFBC0" w14:textId="77777777" w:rsidR="00392A4E" w:rsidRPr="00177CF8" w:rsidRDefault="00392A4E" w:rsidP="002E240D">
            <w:pPr>
              <w:adjustRightInd w:val="0"/>
              <w:snapToGrid w:val="0"/>
              <w:jc w:val="center"/>
              <w:rPr>
                <w:rFonts w:ascii="標楷體" w:eastAsia="標楷體" w:hAnsi="標楷體"/>
                <w:szCs w:val="24"/>
              </w:rPr>
            </w:pPr>
          </w:p>
        </w:tc>
        <w:tc>
          <w:tcPr>
            <w:tcW w:w="856" w:type="dxa"/>
            <w:vMerge/>
            <w:shd w:val="clear" w:color="auto" w:fill="E6E6E6"/>
            <w:vAlign w:val="center"/>
          </w:tcPr>
          <w:p w14:paraId="43F5AD9F" w14:textId="77777777" w:rsidR="00392A4E" w:rsidRPr="00177CF8" w:rsidRDefault="00392A4E" w:rsidP="002E240D">
            <w:pPr>
              <w:adjustRightInd w:val="0"/>
              <w:snapToGrid w:val="0"/>
              <w:jc w:val="center"/>
              <w:rPr>
                <w:rFonts w:ascii="標楷體" w:eastAsia="標楷體" w:hAnsi="標楷體"/>
                <w:szCs w:val="24"/>
              </w:rPr>
            </w:pPr>
          </w:p>
        </w:tc>
        <w:tc>
          <w:tcPr>
            <w:tcW w:w="992" w:type="dxa"/>
            <w:shd w:val="clear" w:color="auto" w:fill="E6E6E6"/>
            <w:vAlign w:val="center"/>
          </w:tcPr>
          <w:p w14:paraId="4312816E" w14:textId="77777777" w:rsidR="00392A4E" w:rsidRPr="00177CF8" w:rsidRDefault="00392A4E" w:rsidP="00817A81">
            <w:pPr>
              <w:adjustRightInd w:val="0"/>
              <w:snapToGrid w:val="0"/>
              <w:jc w:val="center"/>
              <w:rPr>
                <w:rFonts w:ascii="標楷體" w:eastAsia="標楷體" w:hAnsi="標楷體"/>
                <w:szCs w:val="24"/>
              </w:rPr>
            </w:pPr>
            <w:r w:rsidRPr="00177CF8">
              <w:rPr>
                <w:rFonts w:ascii="Times New Roman" w:eastAsia="標楷體" w:hAnsi="Times New Roman"/>
                <w:szCs w:val="24"/>
              </w:rPr>
              <w:t>1.</w:t>
            </w:r>
            <w:r w:rsidRPr="00177CF8">
              <w:rPr>
                <w:rFonts w:ascii="標楷體" w:eastAsia="標楷體" w:hAnsi="標楷體" w:hint="eastAsia"/>
                <w:szCs w:val="24"/>
              </w:rPr>
              <w:t>法令規則</w:t>
            </w:r>
          </w:p>
        </w:tc>
        <w:tc>
          <w:tcPr>
            <w:tcW w:w="1276" w:type="dxa"/>
            <w:shd w:val="clear" w:color="auto" w:fill="E6E6E6"/>
            <w:vAlign w:val="center"/>
          </w:tcPr>
          <w:p w14:paraId="37FC3C8B" w14:textId="77777777" w:rsidR="00392A4E" w:rsidRPr="00177CF8" w:rsidRDefault="00392A4E" w:rsidP="00817A81">
            <w:pPr>
              <w:adjustRightInd w:val="0"/>
              <w:snapToGrid w:val="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學校聲譽及形象</w:t>
            </w:r>
          </w:p>
        </w:tc>
        <w:tc>
          <w:tcPr>
            <w:tcW w:w="1276" w:type="dxa"/>
            <w:shd w:val="clear" w:color="auto" w:fill="E6E6E6"/>
            <w:vAlign w:val="center"/>
          </w:tcPr>
          <w:p w14:paraId="62AB6355" w14:textId="77777777" w:rsidR="00392A4E" w:rsidRPr="00177CF8" w:rsidRDefault="00392A4E" w:rsidP="00817A81">
            <w:pPr>
              <w:adjustRightInd w:val="0"/>
              <w:snapToGrid w:val="0"/>
              <w:jc w:val="center"/>
              <w:rPr>
                <w:rFonts w:ascii="Times New Roman" w:eastAsia="標楷體" w:hAnsi="Times New Roman"/>
                <w:szCs w:val="24"/>
              </w:rPr>
            </w:pPr>
            <w:r w:rsidRPr="00177CF8">
              <w:rPr>
                <w:rFonts w:ascii="Times New Roman" w:eastAsia="標楷體" w:hAnsi="Times New Roman"/>
                <w:szCs w:val="24"/>
              </w:rPr>
              <w:t>3.</w:t>
            </w:r>
            <w:r w:rsidRPr="00177CF8">
              <w:rPr>
                <w:rFonts w:ascii="Times New Roman" w:eastAsia="標楷體" w:hAnsi="Times New Roman"/>
                <w:szCs w:val="24"/>
              </w:rPr>
              <w:t>行政服務</w:t>
            </w:r>
            <w:r w:rsidRPr="00177CF8">
              <w:rPr>
                <w:rFonts w:ascii="Times New Roman" w:eastAsia="標楷體" w:hAnsi="Times New Roman"/>
                <w:szCs w:val="24"/>
              </w:rPr>
              <w:t>/</w:t>
            </w:r>
            <w:r w:rsidRPr="00177CF8">
              <w:rPr>
                <w:rFonts w:ascii="Times New Roman" w:eastAsia="標楷體" w:hAnsi="Times New Roman"/>
                <w:szCs w:val="24"/>
              </w:rPr>
              <w:t>資訊服務</w:t>
            </w:r>
          </w:p>
        </w:tc>
        <w:tc>
          <w:tcPr>
            <w:tcW w:w="1417" w:type="dxa"/>
            <w:shd w:val="clear" w:color="auto" w:fill="E6E6E6"/>
            <w:vAlign w:val="center"/>
          </w:tcPr>
          <w:p w14:paraId="640E8E9D" w14:textId="77777777" w:rsidR="00392A4E" w:rsidRPr="00177CF8" w:rsidRDefault="00392A4E" w:rsidP="00817A81">
            <w:pPr>
              <w:adjustRightInd w:val="0"/>
              <w:snapToGrid w:val="0"/>
              <w:jc w:val="center"/>
              <w:rPr>
                <w:rFonts w:ascii="Times New Roman" w:eastAsia="標楷體" w:hAnsi="Times New Roman"/>
                <w:szCs w:val="24"/>
              </w:rPr>
            </w:pPr>
            <w:r w:rsidRPr="00177CF8">
              <w:rPr>
                <w:rFonts w:ascii="Times New Roman" w:eastAsia="標楷體" w:hAnsi="Times New Roman"/>
                <w:szCs w:val="24"/>
              </w:rPr>
              <w:t>4.</w:t>
            </w:r>
            <w:r w:rsidRPr="00177CF8">
              <w:rPr>
                <w:rFonts w:ascii="Times New Roman" w:eastAsia="標楷體" w:hAnsi="Times New Roman"/>
                <w:szCs w:val="24"/>
              </w:rPr>
              <w:t>財務</w:t>
            </w:r>
            <w:r w:rsidRPr="00177CF8">
              <w:rPr>
                <w:rFonts w:ascii="Times New Roman" w:eastAsia="標楷體" w:hAnsi="Times New Roman"/>
                <w:szCs w:val="24"/>
              </w:rPr>
              <w:t>/</w:t>
            </w:r>
            <w:r w:rsidRPr="00177CF8">
              <w:rPr>
                <w:rFonts w:ascii="Times New Roman" w:eastAsia="標楷體" w:hAnsi="Times New Roman"/>
                <w:szCs w:val="24"/>
              </w:rPr>
              <w:t>經費業務運作</w:t>
            </w:r>
          </w:p>
        </w:tc>
        <w:tc>
          <w:tcPr>
            <w:tcW w:w="1134" w:type="dxa"/>
            <w:shd w:val="clear" w:color="auto" w:fill="E6E6E6"/>
            <w:vAlign w:val="center"/>
          </w:tcPr>
          <w:p w14:paraId="1D821BF7" w14:textId="77777777" w:rsidR="00392A4E" w:rsidRPr="00177CF8" w:rsidRDefault="00392A4E" w:rsidP="002E240D">
            <w:pPr>
              <w:adjustRightInd w:val="0"/>
              <w:snapToGrid w:val="0"/>
              <w:jc w:val="center"/>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szCs w:val="24"/>
              </w:rPr>
              <w:t>校園環境</w:t>
            </w:r>
          </w:p>
        </w:tc>
        <w:tc>
          <w:tcPr>
            <w:tcW w:w="1276" w:type="dxa"/>
            <w:shd w:val="clear" w:color="auto" w:fill="E6E6E6"/>
            <w:vAlign w:val="center"/>
          </w:tcPr>
          <w:p w14:paraId="2377A108" w14:textId="77777777" w:rsidR="00392A4E" w:rsidRPr="00177CF8" w:rsidRDefault="00392A4E" w:rsidP="00817A81">
            <w:pPr>
              <w:adjustRightInd w:val="0"/>
              <w:snapToGrid w:val="0"/>
              <w:jc w:val="center"/>
              <w:rPr>
                <w:rFonts w:ascii="Times New Roman" w:eastAsia="標楷體" w:hAnsi="Times New Roman"/>
                <w:szCs w:val="24"/>
              </w:rPr>
            </w:pPr>
            <w:r w:rsidRPr="00177CF8">
              <w:rPr>
                <w:rFonts w:ascii="Times New Roman" w:eastAsia="標楷體" w:hAnsi="Times New Roman"/>
                <w:szCs w:val="24"/>
              </w:rPr>
              <w:t>6.</w:t>
            </w:r>
            <w:r w:rsidRPr="00177CF8">
              <w:rPr>
                <w:rFonts w:ascii="Times New Roman" w:eastAsia="標楷體" w:hAnsi="Times New Roman"/>
                <w:szCs w:val="24"/>
              </w:rPr>
              <w:t>人身安全</w:t>
            </w:r>
          </w:p>
        </w:tc>
        <w:tc>
          <w:tcPr>
            <w:tcW w:w="1418" w:type="dxa"/>
            <w:shd w:val="clear" w:color="auto" w:fill="E6E6E6"/>
          </w:tcPr>
          <w:p w14:paraId="3F6982A1" w14:textId="77777777" w:rsidR="00392A4E" w:rsidRPr="00177CF8" w:rsidRDefault="00392A4E" w:rsidP="00817A81">
            <w:pPr>
              <w:adjustRightInd w:val="0"/>
              <w:snapToGrid w:val="0"/>
              <w:jc w:val="both"/>
              <w:rPr>
                <w:rFonts w:ascii="Times New Roman" w:eastAsia="標楷體" w:hAnsi="Times New Roman"/>
                <w:szCs w:val="24"/>
              </w:rPr>
            </w:pPr>
            <w:r w:rsidRPr="00177CF8">
              <w:rPr>
                <w:rFonts w:ascii="Times New Roman" w:eastAsia="標楷體" w:hAnsi="Times New Roman"/>
                <w:szCs w:val="24"/>
              </w:rPr>
              <w:t>7.</w:t>
            </w:r>
            <w:r w:rsidRPr="00177CF8">
              <w:rPr>
                <w:rFonts w:ascii="Times New Roman" w:eastAsia="標楷體" w:hAnsi="Times New Roman"/>
                <w:szCs w:val="24"/>
              </w:rPr>
              <w:t>校內審核流程運作層級</w:t>
            </w:r>
          </w:p>
        </w:tc>
      </w:tr>
      <w:tr w:rsidR="004E7A0E" w:rsidRPr="00177CF8" w14:paraId="57482359" w14:textId="77777777" w:rsidTr="002E240D">
        <w:trPr>
          <w:cantSplit/>
          <w:trHeight w:val="1876"/>
        </w:trPr>
        <w:tc>
          <w:tcPr>
            <w:tcW w:w="0" w:type="auto"/>
            <w:vAlign w:val="center"/>
          </w:tcPr>
          <w:p w14:paraId="1EC36B3A" w14:textId="77777777" w:rsidR="00392A4E" w:rsidRPr="00177CF8" w:rsidRDefault="00392A4E" w:rsidP="002E240D">
            <w:pPr>
              <w:adjustRightInd w:val="0"/>
              <w:snapToGrid w:val="0"/>
              <w:spacing w:before="60" w:after="60"/>
              <w:jc w:val="center"/>
              <w:rPr>
                <w:rFonts w:ascii="Times New Roman" w:eastAsia="標楷體" w:hAnsi="Times New Roman"/>
                <w:szCs w:val="24"/>
              </w:rPr>
            </w:pPr>
            <w:r w:rsidRPr="00177CF8">
              <w:rPr>
                <w:rFonts w:ascii="Times New Roman" w:eastAsia="標楷體" w:hAnsi="Times New Roman"/>
                <w:szCs w:val="24"/>
              </w:rPr>
              <w:t>5</w:t>
            </w:r>
          </w:p>
        </w:tc>
        <w:tc>
          <w:tcPr>
            <w:tcW w:w="856" w:type="dxa"/>
            <w:textDirection w:val="tbRlV"/>
            <w:vAlign w:val="center"/>
          </w:tcPr>
          <w:p w14:paraId="49F56111" w14:textId="77777777" w:rsidR="00392A4E" w:rsidRPr="00177CF8" w:rsidRDefault="00392A4E" w:rsidP="002E240D">
            <w:pPr>
              <w:adjustRightInd w:val="0"/>
              <w:snapToGrid w:val="0"/>
              <w:spacing w:before="60" w:after="60"/>
              <w:ind w:left="113" w:right="113"/>
              <w:jc w:val="center"/>
              <w:rPr>
                <w:rFonts w:ascii="標楷體" w:eastAsia="標楷體" w:hAnsi="標楷體"/>
                <w:szCs w:val="24"/>
              </w:rPr>
            </w:pPr>
            <w:r w:rsidRPr="00177CF8">
              <w:rPr>
                <w:rFonts w:ascii="標楷體" w:eastAsia="標楷體" w:hAnsi="標楷體"/>
                <w:szCs w:val="24"/>
              </w:rPr>
              <w:t>嚴重</w:t>
            </w:r>
            <w:r w:rsidRPr="00177CF8">
              <w:rPr>
                <w:rFonts w:ascii="標楷體" w:eastAsia="標楷體" w:hAnsi="標楷體" w:hint="eastAsia"/>
                <w:szCs w:val="24"/>
              </w:rPr>
              <w:t xml:space="preserve"> (災害)</w:t>
            </w:r>
          </w:p>
        </w:tc>
        <w:tc>
          <w:tcPr>
            <w:tcW w:w="992" w:type="dxa"/>
          </w:tcPr>
          <w:p w14:paraId="6599B093"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違反國家法律或契約規定等，使學校受高額罰金及遭受訴訟。</w:t>
            </w:r>
          </w:p>
        </w:tc>
        <w:tc>
          <w:tcPr>
            <w:tcW w:w="1276" w:type="dxa"/>
          </w:tcPr>
          <w:p w14:paraId="5417EAB7"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持續不利的全國媒體和公眾報導、遭受</w:t>
            </w:r>
            <w:r w:rsidRPr="00177CF8">
              <w:rPr>
                <w:rFonts w:ascii="Times New Roman" w:eastAsia="標楷體" w:hAnsi="Times New Roman"/>
                <w:szCs w:val="24"/>
              </w:rPr>
              <w:t>(</w:t>
            </w:r>
            <w:r w:rsidRPr="00177CF8">
              <w:rPr>
                <w:rFonts w:ascii="Times New Roman" w:eastAsia="標楷體" w:hAnsi="Times New Roman"/>
                <w:szCs w:val="24"/>
              </w:rPr>
              <w:t>國際</w:t>
            </w:r>
            <w:r w:rsidRPr="00177CF8">
              <w:rPr>
                <w:rFonts w:ascii="Times New Roman" w:eastAsia="標楷體" w:hAnsi="Times New Roman"/>
                <w:szCs w:val="24"/>
              </w:rPr>
              <w:t>)</w:t>
            </w:r>
            <w:r w:rsidRPr="00177CF8">
              <w:rPr>
                <w:rFonts w:ascii="Times New Roman" w:eastAsia="標楷體" w:hAnsi="Times New Roman"/>
                <w:szCs w:val="24"/>
              </w:rPr>
              <w:t>媒體負面報導致校譽受影響。利害關係人對學校失去信心。</w:t>
            </w:r>
          </w:p>
        </w:tc>
        <w:tc>
          <w:tcPr>
            <w:tcW w:w="1276" w:type="dxa"/>
          </w:tcPr>
          <w:p w14:paraId="34945D3A"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系統遭駭客入侵、資料外</w:t>
            </w:r>
            <w:proofErr w:type="gramStart"/>
            <w:r w:rsidRPr="00177CF8">
              <w:rPr>
                <w:rFonts w:ascii="Times New Roman" w:eastAsia="標楷體" w:hAnsi="Times New Roman"/>
                <w:szCs w:val="24"/>
              </w:rPr>
              <w:t>洩</w:t>
            </w:r>
            <w:proofErr w:type="gramEnd"/>
            <w:r w:rsidRPr="00177CF8">
              <w:rPr>
                <w:rFonts w:ascii="Times New Roman" w:eastAsia="標楷體" w:hAnsi="Times New Roman"/>
                <w:szCs w:val="24"/>
              </w:rPr>
              <w:t>，或系統毀損造成作業停擺超過</w:t>
            </w:r>
            <w:r w:rsidRPr="00177CF8">
              <w:rPr>
                <w:rFonts w:ascii="Times New Roman" w:eastAsia="標楷體" w:hAnsi="Times New Roman"/>
                <w:szCs w:val="24"/>
              </w:rPr>
              <w:t>7</w:t>
            </w:r>
            <w:r w:rsidRPr="00177CF8">
              <w:rPr>
                <w:rFonts w:ascii="Times New Roman" w:eastAsia="標楷體" w:hAnsi="Times New Roman"/>
                <w:szCs w:val="24"/>
              </w:rPr>
              <w:t>天以上。</w:t>
            </w:r>
          </w:p>
        </w:tc>
        <w:tc>
          <w:tcPr>
            <w:tcW w:w="1417" w:type="dxa"/>
          </w:tcPr>
          <w:p w14:paraId="3AC93F61"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造成財務</w:t>
            </w:r>
            <w:r w:rsidRPr="00177CF8">
              <w:rPr>
                <w:rFonts w:ascii="Times New Roman" w:eastAsia="標楷體" w:hAnsi="Times New Roman"/>
                <w:szCs w:val="24"/>
              </w:rPr>
              <w:t>(</w:t>
            </w:r>
            <w:r w:rsidRPr="00177CF8">
              <w:rPr>
                <w:rFonts w:ascii="Times New Roman" w:eastAsia="標楷體" w:hAnsi="Times New Roman"/>
                <w:szCs w:val="24"/>
              </w:rPr>
              <w:t>財產</w:t>
            </w:r>
            <w:r w:rsidRPr="00177CF8">
              <w:rPr>
                <w:rFonts w:ascii="Times New Roman" w:eastAsia="標楷體" w:hAnsi="Times New Roman"/>
                <w:szCs w:val="24"/>
              </w:rPr>
              <w:t>)/</w:t>
            </w:r>
            <w:r w:rsidRPr="00177CF8">
              <w:rPr>
                <w:rFonts w:ascii="Times New Roman" w:eastAsia="標楷體" w:hAnsi="Times New Roman"/>
                <w:szCs w:val="24"/>
              </w:rPr>
              <w:t>經費損失超過</w:t>
            </w:r>
            <w:r w:rsidRPr="00177CF8">
              <w:rPr>
                <w:rFonts w:ascii="Times New Roman" w:eastAsia="標楷體" w:hAnsi="Times New Roman"/>
                <w:szCs w:val="24"/>
              </w:rPr>
              <w:t>200</w:t>
            </w:r>
            <w:r w:rsidRPr="00177CF8">
              <w:rPr>
                <w:rFonts w:ascii="Times New Roman" w:eastAsia="標楷體" w:hAnsi="Times New Roman"/>
                <w:szCs w:val="24"/>
              </w:rPr>
              <w:t>萬以上。或資金運用中斷超過</w:t>
            </w:r>
            <w:r w:rsidRPr="00177CF8">
              <w:rPr>
                <w:rFonts w:ascii="Times New Roman" w:eastAsia="標楷體" w:hAnsi="Times New Roman"/>
                <w:szCs w:val="24"/>
              </w:rPr>
              <w:t>90</w:t>
            </w:r>
            <w:r w:rsidRPr="00177CF8">
              <w:rPr>
                <w:rFonts w:ascii="Times New Roman" w:eastAsia="標楷體" w:hAnsi="Times New Roman"/>
                <w:szCs w:val="24"/>
              </w:rPr>
              <w:t>天。</w:t>
            </w:r>
          </w:p>
        </w:tc>
        <w:tc>
          <w:tcPr>
            <w:tcW w:w="1134" w:type="dxa"/>
          </w:tcPr>
          <w:p w14:paraId="559146C0"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校園環境被破壞</w:t>
            </w:r>
            <w:r w:rsidRPr="00177CF8">
              <w:rPr>
                <w:rFonts w:ascii="Times New Roman" w:eastAsia="標楷體" w:hAnsi="Times New Roman"/>
                <w:szCs w:val="24"/>
              </w:rPr>
              <w:t>(</w:t>
            </w:r>
            <w:r w:rsidRPr="00177CF8">
              <w:rPr>
                <w:rFonts w:ascii="Times New Roman" w:eastAsia="標楷體" w:hAnsi="Times New Roman"/>
                <w:szCs w:val="24"/>
              </w:rPr>
              <w:t>污染</w:t>
            </w:r>
            <w:r w:rsidRPr="00177CF8">
              <w:rPr>
                <w:rFonts w:ascii="Times New Roman" w:eastAsia="標楷體" w:hAnsi="Times New Roman"/>
                <w:szCs w:val="24"/>
              </w:rPr>
              <w:t>)</w:t>
            </w:r>
            <w:r w:rsidRPr="00177CF8">
              <w:rPr>
                <w:rFonts w:ascii="Times New Roman" w:eastAsia="標楷體" w:hAnsi="Times New Roman"/>
                <w:szCs w:val="24"/>
              </w:rPr>
              <w:t>，五年內無法復原。或停課或研究中斷超過二</w:t>
            </w:r>
            <w:proofErr w:type="gramStart"/>
            <w:r w:rsidRPr="00177CF8">
              <w:rPr>
                <w:rFonts w:ascii="Times New Roman" w:eastAsia="標楷體" w:hAnsi="Times New Roman"/>
                <w:szCs w:val="24"/>
              </w:rPr>
              <w:t>週</w:t>
            </w:r>
            <w:proofErr w:type="gramEnd"/>
            <w:r w:rsidRPr="00177CF8">
              <w:rPr>
                <w:rFonts w:ascii="Times New Roman" w:eastAsia="標楷體" w:hAnsi="Times New Roman"/>
                <w:szCs w:val="24"/>
              </w:rPr>
              <w:t>。</w:t>
            </w:r>
          </w:p>
        </w:tc>
        <w:tc>
          <w:tcPr>
            <w:tcW w:w="1276" w:type="dxa"/>
          </w:tcPr>
          <w:p w14:paraId="41541DC6"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房舍倒塌、人員死亡</w:t>
            </w:r>
            <w:r w:rsidRPr="00177CF8">
              <w:rPr>
                <w:rFonts w:ascii="Times New Roman" w:eastAsia="標楷體" w:hAnsi="Times New Roman"/>
                <w:szCs w:val="24"/>
              </w:rPr>
              <w:t>(</w:t>
            </w:r>
            <w:r w:rsidRPr="00177CF8">
              <w:rPr>
                <w:rFonts w:ascii="Times New Roman" w:eastAsia="標楷體" w:hAnsi="Times New Roman"/>
                <w:szCs w:val="24"/>
              </w:rPr>
              <w:t>或三人以上受傷</w:t>
            </w:r>
            <w:r w:rsidRPr="00177CF8">
              <w:rPr>
                <w:rFonts w:ascii="Times New Roman" w:eastAsia="標楷體" w:hAnsi="Times New Roman"/>
                <w:szCs w:val="24"/>
              </w:rPr>
              <w:t>)</w:t>
            </w:r>
            <w:r w:rsidRPr="00177CF8">
              <w:rPr>
                <w:rFonts w:ascii="Times New Roman" w:eastAsia="標楷體" w:hAnsi="Times New Roman"/>
                <w:szCs w:val="24"/>
              </w:rPr>
              <w:t>或造成心理嚴重受創。</w:t>
            </w:r>
          </w:p>
        </w:tc>
        <w:tc>
          <w:tcPr>
            <w:tcW w:w="1418" w:type="dxa"/>
          </w:tcPr>
          <w:p w14:paraId="53070F98"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簽核流程由主管業務承辦人經業務單位</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w:t>
            </w:r>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級主管簽核流程。</w:t>
            </w:r>
          </w:p>
          <w:p w14:paraId="50EE0BD1" w14:textId="77777777" w:rsidR="00910B03" w:rsidRPr="00177CF8" w:rsidRDefault="00910B03"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w:t>
            </w:r>
            <w:r w:rsidRPr="00177CF8">
              <w:rPr>
                <w:rFonts w:ascii="Times New Roman" w:eastAsia="標楷體" w:hAnsi="Times New Roman"/>
                <w:szCs w:val="24"/>
              </w:rPr>
              <w:t>意為單一層級監督作業</w:t>
            </w:r>
            <w:r w:rsidRPr="00177CF8">
              <w:rPr>
                <w:rFonts w:ascii="Times New Roman" w:eastAsia="標楷體" w:hAnsi="Times New Roman"/>
                <w:szCs w:val="24"/>
              </w:rPr>
              <w:t>)</w:t>
            </w:r>
          </w:p>
        </w:tc>
      </w:tr>
      <w:tr w:rsidR="004E7A0E" w:rsidRPr="00177CF8" w14:paraId="3CC9B7FF" w14:textId="77777777" w:rsidTr="002E240D">
        <w:trPr>
          <w:cantSplit/>
          <w:trHeight w:val="3392"/>
        </w:trPr>
        <w:tc>
          <w:tcPr>
            <w:tcW w:w="0" w:type="auto"/>
            <w:vAlign w:val="center"/>
          </w:tcPr>
          <w:p w14:paraId="0580DFAF" w14:textId="77777777" w:rsidR="00392A4E" w:rsidRPr="00177CF8" w:rsidRDefault="00392A4E" w:rsidP="002E240D">
            <w:pPr>
              <w:adjustRightInd w:val="0"/>
              <w:snapToGrid w:val="0"/>
              <w:spacing w:before="60" w:after="60"/>
              <w:jc w:val="center"/>
              <w:rPr>
                <w:rFonts w:ascii="Times New Roman" w:eastAsia="標楷體" w:hAnsi="Times New Roman"/>
                <w:szCs w:val="24"/>
              </w:rPr>
            </w:pPr>
            <w:r w:rsidRPr="00177CF8">
              <w:rPr>
                <w:rFonts w:ascii="Times New Roman" w:eastAsia="標楷體" w:hAnsi="Times New Roman"/>
                <w:szCs w:val="24"/>
              </w:rPr>
              <w:t>4</w:t>
            </w:r>
          </w:p>
        </w:tc>
        <w:tc>
          <w:tcPr>
            <w:tcW w:w="856" w:type="dxa"/>
            <w:textDirection w:val="tbRlV"/>
            <w:vAlign w:val="center"/>
          </w:tcPr>
          <w:p w14:paraId="3C11E197" w14:textId="77777777" w:rsidR="00392A4E" w:rsidRPr="00177CF8" w:rsidRDefault="00392A4E" w:rsidP="002E240D">
            <w:pPr>
              <w:adjustRightInd w:val="0"/>
              <w:snapToGrid w:val="0"/>
              <w:spacing w:before="60" w:after="60"/>
              <w:ind w:left="113" w:right="113"/>
              <w:jc w:val="center"/>
              <w:rPr>
                <w:rFonts w:ascii="標楷體" w:eastAsia="標楷體" w:hAnsi="標楷體"/>
                <w:szCs w:val="24"/>
              </w:rPr>
            </w:pPr>
            <w:r w:rsidRPr="00177CF8">
              <w:rPr>
                <w:rFonts w:ascii="標楷體" w:eastAsia="標楷體" w:hAnsi="標楷體" w:hint="eastAsia"/>
                <w:szCs w:val="24"/>
              </w:rPr>
              <w:t>高 (重要損害)</w:t>
            </w:r>
          </w:p>
        </w:tc>
        <w:tc>
          <w:tcPr>
            <w:tcW w:w="992" w:type="dxa"/>
          </w:tcPr>
          <w:p w14:paraId="15082D5B"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違反規定</w:t>
            </w:r>
            <w:r w:rsidRPr="00177CF8">
              <w:rPr>
                <w:rFonts w:ascii="Times New Roman" w:eastAsia="標楷體" w:hAnsi="Times New Roman"/>
                <w:szCs w:val="24"/>
              </w:rPr>
              <w:t>/</w:t>
            </w:r>
            <w:r w:rsidRPr="00177CF8">
              <w:rPr>
                <w:rFonts w:ascii="Times New Roman" w:eastAsia="標楷體" w:hAnsi="Times New Roman"/>
                <w:szCs w:val="24"/>
              </w:rPr>
              <w:t>契約等，學校遭受罰金或遭主管機關糾正，獎</w:t>
            </w:r>
            <w:proofErr w:type="gramStart"/>
            <w:r w:rsidRPr="00177CF8">
              <w:rPr>
                <w:rFonts w:ascii="Times New Roman" w:eastAsia="標楷體" w:hAnsi="Times New Roman"/>
                <w:szCs w:val="24"/>
              </w:rPr>
              <w:t>補助款扣款</w:t>
            </w:r>
            <w:proofErr w:type="gramEnd"/>
            <w:r w:rsidRPr="00177CF8">
              <w:rPr>
                <w:rFonts w:ascii="Times New Roman" w:eastAsia="標楷體" w:hAnsi="Times New Roman"/>
                <w:szCs w:val="24"/>
              </w:rPr>
              <w:t>。因行政疏失，可導致學校遭致訴訟。違反校內規定，造成損失。</w:t>
            </w:r>
          </w:p>
        </w:tc>
        <w:tc>
          <w:tcPr>
            <w:tcW w:w="1276" w:type="dxa"/>
          </w:tcPr>
          <w:p w14:paraId="75C0CB2E"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遭受</w:t>
            </w:r>
            <w:r w:rsidRPr="00177CF8">
              <w:rPr>
                <w:rFonts w:ascii="Times New Roman" w:eastAsia="標楷體" w:hAnsi="Times New Roman"/>
                <w:szCs w:val="24"/>
              </w:rPr>
              <w:t>(</w:t>
            </w:r>
            <w:r w:rsidRPr="00177CF8">
              <w:rPr>
                <w:rFonts w:ascii="Times New Roman" w:eastAsia="標楷體" w:hAnsi="Times New Roman"/>
                <w:szCs w:val="24"/>
              </w:rPr>
              <w:t>國內</w:t>
            </w:r>
            <w:r w:rsidRPr="00177CF8">
              <w:rPr>
                <w:rFonts w:ascii="Times New Roman" w:eastAsia="標楷體" w:hAnsi="Times New Roman"/>
                <w:szCs w:val="24"/>
              </w:rPr>
              <w:t>)</w:t>
            </w:r>
            <w:r w:rsidRPr="00177CF8">
              <w:rPr>
                <w:rFonts w:ascii="Times New Roman" w:eastAsia="標楷體" w:hAnsi="Times New Roman"/>
                <w:szCs w:val="24"/>
              </w:rPr>
              <w:t>媒體負面報導致校譽受影響。利害關係人</w:t>
            </w:r>
            <w:proofErr w:type="gramStart"/>
            <w:r w:rsidRPr="00177CF8">
              <w:rPr>
                <w:rFonts w:ascii="Times New Roman" w:eastAsia="標楷體" w:hAnsi="Times New Roman"/>
                <w:szCs w:val="24"/>
              </w:rPr>
              <w:t>對於系</w:t>
            </w:r>
            <w:proofErr w:type="gramEnd"/>
            <w:r w:rsidRPr="00177CF8">
              <w:rPr>
                <w:rFonts w:ascii="Times New Roman" w:eastAsia="標楷體" w:hAnsi="Times New Roman"/>
                <w:szCs w:val="24"/>
              </w:rPr>
              <w:t>所學院失去信心。</w:t>
            </w:r>
          </w:p>
        </w:tc>
        <w:tc>
          <w:tcPr>
            <w:tcW w:w="1276" w:type="dxa"/>
          </w:tcPr>
          <w:p w14:paraId="003F9CB9"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校務運作停擺，影響部分人權益，</w:t>
            </w:r>
            <w:r w:rsidRPr="00177CF8">
              <w:rPr>
                <w:rFonts w:ascii="Times New Roman" w:eastAsia="標楷體" w:hAnsi="Times New Roman"/>
                <w:szCs w:val="24"/>
              </w:rPr>
              <w:t>1-7</w:t>
            </w:r>
            <w:r w:rsidRPr="00177CF8">
              <w:rPr>
                <w:rFonts w:ascii="Times New Roman" w:eastAsia="標楷體" w:hAnsi="Times New Roman"/>
                <w:szCs w:val="24"/>
              </w:rPr>
              <w:t>天的教學、研究或行政業務功能喪失。</w:t>
            </w:r>
          </w:p>
        </w:tc>
        <w:tc>
          <w:tcPr>
            <w:tcW w:w="1417" w:type="dxa"/>
          </w:tcPr>
          <w:p w14:paraId="236C262C"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造成財務</w:t>
            </w:r>
            <w:r w:rsidRPr="00177CF8">
              <w:rPr>
                <w:rFonts w:ascii="Times New Roman" w:eastAsia="標楷體" w:hAnsi="Times New Roman"/>
                <w:szCs w:val="24"/>
              </w:rPr>
              <w:t>(</w:t>
            </w:r>
            <w:r w:rsidRPr="00177CF8">
              <w:rPr>
                <w:rFonts w:ascii="Times New Roman" w:eastAsia="標楷體" w:hAnsi="Times New Roman"/>
                <w:szCs w:val="24"/>
              </w:rPr>
              <w:t>財產</w:t>
            </w:r>
            <w:r w:rsidR="00817A81" w:rsidRPr="00177CF8">
              <w:rPr>
                <w:rFonts w:ascii="Times New Roman" w:eastAsia="標楷體" w:hAnsi="Times New Roman"/>
                <w:szCs w:val="24"/>
              </w:rPr>
              <w:t>)</w:t>
            </w:r>
            <w:r w:rsidRPr="00177CF8">
              <w:rPr>
                <w:rFonts w:ascii="Times New Roman" w:eastAsia="標楷體" w:hAnsi="Times New Roman"/>
                <w:szCs w:val="24"/>
              </w:rPr>
              <w:t>/</w:t>
            </w:r>
            <w:r w:rsidRPr="00177CF8">
              <w:rPr>
                <w:rFonts w:ascii="Times New Roman" w:eastAsia="標楷體" w:hAnsi="Times New Roman"/>
                <w:szCs w:val="24"/>
              </w:rPr>
              <w:t>經費損失超過</w:t>
            </w:r>
            <w:r w:rsidRPr="00177CF8">
              <w:rPr>
                <w:rFonts w:ascii="Times New Roman" w:eastAsia="標楷體" w:hAnsi="Times New Roman"/>
                <w:szCs w:val="24"/>
              </w:rPr>
              <w:t>100</w:t>
            </w:r>
            <w:r w:rsidRPr="00177CF8">
              <w:rPr>
                <w:rFonts w:ascii="Times New Roman" w:eastAsia="標楷體" w:hAnsi="Times New Roman"/>
                <w:szCs w:val="24"/>
              </w:rPr>
              <w:t>萬以上。</w:t>
            </w:r>
          </w:p>
        </w:tc>
        <w:tc>
          <w:tcPr>
            <w:tcW w:w="1134" w:type="dxa"/>
          </w:tcPr>
          <w:p w14:paraId="07012BF9"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校園環境被破壞</w:t>
            </w:r>
            <w:r w:rsidRPr="00177CF8">
              <w:rPr>
                <w:rFonts w:ascii="Times New Roman" w:eastAsia="標楷體" w:hAnsi="Times New Roman"/>
                <w:szCs w:val="24"/>
              </w:rPr>
              <w:t>(</w:t>
            </w:r>
            <w:r w:rsidRPr="00177CF8">
              <w:rPr>
                <w:rFonts w:ascii="Times New Roman" w:eastAsia="標楷體" w:hAnsi="Times New Roman"/>
                <w:szCs w:val="24"/>
              </w:rPr>
              <w:t>污染</w:t>
            </w:r>
            <w:r w:rsidRPr="00177CF8">
              <w:rPr>
                <w:rFonts w:ascii="Times New Roman" w:eastAsia="標楷體" w:hAnsi="Times New Roman"/>
                <w:szCs w:val="24"/>
              </w:rPr>
              <w:t>)</w:t>
            </w:r>
            <w:r w:rsidRPr="00177CF8">
              <w:rPr>
                <w:rFonts w:ascii="Times New Roman" w:eastAsia="標楷體" w:hAnsi="Times New Roman"/>
                <w:szCs w:val="24"/>
              </w:rPr>
              <w:t>，</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年內無法復原。或停課或研究中斷超過</w:t>
            </w:r>
            <w:proofErr w:type="gramStart"/>
            <w:r w:rsidRPr="00177CF8">
              <w:rPr>
                <w:rFonts w:ascii="Times New Roman" w:eastAsia="標楷體" w:hAnsi="Times New Roman"/>
                <w:szCs w:val="24"/>
              </w:rPr>
              <w:t>一週</w:t>
            </w:r>
            <w:proofErr w:type="gramEnd"/>
            <w:r w:rsidRPr="00177CF8">
              <w:rPr>
                <w:rFonts w:ascii="Times New Roman" w:eastAsia="標楷體" w:hAnsi="Times New Roman"/>
                <w:szCs w:val="24"/>
              </w:rPr>
              <w:t>。</w:t>
            </w:r>
          </w:p>
        </w:tc>
        <w:tc>
          <w:tcPr>
            <w:tcW w:w="1276" w:type="dxa"/>
          </w:tcPr>
          <w:p w14:paraId="5300A3FB"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身心健康重傷害及需住院治療。</w:t>
            </w:r>
          </w:p>
        </w:tc>
        <w:tc>
          <w:tcPr>
            <w:tcW w:w="1418" w:type="dxa"/>
          </w:tcPr>
          <w:p w14:paraId="5A9FBAAF"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簽核流程由主管業務承辦人經業務單位</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w:t>
            </w:r>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級主管簽核、另有會簽其他單位之經辦人及</w:t>
            </w:r>
            <w:proofErr w:type="gramStart"/>
            <w:r w:rsidRPr="00177CF8">
              <w:rPr>
                <w:rFonts w:ascii="Times New Roman" w:eastAsia="標楷體" w:hAnsi="Times New Roman"/>
                <w:szCs w:val="24"/>
              </w:rPr>
              <w:t>其一</w:t>
            </w:r>
            <w:r w:rsidRPr="00177CF8">
              <w:rPr>
                <w:rFonts w:ascii="Times New Roman" w:eastAsia="標楷體" w:hAnsi="Times New Roman"/>
                <w:szCs w:val="24"/>
              </w:rPr>
              <w:t>(</w:t>
            </w:r>
            <w:proofErr w:type="gramEnd"/>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級主管簽核流程。</w:t>
            </w:r>
          </w:p>
        </w:tc>
      </w:tr>
      <w:tr w:rsidR="004E7A0E" w:rsidRPr="00177CF8" w14:paraId="2A0CDAB5" w14:textId="77777777" w:rsidTr="002E240D">
        <w:trPr>
          <w:cantSplit/>
          <w:trHeight w:val="1825"/>
        </w:trPr>
        <w:tc>
          <w:tcPr>
            <w:tcW w:w="0" w:type="auto"/>
            <w:vAlign w:val="center"/>
          </w:tcPr>
          <w:p w14:paraId="21A4851C" w14:textId="77777777" w:rsidR="00392A4E" w:rsidRPr="00177CF8" w:rsidRDefault="00392A4E" w:rsidP="002E240D">
            <w:pPr>
              <w:adjustRightInd w:val="0"/>
              <w:snapToGrid w:val="0"/>
              <w:spacing w:before="60" w:after="60"/>
              <w:jc w:val="center"/>
              <w:rPr>
                <w:rFonts w:ascii="Times New Roman" w:eastAsia="標楷體" w:hAnsi="Times New Roman"/>
                <w:szCs w:val="24"/>
              </w:rPr>
            </w:pPr>
            <w:r w:rsidRPr="00177CF8">
              <w:rPr>
                <w:rFonts w:ascii="Times New Roman" w:eastAsia="標楷體" w:hAnsi="Times New Roman"/>
                <w:szCs w:val="24"/>
              </w:rPr>
              <w:t>3</w:t>
            </w:r>
          </w:p>
        </w:tc>
        <w:tc>
          <w:tcPr>
            <w:tcW w:w="856" w:type="dxa"/>
            <w:textDirection w:val="tbRlV"/>
            <w:vAlign w:val="center"/>
          </w:tcPr>
          <w:p w14:paraId="3F9343FC" w14:textId="77777777" w:rsidR="00392A4E" w:rsidRPr="00177CF8" w:rsidRDefault="00392A4E" w:rsidP="002E240D">
            <w:pPr>
              <w:adjustRightInd w:val="0"/>
              <w:snapToGrid w:val="0"/>
              <w:spacing w:before="60" w:after="60"/>
              <w:ind w:left="113" w:right="113"/>
              <w:jc w:val="center"/>
              <w:rPr>
                <w:rFonts w:ascii="標楷體" w:eastAsia="標楷體" w:hAnsi="標楷體"/>
                <w:szCs w:val="24"/>
              </w:rPr>
            </w:pPr>
            <w:r w:rsidRPr="00177CF8">
              <w:rPr>
                <w:rFonts w:ascii="標楷體" w:eastAsia="標楷體" w:hAnsi="標楷體" w:hint="eastAsia"/>
                <w:szCs w:val="24"/>
              </w:rPr>
              <w:t>中 (一般損害)</w:t>
            </w:r>
          </w:p>
        </w:tc>
        <w:tc>
          <w:tcPr>
            <w:tcW w:w="992" w:type="dxa"/>
          </w:tcPr>
          <w:p w14:paraId="0FA3F8F6"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違反規定，</w:t>
            </w:r>
            <w:proofErr w:type="gramStart"/>
            <w:r w:rsidRPr="00177CF8">
              <w:rPr>
                <w:rFonts w:ascii="Times New Roman" w:eastAsia="標楷體" w:hAnsi="Times New Roman"/>
                <w:szCs w:val="24"/>
              </w:rPr>
              <w:t>不俱罰</w:t>
            </w:r>
            <w:proofErr w:type="gramEnd"/>
            <w:r w:rsidRPr="00177CF8">
              <w:rPr>
                <w:rFonts w:ascii="Times New Roman" w:eastAsia="標楷體" w:hAnsi="Times New Roman"/>
                <w:szCs w:val="24"/>
              </w:rPr>
              <w:t>則。</w:t>
            </w:r>
          </w:p>
        </w:tc>
        <w:tc>
          <w:tcPr>
            <w:tcW w:w="1276" w:type="dxa"/>
          </w:tcPr>
          <w:p w14:paraId="2092A3C0"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媒體負面報導致主管機關及社會關注。</w:t>
            </w:r>
          </w:p>
        </w:tc>
        <w:tc>
          <w:tcPr>
            <w:tcW w:w="1276" w:type="dxa"/>
          </w:tcPr>
          <w:p w14:paraId="34A0C0F0"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校務運作延滯</w:t>
            </w:r>
            <w:r w:rsidRPr="00177CF8">
              <w:rPr>
                <w:rFonts w:ascii="Times New Roman" w:eastAsia="標楷體" w:hAnsi="Times New Roman"/>
                <w:szCs w:val="24"/>
              </w:rPr>
              <w:t>1</w:t>
            </w:r>
            <w:r w:rsidRPr="00177CF8">
              <w:rPr>
                <w:rFonts w:ascii="Times New Roman" w:eastAsia="標楷體" w:hAnsi="Times New Roman"/>
                <w:szCs w:val="24"/>
              </w:rPr>
              <w:t>天的教學、研究或行政業務功能受到影響。</w:t>
            </w:r>
          </w:p>
        </w:tc>
        <w:tc>
          <w:tcPr>
            <w:tcW w:w="1417" w:type="dxa"/>
          </w:tcPr>
          <w:p w14:paraId="161675E8" w14:textId="77777777" w:rsidR="00392A4E" w:rsidRPr="00177CF8" w:rsidRDefault="00392A4E" w:rsidP="00817A81">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造成財務</w:t>
            </w:r>
            <w:r w:rsidRPr="00177CF8">
              <w:rPr>
                <w:rFonts w:ascii="Times New Roman" w:eastAsia="標楷體" w:hAnsi="Times New Roman"/>
                <w:szCs w:val="24"/>
              </w:rPr>
              <w:t>(</w:t>
            </w:r>
            <w:r w:rsidRPr="00177CF8">
              <w:rPr>
                <w:rFonts w:ascii="Times New Roman" w:eastAsia="標楷體" w:hAnsi="Times New Roman"/>
                <w:szCs w:val="24"/>
              </w:rPr>
              <w:t>財產</w:t>
            </w:r>
            <w:r w:rsidRPr="00177CF8">
              <w:rPr>
                <w:rFonts w:ascii="Times New Roman" w:eastAsia="標楷體" w:hAnsi="Times New Roman"/>
                <w:szCs w:val="24"/>
              </w:rPr>
              <w:t>)/</w:t>
            </w:r>
            <w:r w:rsidRPr="00177CF8">
              <w:rPr>
                <w:rFonts w:ascii="Times New Roman" w:eastAsia="標楷體" w:hAnsi="Times New Roman"/>
                <w:szCs w:val="24"/>
              </w:rPr>
              <w:t>經費損失</w:t>
            </w:r>
            <w:r w:rsidRPr="00177CF8">
              <w:rPr>
                <w:rFonts w:ascii="Times New Roman" w:eastAsia="標楷體" w:hAnsi="Times New Roman"/>
                <w:szCs w:val="24"/>
              </w:rPr>
              <w:t>20~100</w:t>
            </w:r>
            <w:r w:rsidRPr="00177CF8">
              <w:rPr>
                <w:rFonts w:ascii="Times New Roman" w:eastAsia="標楷體" w:hAnsi="Times New Roman"/>
                <w:szCs w:val="24"/>
              </w:rPr>
              <w:t>萬。</w:t>
            </w:r>
          </w:p>
        </w:tc>
        <w:tc>
          <w:tcPr>
            <w:tcW w:w="1134" w:type="dxa"/>
          </w:tcPr>
          <w:p w14:paraId="76B5FA07"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校園環境被破壞</w:t>
            </w:r>
            <w:r w:rsidRPr="00177CF8">
              <w:rPr>
                <w:rFonts w:ascii="Times New Roman" w:eastAsia="標楷體" w:hAnsi="Times New Roman"/>
                <w:szCs w:val="24"/>
              </w:rPr>
              <w:t>(</w:t>
            </w:r>
            <w:r w:rsidRPr="00177CF8">
              <w:rPr>
                <w:rFonts w:ascii="Times New Roman" w:eastAsia="標楷體" w:hAnsi="Times New Roman"/>
                <w:szCs w:val="24"/>
              </w:rPr>
              <w:t>污染</w:t>
            </w:r>
            <w:r w:rsidRPr="00177CF8">
              <w:rPr>
                <w:rFonts w:ascii="Times New Roman" w:eastAsia="標楷體" w:hAnsi="Times New Roman"/>
                <w:szCs w:val="24"/>
              </w:rPr>
              <w:t>)</w:t>
            </w:r>
            <w:r w:rsidRPr="00177CF8">
              <w:rPr>
                <w:rFonts w:ascii="Times New Roman" w:eastAsia="標楷體" w:hAnsi="Times New Roman"/>
                <w:szCs w:val="24"/>
              </w:rPr>
              <w:t>，可回復並需要花費</w:t>
            </w:r>
            <w:r w:rsidRPr="00177CF8">
              <w:rPr>
                <w:rFonts w:ascii="Times New Roman" w:eastAsia="標楷體" w:hAnsi="Times New Roman"/>
                <w:szCs w:val="24"/>
              </w:rPr>
              <w:t>50~100</w:t>
            </w:r>
            <w:r w:rsidRPr="00177CF8">
              <w:rPr>
                <w:rFonts w:ascii="Times New Roman" w:eastAsia="標楷體" w:hAnsi="Times New Roman"/>
                <w:szCs w:val="24"/>
              </w:rPr>
              <w:t>萬修復；或停課或研究</w:t>
            </w:r>
            <w:r w:rsidRPr="00177CF8">
              <w:rPr>
                <w:rFonts w:ascii="Times New Roman" w:eastAsia="標楷體" w:hAnsi="Times New Roman"/>
                <w:szCs w:val="24"/>
              </w:rPr>
              <w:t>3</w:t>
            </w:r>
            <w:r w:rsidRPr="00177CF8">
              <w:rPr>
                <w:rFonts w:ascii="Times New Roman" w:eastAsia="標楷體" w:hAnsi="Times New Roman"/>
                <w:szCs w:val="24"/>
              </w:rPr>
              <w:t>天。</w:t>
            </w:r>
          </w:p>
        </w:tc>
        <w:tc>
          <w:tcPr>
            <w:tcW w:w="1276" w:type="dxa"/>
          </w:tcPr>
          <w:p w14:paraId="3E45D9F3"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身心受傷造成多次就醫。</w:t>
            </w:r>
          </w:p>
        </w:tc>
        <w:tc>
          <w:tcPr>
            <w:tcW w:w="1418" w:type="dxa"/>
          </w:tcPr>
          <w:p w14:paraId="18C71F6A"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簽核流程由主管業務承辦人經業務單位</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w:t>
            </w:r>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級主管簽核</w:t>
            </w:r>
            <w:proofErr w:type="gramStart"/>
            <w:r w:rsidRPr="00177CF8">
              <w:rPr>
                <w:rFonts w:ascii="Times New Roman" w:eastAsia="標楷體" w:hAnsi="Times New Roman"/>
                <w:szCs w:val="24"/>
              </w:rPr>
              <w:t>併</w:t>
            </w:r>
            <w:proofErr w:type="gramEnd"/>
            <w:r w:rsidRPr="00177CF8">
              <w:rPr>
                <w:rFonts w:ascii="Times New Roman" w:eastAsia="標楷體" w:hAnsi="Times New Roman"/>
                <w:szCs w:val="24"/>
              </w:rPr>
              <w:t>會簽權責副校長流程、另有會簽其他單位之經辦人及</w:t>
            </w:r>
            <w:proofErr w:type="gramStart"/>
            <w:r w:rsidRPr="00177CF8">
              <w:rPr>
                <w:rFonts w:ascii="Times New Roman" w:eastAsia="標楷體" w:hAnsi="Times New Roman"/>
                <w:szCs w:val="24"/>
              </w:rPr>
              <w:t>其一</w:t>
            </w:r>
            <w:r w:rsidRPr="00177CF8">
              <w:rPr>
                <w:rFonts w:ascii="Times New Roman" w:eastAsia="標楷體" w:hAnsi="Times New Roman"/>
                <w:szCs w:val="24"/>
              </w:rPr>
              <w:t>(</w:t>
            </w:r>
            <w:proofErr w:type="gramEnd"/>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級主管簽核流程。</w:t>
            </w:r>
          </w:p>
        </w:tc>
      </w:tr>
      <w:tr w:rsidR="004E7A0E" w:rsidRPr="00177CF8" w14:paraId="53BD54B5" w14:textId="77777777" w:rsidTr="002E240D">
        <w:trPr>
          <w:cantSplit/>
          <w:trHeight w:val="1361"/>
        </w:trPr>
        <w:tc>
          <w:tcPr>
            <w:tcW w:w="0" w:type="auto"/>
            <w:vAlign w:val="center"/>
          </w:tcPr>
          <w:p w14:paraId="4A2F2A3E" w14:textId="77777777" w:rsidR="00392A4E" w:rsidRPr="00177CF8" w:rsidRDefault="00392A4E" w:rsidP="002E240D">
            <w:pPr>
              <w:adjustRightInd w:val="0"/>
              <w:snapToGrid w:val="0"/>
              <w:spacing w:before="60" w:after="60"/>
              <w:jc w:val="center"/>
              <w:rPr>
                <w:rFonts w:ascii="Times New Roman" w:eastAsia="標楷體" w:hAnsi="Times New Roman"/>
                <w:szCs w:val="24"/>
              </w:rPr>
            </w:pPr>
            <w:r w:rsidRPr="00177CF8">
              <w:rPr>
                <w:rFonts w:ascii="Times New Roman" w:eastAsia="標楷體" w:hAnsi="Times New Roman"/>
                <w:szCs w:val="24"/>
              </w:rPr>
              <w:t>2</w:t>
            </w:r>
          </w:p>
        </w:tc>
        <w:tc>
          <w:tcPr>
            <w:tcW w:w="856" w:type="dxa"/>
            <w:textDirection w:val="tbRlV"/>
            <w:vAlign w:val="center"/>
          </w:tcPr>
          <w:p w14:paraId="0E747A39" w14:textId="77777777" w:rsidR="00392A4E" w:rsidRPr="00177CF8" w:rsidRDefault="00392A4E" w:rsidP="002E240D">
            <w:pPr>
              <w:adjustRightInd w:val="0"/>
              <w:snapToGrid w:val="0"/>
              <w:spacing w:before="60" w:after="60"/>
              <w:ind w:left="113" w:right="113"/>
              <w:jc w:val="center"/>
              <w:rPr>
                <w:rFonts w:ascii="標楷體" w:eastAsia="標楷體" w:hAnsi="標楷體"/>
                <w:szCs w:val="24"/>
              </w:rPr>
            </w:pPr>
            <w:r w:rsidRPr="00177CF8">
              <w:rPr>
                <w:rFonts w:ascii="標楷體" w:eastAsia="標楷體" w:hAnsi="標楷體" w:hint="eastAsia"/>
                <w:szCs w:val="24"/>
              </w:rPr>
              <w:t>低(次要損害)</w:t>
            </w:r>
          </w:p>
        </w:tc>
        <w:tc>
          <w:tcPr>
            <w:tcW w:w="992" w:type="dxa"/>
          </w:tcPr>
          <w:p w14:paraId="25818D30"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作業違反內部規定，程序漏洞。</w:t>
            </w:r>
          </w:p>
        </w:tc>
        <w:tc>
          <w:tcPr>
            <w:tcW w:w="1276" w:type="dxa"/>
          </w:tcPr>
          <w:p w14:paraId="761231EB"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公眾意識，引起討論，但問題可於內部解決。</w:t>
            </w:r>
          </w:p>
        </w:tc>
        <w:tc>
          <w:tcPr>
            <w:tcW w:w="1276" w:type="dxa"/>
          </w:tcPr>
          <w:p w14:paraId="3311E927"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校務運作延滯幾小時，業務作業稍微受到影響。</w:t>
            </w:r>
          </w:p>
        </w:tc>
        <w:tc>
          <w:tcPr>
            <w:tcW w:w="1417" w:type="dxa"/>
          </w:tcPr>
          <w:p w14:paraId="512A3C7B" w14:textId="77777777" w:rsidR="00392A4E" w:rsidRPr="00177CF8" w:rsidRDefault="00392A4E" w:rsidP="00817A81">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造成財務</w:t>
            </w:r>
            <w:r w:rsidRPr="00177CF8">
              <w:rPr>
                <w:rFonts w:ascii="Times New Roman" w:eastAsia="標楷體" w:hAnsi="Times New Roman"/>
                <w:szCs w:val="24"/>
              </w:rPr>
              <w:t>(</w:t>
            </w:r>
            <w:r w:rsidRPr="00177CF8">
              <w:rPr>
                <w:rFonts w:ascii="Times New Roman" w:eastAsia="標楷體" w:hAnsi="Times New Roman"/>
                <w:szCs w:val="24"/>
              </w:rPr>
              <w:t>財產</w:t>
            </w:r>
            <w:r w:rsidRPr="00177CF8">
              <w:rPr>
                <w:rFonts w:ascii="Times New Roman" w:eastAsia="標楷體" w:hAnsi="Times New Roman"/>
                <w:szCs w:val="24"/>
              </w:rPr>
              <w:t>)/</w:t>
            </w:r>
            <w:r w:rsidRPr="00177CF8">
              <w:rPr>
                <w:rFonts w:ascii="Times New Roman" w:eastAsia="標楷體" w:hAnsi="Times New Roman"/>
                <w:szCs w:val="24"/>
              </w:rPr>
              <w:t>經費損失</w:t>
            </w:r>
            <w:r w:rsidRPr="00177CF8">
              <w:rPr>
                <w:rFonts w:ascii="Times New Roman" w:eastAsia="標楷體" w:hAnsi="Times New Roman"/>
                <w:szCs w:val="24"/>
              </w:rPr>
              <w:t>5~20</w:t>
            </w:r>
            <w:r w:rsidRPr="00177CF8">
              <w:rPr>
                <w:rFonts w:ascii="Times New Roman" w:eastAsia="標楷體" w:hAnsi="Times New Roman"/>
                <w:szCs w:val="24"/>
              </w:rPr>
              <w:t>萬。</w:t>
            </w:r>
          </w:p>
        </w:tc>
        <w:tc>
          <w:tcPr>
            <w:tcW w:w="1134" w:type="dxa"/>
          </w:tcPr>
          <w:p w14:paraId="5C5F272E"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短期間環境被破壞</w:t>
            </w:r>
            <w:r w:rsidRPr="00177CF8">
              <w:rPr>
                <w:rFonts w:ascii="Times New Roman" w:eastAsia="標楷體" w:hAnsi="Times New Roman"/>
                <w:szCs w:val="24"/>
              </w:rPr>
              <w:t>(</w:t>
            </w:r>
            <w:r w:rsidRPr="00177CF8">
              <w:rPr>
                <w:rFonts w:ascii="Times New Roman" w:eastAsia="標楷體" w:hAnsi="Times New Roman"/>
                <w:szCs w:val="24"/>
              </w:rPr>
              <w:t>污染</w:t>
            </w:r>
            <w:r w:rsidRPr="00177CF8">
              <w:rPr>
                <w:rFonts w:ascii="Times New Roman" w:eastAsia="標楷體" w:hAnsi="Times New Roman"/>
                <w:szCs w:val="24"/>
              </w:rPr>
              <w:t>)</w:t>
            </w:r>
            <w:r w:rsidRPr="00177CF8">
              <w:rPr>
                <w:rFonts w:ascii="Times New Roman" w:eastAsia="標楷體" w:hAnsi="Times New Roman"/>
                <w:szCs w:val="24"/>
              </w:rPr>
              <w:t>，可回復並需要花費</w:t>
            </w:r>
            <w:r w:rsidRPr="00177CF8">
              <w:rPr>
                <w:rFonts w:ascii="Times New Roman" w:eastAsia="標楷體" w:hAnsi="Times New Roman"/>
                <w:szCs w:val="24"/>
              </w:rPr>
              <w:t>50</w:t>
            </w:r>
            <w:r w:rsidRPr="00177CF8">
              <w:rPr>
                <w:rFonts w:ascii="Times New Roman" w:eastAsia="標楷體" w:hAnsi="Times New Roman"/>
                <w:szCs w:val="24"/>
              </w:rPr>
              <w:t>萬以下修復；或延滯幾小時上課或研究。</w:t>
            </w:r>
          </w:p>
        </w:tc>
        <w:tc>
          <w:tcPr>
            <w:tcW w:w="1276" w:type="dxa"/>
          </w:tcPr>
          <w:p w14:paraId="496EEA26" w14:textId="77777777" w:rsidR="00392A4E" w:rsidRPr="00177CF8" w:rsidRDefault="00392A4E" w:rsidP="002E240D">
            <w:pPr>
              <w:adjustRightInd w:val="0"/>
              <w:snapToGrid w:val="0"/>
              <w:spacing w:before="60" w:after="60"/>
              <w:jc w:val="both"/>
              <w:rPr>
                <w:rFonts w:ascii="Times New Roman" w:eastAsia="標楷體" w:hAnsi="Times New Roman"/>
                <w:szCs w:val="24"/>
              </w:rPr>
            </w:pPr>
            <w:proofErr w:type="gramStart"/>
            <w:r w:rsidRPr="00177CF8">
              <w:rPr>
                <w:rFonts w:ascii="Times New Roman" w:eastAsia="標楷體" w:hAnsi="Times New Roman"/>
                <w:szCs w:val="24"/>
              </w:rPr>
              <w:t>輕傷須外送</w:t>
            </w:r>
            <w:proofErr w:type="gramEnd"/>
            <w:r w:rsidRPr="00177CF8">
              <w:rPr>
                <w:rFonts w:ascii="Times New Roman" w:eastAsia="標楷體" w:hAnsi="Times New Roman"/>
                <w:szCs w:val="24"/>
              </w:rPr>
              <w:t>就醫。</w:t>
            </w:r>
          </w:p>
        </w:tc>
        <w:tc>
          <w:tcPr>
            <w:tcW w:w="1418" w:type="dxa"/>
          </w:tcPr>
          <w:p w14:paraId="3F1996DC" w14:textId="77777777" w:rsidR="00392A4E" w:rsidRPr="00177CF8" w:rsidRDefault="00392A4E" w:rsidP="002E240D">
            <w:pPr>
              <w:adjustRightInd w:val="0"/>
              <w:snapToGrid w:val="0"/>
              <w:spacing w:before="60" w:after="60"/>
              <w:jc w:val="both"/>
              <w:rPr>
                <w:rFonts w:ascii="Times New Roman" w:eastAsia="標楷體" w:hAnsi="Times New Roman"/>
                <w:szCs w:val="24"/>
              </w:rPr>
            </w:pPr>
            <w:r w:rsidRPr="00177CF8">
              <w:rPr>
                <w:rFonts w:ascii="Times New Roman" w:eastAsia="標楷體" w:hAnsi="Times New Roman"/>
                <w:szCs w:val="24"/>
              </w:rPr>
              <w:t>簽核流程由主管業務承辦人經業務單位</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w:t>
            </w:r>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級主管簽核</w:t>
            </w:r>
            <w:proofErr w:type="gramStart"/>
            <w:r w:rsidRPr="00177CF8">
              <w:rPr>
                <w:rFonts w:ascii="Times New Roman" w:eastAsia="標楷體" w:hAnsi="Times New Roman"/>
                <w:szCs w:val="24"/>
              </w:rPr>
              <w:t>併</w:t>
            </w:r>
            <w:proofErr w:type="gramEnd"/>
            <w:r w:rsidRPr="00177CF8">
              <w:rPr>
                <w:rFonts w:ascii="Times New Roman" w:eastAsia="標楷體" w:hAnsi="Times New Roman"/>
                <w:szCs w:val="24"/>
              </w:rPr>
              <w:t>會簽權責副校長流程、另有會簽其他單位之經辦人及</w:t>
            </w:r>
            <w:proofErr w:type="gramStart"/>
            <w:r w:rsidRPr="00177CF8">
              <w:rPr>
                <w:rFonts w:ascii="Times New Roman" w:eastAsia="標楷體" w:hAnsi="Times New Roman"/>
                <w:szCs w:val="24"/>
              </w:rPr>
              <w:t>其一</w:t>
            </w:r>
            <w:r w:rsidRPr="00177CF8">
              <w:rPr>
                <w:rFonts w:ascii="Times New Roman" w:eastAsia="標楷體" w:hAnsi="Times New Roman"/>
                <w:szCs w:val="24"/>
              </w:rPr>
              <w:t>(</w:t>
            </w:r>
            <w:proofErr w:type="gramEnd"/>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級主管、權責副校長簽核流程。</w:t>
            </w:r>
          </w:p>
        </w:tc>
      </w:tr>
      <w:tr w:rsidR="00392A4E" w:rsidRPr="00177CF8" w14:paraId="3D403427" w14:textId="77777777" w:rsidTr="002E240D">
        <w:trPr>
          <w:cantSplit/>
          <w:trHeight w:val="1419"/>
        </w:trPr>
        <w:tc>
          <w:tcPr>
            <w:tcW w:w="0" w:type="auto"/>
            <w:vAlign w:val="center"/>
          </w:tcPr>
          <w:p w14:paraId="216774FA" w14:textId="77777777" w:rsidR="00392A4E" w:rsidRPr="00177CF8" w:rsidRDefault="00392A4E" w:rsidP="002E240D">
            <w:pPr>
              <w:adjustRightInd w:val="0"/>
              <w:snapToGrid w:val="0"/>
              <w:spacing w:before="60" w:after="60"/>
              <w:jc w:val="center"/>
              <w:rPr>
                <w:rFonts w:ascii="標楷體" w:eastAsia="標楷體" w:hAnsi="標楷體"/>
                <w:szCs w:val="24"/>
              </w:rPr>
            </w:pPr>
            <w:r w:rsidRPr="00177CF8">
              <w:rPr>
                <w:rFonts w:ascii="標楷體" w:eastAsia="標楷體" w:hAnsi="標楷體"/>
                <w:szCs w:val="24"/>
              </w:rPr>
              <w:t>1</w:t>
            </w:r>
          </w:p>
        </w:tc>
        <w:tc>
          <w:tcPr>
            <w:tcW w:w="856" w:type="dxa"/>
            <w:textDirection w:val="tbRlV"/>
            <w:vAlign w:val="center"/>
          </w:tcPr>
          <w:p w14:paraId="18FF70C4" w14:textId="77777777" w:rsidR="00392A4E" w:rsidRPr="00177CF8" w:rsidRDefault="00392A4E" w:rsidP="002E240D">
            <w:pPr>
              <w:adjustRightInd w:val="0"/>
              <w:snapToGrid w:val="0"/>
              <w:spacing w:before="60" w:after="60"/>
              <w:ind w:left="113" w:right="113"/>
              <w:jc w:val="center"/>
              <w:rPr>
                <w:rFonts w:ascii="標楷體" w:eastAsia="標楷體" w:hAnsi="標楷體"/>
                <w:szCs w:val="24"/>
              </w:rPr>
            </w:pPr>
            <w:r w:rsidRPr="00177CF8">
              <w:rPr>
                <w:rFonts w:ascii="標楷體" w:eastAsia="標楷體" w:hAnsi="標楷體" w:hint="eastAsia"/>
                <w:szCs w:val="24"/>
              </w:rPr>
              <w:t>無(</w:t>
            </w:r>
            <w:r w:rsidRPr="00177CF8">
              <w:rPr>
                <w:rFonts w:ascii="標楷體" w:eastAsia="標楷體" w:hAnsi="標楷體"/>
                <w:szCs w:val="24"/>
              </w:rPr>
              <w:t>輕微</w:t>
            </w:r>
            <w:r w:rsidRPr="00177CF8">
              <w:rPr>
                <w:rFonts w:ascii="標楷體" w:eastAsia="標楷體" w:hAnsi="標楷體" w:hint="eastAsia"/>
                <w:szCs w:val="24"/>
              </w:rPr>
              <w:t>)</w:t>
            </w:r>
          </w:p>
        </w:tc>
        <w:tc>
          <w:tcPr>
            <w:tcW w:w="992" w:type="dxa"/>
          </w:tcPr>
          <w:p w14:paraId="1A95CFCB" w14:textId="77777777" w:rsidR="00392A4E" w:rsidRPr="00177CF8" w:rsidRDefault="00392A4E" w:rsidP="00F50D88">
            <w:pPr>
              <w:adjustRightInd w:val="0"/>
              <w:snapToGrid w:val="0"/>
              <w:spacing w:before="60" w:after="60"/>
              <w:jc w:val="both"/>
              <w:rPr>
                <w:rFonts w:ascii="標楷體" w:eastAsia="標楷體" w:hAnsi="標楷體"/>
                <w:szCs w:val="24"/>
              </w:rPr>
            </w:pPr>
            <w:r w:rsidRPr="00177CF8">
              <w:rPr>
                <w:rFonts w:ascii="標楷體" w:eastAsia="標楷體" w:hAnsi="標楷體" w:hint="eastAsia"/>
                <w:szCs w:val="24"/>
              </w:rPr>
              <w:t>未違法，未依標準作業，影響作業品質。</w:t>
            </w:r>
          </w:p>
        </w:tc>
        <w:tc>
          <w:tcPr>
            <w:tcW w:w="1276" w:type="dxa"/>
          </w:tcPr>
          <w:p w14:paraId="00516841" w14:textId="77777777" w:rsidR="00392A4E" w:rsidRPr="00177CF8" w:rsidRDefault="00392A4E" w:rsidP="002E240D">
            <w:pPr>
              <w:adjustRightInd w:val="0"/>
              <w:snapToGrid w:val="0"/>
              <w:spacing w:before="60" w:after="60"/>
              <w:jc w:val="both"/>
              <w:rPr>
                <w:rFonts w:ascii="標楷體" w:eastAsia="標楷體" w:hAnsi="標楷體"/>
                <w:szCs w:val="24"/>
              </w:rPr>
            </w:pPr>
            <w:r w:rsidRPr="00177CF8">
              <w:rPr>
                <w:rFonts w:ascii="標楷體" w:eastAsia="標楷體" w:hAnsi="標楷體" w:hint="eastAsia"/>
                <w:szCs w:val="24"/>
              </w:rPr>
              <w:t>無</w:t>
            </w:r>
          </w:p>
        </w:tc>
        <w:tc>
          <w:tcPr>
            <w:tcW w:w="1276" w:type="dxa"/>
          </w:tcPr>
          <w:p w14:paraId="4E19405B" w14:textId="77777777" w:rsidR="00392A4E" w:rsidRPr="00177CF8" w:rsidRDefault="00392A4E" w:rsidP="002E240D">
            <w:pPr>
              <w:adjustRightInd w:val="0"/>
              <w:snapToGrid w:val="0"/>
              <w:spacing w:before="60" w:after="60"/>
              <w:jc w:val="both"/>
              <w:rPr>
                <w:rFonts w:ascii="標楷體" w:eastAsia="標楷體" w:hAnsi="標楷體"/>
                <w:szCs w:val="24"/>
              </w:rPr>
            </w:pPr>
            <w:r w:rsidRPr="00177CF8">
              <w:rPr>
                <w:rFonts w:ascii="標楷體" w:eastAsia="標楷體" w:hAnsi="標楷體" w:hint="eastAsia"/>
                <w:szCs w:val="24"/>
              </w:rPr>
              <w:t>內部人員不便，未影響到校務運作。</w:t>
            </w:r>
          </w:p>
        </w:tc>
        <w:tc>
          <w:tcPr>
            <w:tcW w:w="1417" w:type="dxa"/>
          </w:tcPr>
          <w:p w14:paraId="39C6CC7C" w14:textId="77777777" w:rsidR="00392A4E" w:rsidRPr="00177CF8" w:rsidRDefault="00392A4E" w:rsidP="002E240D">
            <w:pPr>
              <w:adjustRightInd w:val="0"/>
              <w:snapToGrid w:val="0"/>
              <w:spacing w:before="60" w:after="60"/>
              <w:jc w:val="both"/>
              <w:rPr>
                <w:rFonts w:ascii="標楷體" w:eastAsia="標楷體" w:hAnsi="標楷體"/>
                <w:szCs w:val="24"/>
              </w:rPr>
            </w:pPr>
            <w:r w:rsidRPr="00177CF8">
              <w:rPr>
                <w:rFonts w:ascii="標楷體" w:eastAsia="標楷體" w:hAnsi="標楷體" w:hint="eastAsia"/>
                <w:szCs w:val="24"/>
              </w:rPr>
              <w:t>造成財務(財產</w:t>
            </w:r>
            <w:r w:rsidR="00817A81" w:rsidRPr="00177CF8">
              <w:rPr>
                <w:rFonts w:ascii="標楷體" w:eastAsia="標楷體" w:hAnsi="標楷體" w:hint="eastAsia"/>
                <w:szCs w:val="24"/>
              </w:rPr>
              <w:t>)</w:t>
            </w:r>
            <w:r w:rsidRPr="00177CF8">
              <w:rPr>
                <w:rFonts w:ascii="標楷體" w:eastAsia="標楷體" w:hAnsi="標楷體" w:hint="eastAsia"/>
                <w:szCs w:val="24"/>
              </w:rPr>
              <w:t>/經費損失</w:t>
            </w:r>
            <w:r w:rsidRPr="00177CF8">
              <w:rPr>
                <w:rFonts w:ascii="Times New Roman" w:eastAsia="標楷體" w:hAnsi="Times New Roman"/>
                <w:szCs w:val="24"/>
              </w:rPr>
              <w:t>5</w:t>
            </w:r>
            <w:r w:rsidRPr="00177CF8">
              <w:rPr>
                <w:rFonts w:ascii="標楷體" w:eastAsia="標楷體" w:hAnsi="標楷體" w:hint="eastAsia"/>
                <w:szCs w:val="24"/>
              </w:rPr>
              <w:t>萬以下。</w:t>
            </w:r>
          </w:p>
        </w:tc>
        <w:tc>
          <w:tcPr>
            <w:tcW w:w="1134" w:type="dxa"/>
          </w:tcPr>
          <w:p w14:paraId="1A9F88B7" w14:textId="77777777" w:rsidR="00392A4E" w:rsidRPr="00177CF8" w:rsidRDefault="00392A4E" w:rsidP="002E240D">
            <w:pPr>
              <w:adjustRightInd w:val="0"/>
              <w:snapToGrid w:val="0"/>
              <w:spacing w:before="60" w:after="60"/>
              <w:jc w:val="both"/>
              <w:rPr>
                <w:rFonts w:ascii="標楷體" w:eastAsia="標楷體" w:hAnsi="標楷體"/>
                <w:szCs w:val="24"/>
              </w:rPr>
            </w:pPr>
            <w:r w:rsidRPr="00177CF8">
              <w:rPr>
                <w:rFonts w:ascii="標楷體" w:eastAsia="標楷體" w:hAnsi="標楷體" w:hint="eastAsia"/>
                <w:szCs w:val="24"/>
              </w:rPr>
              <w:t>無明顯、未影響上課或研究情況。</w:t>
            </w:r>
          </w:p>
        </w:tc>
        <w:tc>
          <w:tcPr>
            <w:tcW w:w="1276" w:type="dxa"/>
          </w:tcPr>
          <w:p w14:paraId="754C9BE2" w14:textId="77777777" w:rsidR="00392A4E" w:rsidRPr="00177CF8" w:rsidRDefault="00392A4E" w:rsidP="002E240D">
            <w:pPr>
              <w:adjustRightInd w:val="0"/>
              <w:snapToGrid w:val="0"/>
              <w:spacing w:before="60" w:after="60"/>
              <w:jc w:val="both"/>
              <w:rPr>
                <w:rFonts w:ascii="標楷體" w:eastAsia="標楷體" w:hAnsi="標楷體"/>
                <w:szCs w:val="24"/>
              </w:rPr>
            </w:pPr>
            <w:r w:rsidRPr="00177CF8">
              <w:rPr>
                <w:rFonts w:ascii="標楷體" w:eastAsia="標楷體" w:hAnsi="標楷體" w:hint="eastAsia"/>
                <w:szCs w:val="24"/>
              </w:rPr>
              <w:t>輕傷無須就醫。</w:t>
            </w:r>
          </w:p>
        </w:tc>
        <w:tc>
          <w:tcPr>
            <w:tcW w:w="1418" w:type="dxa"/>
          </w:tcPr>
          <w:p w14:paraId="17053147" w14:textId="77777777" w:rsidR="00392A4E" w:rsidRPr="00177CF8" w:rsidRDefault="00392A4E" w:rsidP="002E240D">
            <w:pPr>
              <w:adjustRightInd w:val="0"/>
              <w:snapToGrid w:val="0"/>
              <w:spacing w:before="60" w:after="60"/>
              <w:jc w:val="both"/>
              <w:rPr>
                <w:rFonts w:ascii="標楷體" w:eastAsia="標楷體" w:hAnsi="標楷體"/>
                <w:szCs w:val="24"/>
              </w:rPr>
            </w:pPr>
            <w:r w:rsidRPr="00177CF8">
              <w:rPr>
                <w:rFonts w:ascii="標楷體" w:eastAsia="標楷體" w:hAnsi="標楷體" w:hint="eastAsia"/>
                <w:szCs w:val="24"/>
              </w:rPr>
              <w:t>簽核流程由主管業務承辦人經業務單位</w:t>
            </w:r>
            <w:proofErr w:type="gramStart"/>
            <w:r w:rsidRPr="00177CF8">
              <w:rPr>
                <w:rFonts w:ascii="標楷體" w:eastAsia="標楷體" w:hAnsi="標楷體" w:hint="eastAsia"/>
                <w:szCs w:val="24"/>
              </w:rPr>
              <w:t>一</w:t>
            </w:r>
            <w:proofErr w:type="gramEnd"/>
            <w:r w:rsidRPr="00177CF8">
              <w:rPr>
                <w:rFonts w:ascii="標楷體" w:eastAsia="標楷體" w:hAnsi="標楷體" w:hint="eastAsia"/>
                <w:szCs w:val="24"/>
              </w:rPr>
              <w:t>(二)級主管簽核</w:t>
            </w:r>
            <w:proofErr w:type="gramStart"/>
            <w:r w:rsidRPr="00177CF8">
              <w:rPr>
                <w:rFonts w:ascii="標楷體" w:eastAsia="標楷體" w:hAnsi="標楷體" w:hint="eastAsia"/>
                <w:szCs w:val="24"/>
              </w:rPr>
              <w:t>併</w:t>
            </w:r>
            <w:proofErr w:type="gramEnd"/>
            <w:r w:rsidRPr="00177CF8">
              <w:rPr>
                <w:rFonts w:ascii="標楷體" w:eastAsia="標楷體" w:hAnsi="標楷體" w:hint="eastAsia"/>
                <w:szCs w:val="24"/>
              </w:rPr>
              <w:t>會簽權責副校長流程、另有會簽其他單位之經辦人及</w:t>
            </w:r>
            <w:proofErr w:type="gramStart"/>
            <w:r w:rsidRPr="00177CF8">
              <w:rPr>
                <w:rFonts w:ascii="標楷體" w:eastAsia="標楷體" w:hAnsi="標楷體" w:hint="eastAsia"/>
                <w:szCs w:val="24"/>
              </w:rPr>
              <w:t>其一(</w:t>
            </w:r>
            <w:proofErr w:type="gramEnd"/>
            <w:r w:rsidRPr="00177CF8">
              <w:rPr>
                <w:rFonts w:ascii="標楷體" w:eastAsia="標楷體" w:hAnsi="標楷體" w:hint="eastAsia"/>
                <w:szCs w:val="24"/>
              </w:rPr>
              <w:t>二)級主管、權責副校長、陳請校長簽核流程。</w:t>
            </w:r>
          </w:p>
        </w:tc>
      </w:tr>
    </w:tbl>
    <w:p w14:paraId="631DA152" w14:textId="77777777" w:rsidR="00392A4E" w:rsidRPr="00177CF8" w:rsidRDefault="00392A4E" w:rsidP="00392A4E">
      <w:pPr>
        <w:pStyle w:val="aff2"/>
        <w:adjustRightInd w:val="0"/>
        <w:snapToGrid w:val="0"/>
        <w:spacing w:line="240" w:lineRule="auto"/>
        <w:jc w:val="left"/>
        <w:rPr>
          <w:color w:val="auto"/>
          <w:sz w:val="20"/>
          <w:szCs w:val="20"/>
        </w:rPr>
      </w:pPr>
    </w:p>
    <w:p w14:paraId="02C2A8E0" w14:textId="77777777" w:rsidR="000D7080" w:rsidRPr="00177CF8" w:rsidRDefault="000D7080" w:rsidP="00392A4E">
      <w:pPr>
        <w:pStyle w:val="aff2"/>
        <w:adjustRightInd w:val="0"/>
        <w:snapToGrid w:val="0"/>
        <w:spacing w:line="240" w:lineRule="auto"/>
        <w:jc w:val="left"/>
        <w:rPr>
          <w:color w:val="auto"/>
          <w:sz w:val="20"/>
          <w:szCs w:val="20"/>
        </w:rPr>
      </w:pPr>
      <w:r w:rsidRPr="00177CF8">
        <w:rPr>
          <w:rFonts w:hint="eastAsia"/>
          <w:b w:val="0"/>
          <w:color w:val="auto"/>
          <w:sz w:val="24"/>
          <w:szCs w:val="24"/>
        </w:rPr>
        <w:t>備註：未列</w:t>
      </w:r>
      <w:r w:rsidR="0018513F" w:rsidRPr="00177CF8">
        <w:rPr>
          <w:rFonts w:hint="eastAsia"/>
          <w:b w:val="0"/>
          <w:color w:val="auto"/>
          <w:sz w:val="24"/>
          <w:szCs w:val="24"/>
        </w:rPr>
        <w:t>內部控制</w:t>
      </w:r>
      <w:r w:rsidRPr="00177CF8">
        <w:rPr>
          <w:rFonts w:hint="eastAsia"/>
          <w:b w:val="0"/>
          <w:color w:val="auto"/>
          <w:sz w:val="24"/>
          <w:szCs w:val="24"/>
        </w:rPr>
        <w:t>風險評估歸屬其他類別。</w:t>
      </w:r>
    </w:p>
    <w:p w14:paraId="00D543F0" w14:textId="77777777" w:rsidR="00392A4E" w:rsidRPr="00177CF8" w:rsidRDefault="00392A4E" w:rsidP="00392A4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109C0843" w14:textId="77777777" w:rsidR="00392A4E" w:rsidRPr="00177CF8" w:rsidRDefault="00392A4E" w:rsidP="00392A4E">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hint="eastAsia"/>
          <w:szCs w:val="24"/>
        </w:rPr>
        <w:t>內部控制制度風險分析作業程序</w:t>
      </w:r>
      <w:r w:rsidRPr="00177CF8">
        <w:rPr>
          <w:rFonts w:ascii="Times New Roman" w:eastAsia="標楷體" w:hAnsi="Times New Roman"/>
          <w:szCs w:val="24"/>
        </w:rPr>
        <w:t>是否正確。</w:t>
      </w:r>
    </w:p>
    <w:p w14:paraId="4CF5B40C" w14:textId="5BBD43A4" w:rsidR="00392A4E" w:rsidRPr="00177CF8" w:rsidRDefault="00392A4E" w:rsidP="00392A4E">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3.2.</w:t>
      </w:r>
      <w:r w:rsidR="00097068">
        <w:rPr>
          <w:rFonts w:ascii="Times New Roman" w:eastAsia="標楷體" w:hAnsi="Times New Roman" w:hint="eastAsia"/>
          <w:szCs w:val="24"/>
        </w:rPr>
        <w:t>內</w:t>
      </w:r>
      <w:r w:rsidRPr="00177CF8">
        <w:rPr>
          <w:rFonts w:ascii="Times New Roman" w:eastAsia="標楷體" w:hAnsi="Times New Roman" w:hint="eastAsia"/>
          <w:szCs w:val="24"/>
        </w:rPr>
        <w:t>部控制制度風險分析作業程序</w:t>
      </w:r>
      <w:r w:rsidRPr="00177CF8">
        <w:rPr>
          <w:rFonts w:ascii="Times New Roman" w:eastAsia="標楷體" w:hAnsi="Times New Roman"/>
          <w:szCs w:val="24"/>
        </w:rPr>
        <w:t>是否正確實施。</w:t>
      </w:r>
    </w:p>
    <w:p w14:paraId="0909028A" w14:textId="77777777" w:rsidR="00392A4E" w:rsidRPr="00177CF8" w:rsidRDefault="00392A4E" w:rsidP="002C28B7">
      <w:pPr>
        <w:overflowPunct w:val="0"/>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3.</w:t>
      </w:r>
      <w:r w:rsidR="00913BA0"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針對</w:t>
      </w:r>
      <w:r w:rsidRPr="00177CF8">
        <w:rPr>
          <w:rFonts w:ascii="Times New Roman" w:eastAsia="標楷體" w:hAnsi="Times New Roman" w:hint="eastAsia"/>
          <w:szCs w:val="24"/>
        </w:rPr>
        <w:t>內部控制制度風險分析作業程序</w:t>
      </w:r>
      <w:r w:rsidRPr="00177CF8">
        <w:rPr>
          <w:rFonts w:ascii="Times New Roman" w:eastAsia="標楷體" w:hAnsi="Times New Roman"/>
          <w:szCs w:val="24"/>
        </w:rPr>
        <w:t>控制情形，搭配各作業事項定期或不定期抽測，了解其</w:t>
      </w:r>
      <w:r w:rsidRPr="00177CF8">
        <w:rPr>
          <w:rFonts w:ascii="Times New Roman" w:eastAsia="標楷體" w:hAnsi="Times New Roman" w:hint="eastAsia"/>
          <w:szCs w:val="24"/>
        </w:rPr>
        <w:t>作業程序</w:t>
      </w:r>
      <w:r w:rsidRPr="00177CF8">
        <w:rPr>
          <w:rFonts w:ascii="Times New Roman" w:eastAsia="標楷體" w:hAnsi="Times New Roman"/>
          <w:szCs w:val="24"/>
        </w:rPr>
        <w:t>是否符合相關規定。</w:t>
      </w:r>
    </w:p>
    <w:p w14:paraId="29E32291" w14:textId="77777777" w:rsidR="00392A4E" w:rsidRPr="00177CF8" w:rsidRDefault="00392A4E" w:rsidP="00392A4E">
      <w:pPr>
        <w:adjustRightInd w:val="0"/>
        <w:spacing w:line="360" w:lineRule="atLeast"/>
        <w:textAlignment w:val="baseline"/>
        <w:rPr>
          <w:rFonts w:ascii="標楷體" w:eastAsia="標楷體" w:hAnsi="標楷體"/>
          <w:szCs w:val="24"/>
        </w:rPr>
      </w:pPr>
      <w:r w:rsidRPr="00177CF8">
        <w:rPr>
          <w:rFonts w:ascii="Times New Roman" w:eastAsia="標楷體" w:hAnsi="Times New Roman"/>
          <w:b/>
          <w:bCs/>
        </w:rPr>
        <w:t>4.</w:t>
      </w:r>
      <w:r w:rsidRPr="00177CF8">
        <w:rPr>
          <w:rFonts w:ascii="標楷體" w:eastAsia="標楷體" w:hAnsi="標楷體"/>
          <w:b/>
          <w:bCs/>
        </w:rPr>
        <w:t xml:space="preserve"> 使用表單：</w:t>
      </w:r>
    </w:p>
    <w:p w14:paraId="09B1D857" w14:textId="77777777" w:rsidR="00392A4E" w:rsidRPr="00177CF8" w:rsidRDefault="00392A4E" w:rsidP="008A7CC2">
      <w:pPr>
        <w:overflowPunct w:val="0"/>
        <w:autoSpaceDE w:val="0"/>
        <w:autoSpaceDN w:val="0"/>
        <w:ind w:leftChars="80" w:left="672" w:hangingChars="200" w:hanging="480"/>
        <w:jc w:val="both"/>
        <w:rPr>
          <w:rFonts w:ascii="標楷體" w:eastAsia="標楷體" w:hAnsi="標楷體"/>
        </w:rPr>
      </w:pPr>
      <w:r w:rsidRPr="00177CF8">
        <w:rPr>
          <w:rFonts w:ascii="Times New Roman" w:eastAsia="標楷體" w:hAnsi="Times New Roman"/>
        </w:rPr>
        <w:t>4.1.</w:t>
      </w:r>
      <w:r w:rsidRPr="00177CF8">
        <w:rPr>
          <w:rFonts w:ascii="標楷體" w:eastAsia="標楷體" w:hAnsi="標楷體"/>
        </w:rPr>
        <w:t>義守大學內部控制</w:t>
      </w:r>
      <w:r w:rsidRPr="00177CF8">
        <w:rPr>
          <w:rFonts w:ascii="標楷體" w:eastAsia="標楷體" w:hAnsi="標楷體" w:hint="eastAsia"/>
        </w:rPr>
        <w:t>風險分析表</w:t>
      </w:r>
    </w:p>
    <w:p w14:paraId="56B1D6E1" w14:textId="77777777" w:rsidR="00392A4E" w:rsidRPr="00177CF8" w:rsidRDefault="00392A4E" w:rsidP="00392A4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F8D4828" w14:textId="1E42521C" w:rsidR="00392A4E" w:rsidRPr="00177CF8" w:rsidRDefault="00392A4E" w:rsidP="00392A4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5.1.</w:t>
      </w:r>
      <w:r w:rsidR="00CB7234" w:rsidRPr="00177CF8">
        <w:rPr>
          <w:rFonts w:ascii="Times New Roman" w:eastAsia="標楷體" w:hAnsi="Times New Roman" w:hint="eastAsia"/>
        </w:rPr>
        <w:t>行政院及所屬各機關風險管理及危機處理作業手冊</w:t>
      </w:r>
      <w:r w:rsidR="00CB7234" w:rsidRPr="00177CF8">
        <w:rPr>
          <w:rFonts w:ascii="Times New Roman" w:eastAsia="標楷體" w:hAnsi="Times New Roman" w:hint="eastAsia"/>
        </w:rPr>
        <w:t>(2020.09)</w:t>
      </w:r>
      <w:r w:rsidRPr="00177CF8">
        <w:rPr>
          <w:rFonts w:ascii="Times New Roman" w:eastAsia="標楷體" w:hAnsi="Times New Roman" w:hint="eastAsia"/>
        </w:rPr>
        <w:t>。</w:t>
      </w:r>
    </w:p>
    <w:p w14:paraId="6A161F3D" w14:textId="77777777" w:rsidR="00392A4E" w:rsidRPr="00177CF8" w:rsidRDefault="00C123A5" w:rsidP="00392A4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5.2.</w:t>
      </w:r>
      <w:r w:rsidR="00343DF5" w:rsidRPr="00177CF8">
        <w:rPr>
          <w:rFonts w:ascii="Times New Roman" w:eastAsia="標楷體" w:hAnsi="Times New Roman" w:hint="eastAsia"/>
          <w:szCs w:val="24"/>
        </w:rPr>
        <w:t>義守大</w:t>
      </w:r>
      <w:r w:rsidR="00343DF5" w:rsidRPr="00177CF8">
        <w:rPr>
          <w:rFonts w:ascii="Times New Roman" w:eastAsia="標楷體" w:hAnsi="Times New Roman"/>
        </w:rPr>
        <w:t>學</w:t>
      </w:r>
      <w:r w:rsidR="00343DF5" w:rsidRPr="00177CF8">
        <w:rPr>
          <w:rFonts w:ascii="Times New Roman" w:eastAsia="標楷體" w:hAnsi="Times New Roman" w:hint="eastAsia"/>
        </w:rPr>
        <w:t>內部控制制度實施辦法</w:t>
      </w:r>
      <w:r w:rsidR="007D44EB" w:rsidRPr="00177CF8">
        <w:rPr>
          <w:rFonts w:ascii="Times New Roman" w:eastAsia="標楷體" w:hAnsi="Times New Roman" w:hint="eastAsia"/>
        </w:rPr>
        <w:t>(201</w:t>
      </w:r>
      <w:r w:rsidR="007D44EB" w:rsidRPr="00177CF8">
        <w:rPr>
          <w:rFonts w:ascii="Times New Roman" w:eastAsia="標楷體" w:hAnsi="Times New Roman"/>
        </w:rPr>
        <w:t>7</w:t>
      </w:r>
      <w:r w:rsidR="00E72307" w:rsidRPr="00177CF8">
        <w:rPr>
          <w:rFonts w:ascii="Times New Roman" w:eastAsia="標楷體" w:hAnsi="Times New Roman" w:hint="eastAsia"/>
        </w:rPr>
        <w:t>)</w:t>
      </w:r>
      <w:r w:rsidR="00343DF5" w:rsidRPr="00177CF8">
        <w:rPr>
          <w:rFonts w:ascii="Times New Roman" w:eastAsia="標楷體" w:hAnsi="Times New Roman"/>
        </w:rPr>
        <w:t>。</w:t>
      </w:r>
    </w:p>
    <w:p w14:paraId="6DB958F9" w14:textId="77777777" w:rsidR="00343DF5" w:rsidRPr="00177CF8" w:rsidRDefault="00343DF5" w:rsidP="00392A4E">
      <w:pPr>
        <w:autoSpaceDE w:val="0"/>
        <w:autoSpaceDN w:val="0"/>
        <w:ind w:leftChars="80" w:left="672" w:hangingChars="200" w:hanging="480"/>
        <w:rPr>
          <w:szCs w:val="24"/>
        </w:rPr>
      </w:pPr>
      <w:r w:rsidRPr="00177CF8">
        <w:rPr>
          <w:rFonts w:ascii="Times New Roman" w:eastAsia="標楷體" w:hAnsi="Times New Roman" w:hint="eastAsia"/>
        </w:rPr>
        <w:t>5.3.</w:t>
      </w:r>
      <w:r w:rsidRPr="00177CF8">
        <w:rPr>
          <w:rFonts w:ascii="Times New Roman" w:eastAsia="標楷體" w:hAnsi="Times New Roman" w:hint="eastAsia"/>
          <w:szCs w:val="24"/>
        </w:rPr>
        <w:t>義守大</w:t>
      </w:r>
      <w:r w:rsidRPr="00177CF8">
        <w:rPr>
          <w:rFonts w:ascii="Times New Roman" w:eastAsia="標楷體" w:hAnsi="Times New Roman"/>
        </w:rPr>
        <w:t>學</w:t>
      </w:r>
      <w:r w:rsidRPr="00177CF8">
        <w:rPr>
          <w:rFonts w:ascii="Times New Roman" w:eastAsia="標楷體" w:hAnsi="Times New Roman" w:hint="eastAsia"/>
        </w:rPr>
        <w:t>內部控制風險評估及監督管理規範</w:t>
      </w:r>
      <w:r w:rsidR="007D44EB" w:rsidRPr="00177CF8">
        <w:rPr>
          <w:rFonts w:ascii="Times New Roman" w:eastAsia="標楷體" w:hAnsi="Times New Roman" w:hint="eastAsia"/>
        </w:rPr>
        <w:t>(201</w:t>
      </w:r>
      <w:r w:rsidR="007D44EB" w:rsidRPr="00177CF8">
        <w:rPr>
          <w:rFonts w:ascii="Times New Roman" w:eastAsia="標楷體" w:hAnsi="Times New Roman"/>
        </w:rPr>
        <w:t>7</w:t>
      </w:r>
      <w:r w:rsidR="00E72307" w:rsidRPr="00177CF8">
        <w:rPr>
          <w:rFonts w:ascii="Times New Roman" w:eastAsia="標楷體" w:hAnsi="Times New Roman" w:hint="eastAsia"/>
        </w:rPr>
        <w:t>)</w:t>
      </w:r>
      <w:r w:rsidRPr="00177CF8">
        <w:rPr>
          <w:rFonts w:ascii="Times New Roman" w:eastAsia="標楷體" w:hAnsi="Times New Roman"/>
        </w:rPr>
        <w:t>。</w:t>
      </w:r>
    </w:p>
    <w:p w14:paraId="7A974549" w14:textId="77777777" w:rsidR="00392A4E" w:rsidRPr="00177CF8" w:rsidRDefault="00392A4E" w:rsidP="00392A4E">
      <w:pPr>
        <w:pStyle w:val="aff2"/>
        <w:adjustRightInd w:val="0"/>
        <w:snapToGrid w:val="0"/>
        <w:spacing w:line="240" w:lineRule="auto"/>
        <w:jc w:val="left"/>
        <w:rPr>
          <w:color w:val="auto"/>
        </w:rPr>
        <w:sectPr w:rsidR="00392A4E" w:rsidRPr="00177CF8" w:rsidSect="003B49E2">
          <w:headerReference w:type="default" r:id="rId29"/>
          <w:footerReference w:type="default" r:id="rId30"/>
          <w:pgSz w:w="11906" w:h="16838" w:code="9"/>
          <w:pgMar w:top="1134" w:right="1134" w:bottom="1134" w:left="1134" w:header="851" w:footer="992" w:gutter="0"/>
          <w:cols w:space="425"/>
          <w:docGrid w:linePitch="360"/>
        </w:sectPr>
      </w:pPr>
      <w:r w:rsidRPr="00177CF8">
        <w:rPr>
          <w:color w:val="auto"/>
        </w:rPr>
        <w:br w:type="page"/>
      </w:r>
    </w:p>
    <w:p w14:paraId="1849F30A" w14:textId="77777777" w:rsidR="00392A4E" w:rsidRPr="00177CF8" w:rsidRDefault="00392A4E" w:rsidP="00B82665">
      <w:pPr>
        <w:pStyle w:val="aff2"/>
        <w:adjustRightInd w:val="0"/>
        <w:snapToGrid w:val="0"/>
        <w:spacing w:line="240" w:lineRule="auto"/>
        <w:jc w:val="left"/>
        <w:outlineLvl w:val="3"/>
        <w:rPr>
          <w:color w:val="auto"/>
          <w:sz w:val="24"/>
          <w:szCs w:val="24"/>
        </w:rPr>
      </w:pPr>
      <w:bookmarkStart w:id="25" w:name="_Toc395778349"/>
      <w:bookmarkStart w:id="26" w:name="_Toc187933867"/>
      <w:r w:rsidRPr="00177CF8">
        <w:rPr>
          <w:rFonts w:hint="eastAsia"/>
          <w:color w:val="auto"/>
          <w:sz w:val="24"/>
          <w:szCs w:val="24"/>
        </w:rPr>
        <w:t>◎風險評量作業</w:t>
      </w:r>
      <w:bookmarkEnd w:id="25"/>
      <w:bookmarkEnd w:id="26"/>
    </w:p>
    <w:p w14:paraId="67FD814D" w14:textId="77777777" w:rsidR="00392A4E" w:rsidRPr="00177CF8" w:rsidRDefault="00392A4E" w:rsidP="00257466">
      <w:pPr>
        <w:adjustRightInd w:val="0"/>
        <w:jc w:val="both"/>
        <w:textAlignment w:val="baseline"/>
        <w:rPr>
          <w:rFonts w:ascii="Times New Roman" w:hAnsi="Times New Roman"/>
        </w:rPr>
      </w:pPr>
      <w:r w:rsidRPr="00177CF8">
        <w:rPr>
          <w:rFonts w:ascii="Times New Roman" w:eastAsia="標楷體" w:hAnsi="Times New Roman"/>
          <w:b/>
          <w:bCs/>
        </w:rPr>
        <w:t xml:space="preserve">1. </w:t>
      </w:r>
      <w:r w:rsidRPr="00177CF8">
        <w:rPr>
          <w:rFonts w:ascii="Times New Roman" w:eastAsia="標楷體" w:hAnsi="Times New Roman"/>
          <w:b/>
          <w:bCs/>
        </w:rPr>
        <w:t>流程圖：無</w:t>
      </w:r>
    </w:p>
    <w:p w14:paraId="0356496F" w14:textId="77777777" w:rsidR="00392A4E" w:rsidRPr="00177CF8" w:rsidRDefault="00392A4E" w:rsidP="00257466">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04BCE5D" w14:textId="77777777" w:rsidR="008A7CC2" w:rsidRPr="00177CF8" w:rsidRDefault="00392A4E" w:rsidP="008A7CC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2.1.</w:t>
      </w:r>
      <w:r w:rsidRPr="00177CF8">
        <w:rPr>
          <w:rFonts w:ascii="Times New Roman" w:eastAsia="標楷體" w:hAnsi="Times New Roman"/>
          <w:szCs w:val="24"/>
        </w:rPr>
        <w:t>義守大學內部控制</w:t>
      </w:r>
      <w:r w:rsidRPr="00177CF8">
        <w:rPr>
          <w:rFonts w:ascii="Times New Roman" w:eastAsia="標楷體" w:hAnsi="Times New Roman" w:hint="eastAsia"/>
          <w:szCs w:val="24"/>
        </w:rPr>
        <w:t>風險判斷基準</w:t>
      </w:r>
    </w:p>
    <w:p w14:paraId="1738919E" w14:textId="77777777" w:rsidR="00392A4E" w:rsidRPr="00177CF8" w:rsidRDefault="00392A4E"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2.1.2.</w:t>
      </w:r>
      <w:r w:rsidRPr="00177CF8">
        <w:rPr>
          <w:rFonts w:ascii="Times New Roman" w:eastAsia="標楷體" w:hAnsi="Times New Roman" w:hint="eastAsia"/>
          <w:szCs w:val="24"/>
        </w:rPr>
        <w:t>風險值</w:t>
      </w:r>
      <w:r w:rsidRPr="00177CF8">
        <w:rPr>
          <w:rFonts w:ascii="Times New Roman" w:eastAsia="標楷體" w:hAnsi="Times New Roman" w:hint="eastAsia"/>
          <w:szCs w:val="24"/>
        </w:rPr>
        <w:t>(R)=</w:t>
      </w:r>
      <w:r w:rsidRPr="00177CF8">
        <w:rPr>
          <w:rFonts w:ascii="Times New Roman" w:eastAsia="標楷體" w:hAnsi="Times New Roman" w:hint="eastAsia"/>
          <w:szCs w:val="24"/>
        </w:rPr>
        <w:t>可能性</w:t>
      </w:r>
      <w:r w:rsidRPr="00177CF8">
        <w:rPr>
          <w:rFonts w:ascii="Times New Roman" w:eastAsia="標楷體" w:hAnsi="Times New Roman" w:hint="eastAsia"/>
          <w:szCs w:val="24"/>
        </w:rPr>
        <w:t>(L)</w:t>
      </w:r>
      <w:r w:rsidRPr="00177CF8">
        <w:rPr>
          <w:rFonts w:ascii="Times New Roman" w:eastAsia="標楷體" w:hAnsi="Times New Roman" w:hint="eastAsia"/>
          <w:szCs w:val="24"/>
        </w:rPr>
        <w:t>×影響</w:t>
      </w:r>
      <w:r w:rsidRPr="00177CF8">
        <w:rPr>
          <w:rFonts w:ascii="Times New Roman" w:eastAsia="標楷體" w:hAnsi="Times New Roman" w:hint="eastAsia"/>
          <w:szCs w:val="24"/>
        </w:rPr>
        <w:t>(I)</w:t>
      </w:r>
    </w:p>
    <w:p w14:paraId="703706FA" w14:textId="77777777" w:rsidR="00392A4E" w:rsidRPr="00177CF8" w:rsidRDefault="00392A4E"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2.1.3.</w:t>
      </w:r>
      <w:r w:rsidRPr="00177CF8">
        <w:rPr>
          <w:rFonts w:ascii="Times New Roman" w:eastAsia="標楷體" w:hAnsi="Times New Roman" w:hint="eastAsia"/>
          <w:szCs w:val="24"/>
        </w:rPr>
        <w:t>風險容忍度＝中度風險以下予以容忍。</w:t>
      </w:r>
    </w:p>
    <w:p w14:paraId="0A13A7F3" w14:textId="77777777" w:rsidR="00392A4E" w:rsidRPr="00177CF8" w:rsidRDefault="00392A4E"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2.1.4.</w:t>
      </w:r>
      <w:r w:rsidRPr="00177CF8">
        <w:rPr>
          <w:rFonts w:ascii="Times New Roman" w:eastAsia="標楷體" w:hAnsi="Times New Roman" w:hint="eastAsia"/>
          <w:szCs w:val="24"/>
        </w:rPr>
        <w:t>風險等級與回應</w:t>
      </w:r>
      <w:r w:rsidRPr="00177CF8">
        <w:rPr>
          <w:rFonts w:ascii="Times New Roman" w:eastAsia="標楷體" w:hAnsi="Times New Roman" w:hint="eastAsia"/>
          <w:szCs w:val="24"/>
        </w:rPr>
        <w:t>(</w:t>
      </w:r>
      <w:r w:rsidRPr="00177CF8">
        <w:rPr>
          <w:rFonts w:ascii="Times New Roman" w:eastAsia="標楷體" w:hAnsi="Times New Roman" w:hint="eastAsia"/>
          <w:szCs w:val="24"/>
        </w:rPr>
        <w:t>風險熱度</w:t>
      </w:r>
      <w:r w:rsidRPr="00177CF8">
        <w:rPr>
          <w:rFonts w:ascii="Times New Roman" w:eastAsia="標楷體" w:hAnsi="Times New Roman" w:hint="eastAsia"/>
          <w:szCs w:val="24"/>
        </w:rPr>
        <w:t>)</w:t>
      </w:r>
    </w:p>
    <w:p w14:paraId="2F1EC3F6" w14:textId="77777777" w:rsidR="00392A4E" w:rsidRPr="00177CF8" w:rsidRDefault="00392A4E" w:rsidP="008A7CC2">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2.1.4.1.</w:t>
      </w:r>
      <w:r w:rsidRPr="00177CF8">
        <w:rPr>
          <w:rFonts w:ascii="Times New Roman" w:eastAsia="標楷體" w:hAnsi="Times New Roman" w:hint="eastAsia"/>
          <w:szCs w:val="24"/>
        </w:rPr>
        <w:t>極度風險</w:t>
      </w:r>
      <w:r w:rsidRPr="00177CF8">
        <w:rPr>
          <w:rFonts w:ascii="Times New Roman" w:eastAsia="標楷體" w:hAnsi="Times New Roman" w:hint="eastAsia"/>
          <w:szCs w:val="24"/>
        </w:rPr>
        <w:t>(R=16~25)</w:t>
      </w:r>
      <w:r w:rsidRPr="00177CF8">
        <w:rPr>
          <w:rFonts w:ascii="Times New Roman" w:eastAsia="標楷體" w:hAnsi="Times New Roman" w:hint="eastAsia"/>
          <w:szCs w:val="24"/>
        </w:rPr>
        <w:t>：必須立即採取控制行動，否則損失持續擴大。</w:t>
      </w:r>
    </w:p>
    <w:p w14:paraId="4A506E10" w14:textId="77777777" w:rsidR="00392A4E" w:rsidRPr="00177CF8" w:rsidRDefault="00392A4E" w:rsidP="008A7CC2">
      <w:pPr>
        <w:autoSpaceDE w:val="0"/>
        <w:autoSpaceDN w:val="0"/>
        <w:ind w:leftChars="520" w:left="2664" w:hangingChars="590" w:hanging="1416"/>
        <w:jc w:val="both"/>
        <w:rPr>
          <w:rFonts w:ascii="Times New Roman" w:eastAsia="標楷體" w:hAnsi="Times New Roman"/>
          <w:szCs w:val="24"/>
        </w:rPr>
      </w:pPr>
      <w:r w:rsidRPr="00177CF8">
        <w:rPr>
          <w:rFonts w:ascii="Times New Roman" w:eastAsia="標楷體" w:hAnsi="Times New Roman" w:hint="eastAsia"/>
          <w:szCs w:val="24"/>
        </w:rPr>
        <w:t>風險事件應立即陳報校長、副知董事會</w:t>
      </w:r>
      <w:r w:rsidRPr="00177CF8">
        <w:rPr>
          <w:rFonts w:ascii="標楷體" w:eastAsia="標楷體" w:hAnsi="標楷體" w:hint="eastAsia"/>
          <w:szCs w:val="24"/>
        </w:rPr>
        <w:t>，</w:t>
      </w:r>
      <w:r w:rsidRPr="00177CF8">
        <w:rPr>
          <w:rFonts w:ascii="Times New Roman" w:eastAsia="標楷體" w:hAnsi="Times New Roman" w:hint="eastAsia"/>
          <w:szCs w:val="24"/>
        </w:rPr>
        <w:t>進行協助辦理。</w:t>
      </w:r>
    </w:p>
    <w:p w14:paraId="0A9B3069" w14:textId="77777777" w:rsidR="00392A4E" w:rsidRPr="00177CF8" w:rsidRDefault="00392A4E" w:rsidP="008A7CC2">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2.1.4.2.</w:t>
      </w:r>
      <w:r w:rsidRPr="00177CF8">
        <w:rPr>
          <w:rFonts w:ascii="Times New Roman" w:eastAsia="標楷體" w:hAnsi="Times New Roman" w:hint="eastAsia"/>
          <w:szCs w:val="24"/>
        </w:rPr>
        <w:t>高度風險</w:t>
      </w:r>
      <w:r w:rsidRPr="00177CF8">
        <w:rPr>
          <w:rFonts w:ascii="Times New Roman" w:eastAsia="標楷體" w:hAnsi="Times New Roman" w:hint="eastAsia"/>
          <w:szCs w:val="24"/>
        </w:rPr>
        <w:t>(R=8~15)</w:t>
      </w:r>
      <w:r w:rsidRPr="00177CF8">
        <w:rPr>
          <w:rFonts w:ascii="Times New Roman" w:eastAsia="標楷體" w:hAnsi="Times New Roman" w:hint="eastAsia"/>
          <w:szCs w:val="24"/>
        </w:rPr>
        <w:t>：需要採取控制行動，否則損失持續擴大。</w:t>
      </w:r>
    </w:p>
    <w:p w14:paraId="7E9CE264" w14:textId="77777777" w:rsidR="00392A4E" w:rsidRPr="00177CF8" w:rsidRDefault="00392A4E" w:rsidP="008A7CC2">
      <w:pPr>
        <w:autoSpaceDE w:val="0"/>
        <w:autoSpaceDN w:val="0"/>
        <w:ind w:leftChars="520" w:left="1248"/>
        <w:jc w:val="both"/>
        <w:rPr>
          <w:rFonts w:ascii="Times New Roman" w:eastAsia="標楷體" w:hAnsi="Times New Roman"/>
          <w:szCs w:val="24"/>
        </w:rPr>
      </w:pPr>
      <w:r w:rsidRPr="00177CF8">
        <w:rPr>
          <w:rFonts w:ascii="Times New Roman" w:eastAsia="標楷體" w:hAnsi="Times New Roman" w:hint="eastAsia"/>
          <w:szCs w:val="24"/>
        </w:rPr>
        <w:t>必須經跨單位協調，一級主管需督導所屬</w:t>
      </w:r>
      <w:proofErr w:type="gramStart"/>
      <w:r w:rsidRPr="00177CF8">
        <w:rPr>
          <w:rFonts w:ascii="Times New Roman" w:eastAsia="標楷體" w:hAnsi="Times New Roman" w:hint="eastAsia"/>
          <w:szCs w:val="24"/>
        </w:rPr>
        <w:t>研</w:t>
      </w:r>
      <w:proofErr w:type="gramEnd"/>
      <w:r w:rsidRPr="00177CF8">
        <w:rPr>
          <w:rFonts w:ascii="Times New Roman" w:eastAsia="標楷體" w:hAnsi="Times New Roman" w:hint="eastAsia"/>
          <w:szCs w:val="24"/>
        </w:rPr>
        <w:t>擬計畫予以處理，並陳報權責副校長及校長。</w:t>
      </w:r>
    </w:p>
    <w:p w14:paraId="63A603A6" w14:textId="77777777" w:rsidR="00392A4E" w:rsidRPr="00177CF8" w:rsidRDefault="00392A4E" w:rsidP="008A7CC2">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2.1.4.3.</w:t>
      </w:r>
      <w:r w:rsidRPr="00177CF8">
        <w:rPr>
          <w:rFonts w:ascii="Times New Roman" w:eastAsia="標楷體" w:hAnsi="Times New Roman" w:hint="eastAsia"/>
          <w:szCs w:val="24"/>
        </w:rPr>
        <w:t>中度風險</w:t>
      </w:r>
      <w:r w:rsidRPr="00177CF8">
        <w:rPr>
          <w:rFonts w:ascii="Times New Roman" w:eastAsia="標楷體" w:hAnsi="Times New Roman" w:hint="eastAsia"/>
          <w:szCs w:val="24"/>
        </w:rPr>
        <w:t>(R=3~6)</w:t>
      </w:r>
      <w:r w:rsidRPr="00177CF8">
        <w:rPr>
          <w:rFonts w:ascii="Times New Roman" w:eastAsia="標楷體" w:hAnsi="Times New Roman" w:hint="eastAsia"/>
          <w:szCs w:val="24"/>
        </w:rPr>
        <w:t>：立即陳報一級主管。</w:t>
      </w:r>
    </w:p>
    <w:p w14:paraId="72E6D1BE" w14:textId="77777777" w:rsidR="00392A4E" w:rsidRPr="00177CF8" w:rsidRDefault="00392A4E" w:rsidP="008A7CC2">
      <w:pPr>
        <w:autoSpaceDE w:val="0"/>
        <w:autoSpaceDN w:val="0"/>
        <w:ind w:leftChars="520" w:left="1248"/>
        <w:jc w:val="both"/>
        <w:rPr>
          <w:rFonts w:ascii="Times New Roman" w:eastAsia="標楷體" w:hAnsi="Times New Roman"/>
          <w:szCs w:val="24"/>
        </w:rPr>
      </w:pPr>
      <w:r w:rsidRPr="00177CF8">
        <w:rPr>
          <w:rFonts w:ascii="Times New Roman" w:eastAsia="標楷體" w:hAnsi="Times New Roman" w:hint="eastAsia"/>
          <w:szCs w:val="24"/>
        </w:rPr>
        <w:t>於單位內可以進行彌補改善處理，</w:t>
      </w:r>
      <w:proofErr w:type="gramStart"/>
      <w:r w:rsidRPr="00177CF8">
        <w:rPr>
          <w:rFonts w:ascii="Times New Roman" w:eastAsia="標楷體" w:hAnsi="Times New Roman" w:hint="eastAsia"/>
          <w:szCs w:val="24"/>
        </w:rPr>
        <w:t>一</w:t>
      </w:r>
      <w:proofErr w:type="gramEnd"/>
      <w:r w:rsidRPr="00177CF8">
        <w:rPr>
          <w:rFonts w:ascii="Times New Roman" w:eastAsia="標楷體" w:hAnsi="Times New Roman" w:hint="eastAsia"/>
          <w:szCs w:val="24"/>
        </w:rPr>
        <w:t>(</w:t>
      </w:r>
      <w:r w:rsidRPr="00177CF8">
        <w:rPr>
          <w:rFonts w:ascii="Times New Roman" w:eastAsia="標楷體" w:hAnsi="Times New Roman" w:hint="eastAsia"/>
          <w:szCs w:val="24"/>
        </w:rPr>
        <w:t>二</w:t>
      </w:r>
      <w:r w:rsidRPr="00177CF8">
        <w:rPr>
          <w:rFonts w:ascii="Times New Roman" w:eastAsia="標楷體" w:hAnsi="Times New Roman" w:hint="eastAsia"/>
          <w:szCs w:val="24"/>
        </w:rPr>
        <w:t>)</w:t>
      </w:r>
      <w:r w:rsidRPr="00177CF8">
        <w:rPr>
          <w:rFonts w:ascii="Times New Roman" w:eastAsia="標楷體" w:hAnsi="Times New Roman" w:hint="eastAsia"/>
          <w:szCs w:val="24"/>
        </w:rPr>
        <w:t>級主管責任範圍，作必要監控。</w:t>
      </w:r>
    </w:p>
    <w:p w14:paraId="1C094915" w14:textId="77777777" w:rsidR="00392A4E" w:rsidRPr="00177CF8" w:rsidRDefault="00392A4E" w:rsidP="008A7CC2">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2.1.4.4.</w:t>
      </w:r>
      <w:r w:rsidRPr="00177CF8">
        <w:rPr>
          <w:rFonts w:ascii="Times New Roman" w:eastAsia="標楷體" w:hAnsi="Times New Roman" w:hint="eastAsia"/>
          <w:szCs w:val="24"/>
        </w:rPr>
        <w:t>輕微、低度風險</w:t>
      </w:r>
      <w:r w:rsidRPr="00177CF8">
        <w:rPr>
          <w:rFonts w:ascii="Times New Roman" w:eastAsia="標楷體" w:hAnsi="Times New Roman" w:hint="eastAsia"/>
          <w:szCs w:val="24"/>
        </w:rPr>
        <w:t>(R=1~2)</w:t>
      </w:r>
      <w:r w:rsidRPr="00177CF8">
        <w:rPr>
          <w:rFonts w:ascii="Times New Roman" w:eastAsia="標楷體" w:hAnsi="Times New Roman" w:hint="eastAsia"/>
          <w:szCs w:val="24"/>
        </w:rPr>
        <w:t>：立即陳報一級主管。</w:t>
      </w:r>
    </w:p>
    <w:p w14:paraId="2B456334" w14:textId="77777777" w:rsidR="00392A4E" w:rsidRPr="00177CF8" w:rsidRDefault="00392A4E" w:rsidP="008A7CC2">
      <w:pPr>
        <w:autoSpaceDE w:val="0"/>
        <w:autoSpaceDN w:val="0"/>
        <w:ind w:leftChars="520" w:left="1248"/>
        <w:jc w:val="both"/>
        <w:rPr>
          <w:rFonts w:ascii="Times New Roman" w:eastAsia="標楷體" w:hAnsi="Times New Roman"/>
          <w:szCs w:val="24"/>
        </w:rPr>
      </w:pPr>
      <w:r w:rsidRPr="00177CF8">
        <w:rPr>
          <w:rFonts w:ascii="Times New Roman" w:eastAsia="標楷體" w:hAnsi="Times New Roman" w:hint="eastAsia"/>
          <w:szCs w:val="24"/>
        </w:rPr>
        <w:t>於單位內可以進行彌補改善處理。</w:t>
      </w:r>
    </w:p>
    <w:p w14:paraId="1FFB7AB0" w14:textId="77777777" w:rsidR="00392A4E" w:rsidRPr="00177CF8" w:rsidRDefault="00392A4E" w:rsidP="00B9153B">
      <w:pPr>
        <w:adjustRightInd w:val="0"/>
        <w:snapToGrid w:val="0"/>
        <w:spacing w:after="120"/>
        <w:ind w:left="723" w:hangingChars="301" w:hanging="723"/>
        <w:jc w:val="center"/>
        <w:rPr>
          <w:rFonts w:ascii="標楷體" w:eastAsia="標楷體" w:hAnsi="標楷體"/>
          <w:b/>
        </w:rPr>
      </w:pPr>
      <w:r w:rsidRPr="00177CF8">
        <w:rPr>
          <w:rFonts w:ascii="標楷體" w:eastAsia="標楷體" w:hAnsi="標楷體" w:hint="eastAsia"/>
          <w:b/>
        </w:rPr>
        <w:t>義守大學風險熱度圖</w:t>
      </w:r>
      <w:proofErr w:type="gramStart"/>
      <w:r w:rsidRPr="00177CF8">
        <w:rPr>
          <w:rFonts w:ascii="標楷體" w:eastAsia="標楷體" w:hAnsi="標楷體" w:hint="eastAsia"/>
          <w:b/>
        </w:rPr>
        <w:t>象</w:t>
      </w:r>
      <w:proofErr w:type="gramEnd"/>
      <w:r w:rsidRPr="00177CF8">
        <w:rPr>
          <w:rFonts w:ascii="標楷體" w:eastAsia="標楷體" w:hAnsi="標楷體" w:hint="eastAsia"/>
          <w:b/>
        </w:rPr>
        <w:t>：</w:t>
      </w:r>
    </w:p>
    <w:tbl>
      <w:tblPr>
        <w:tblStyle w:val="aff3"/>
        <w:tblpPr w:leftFromText="180" w:rightFromText="180" w:vertAnchor="text" w:horzAnchor="margin" w:tblpXSpec="center" w:tblpY="182"/>
        <w:tblW w:w="5043" w:type="pct"/>
        <w:tblLook w:val="00A0" w:firstRow="1" w:lastRow="0" w:firstColumn="1" w:lastColumn="0" w:noHBand="0" w:noVBand="0"/>
      </w:tblPr>
      <w:tblGrid>
        <w:gridCol w:w="1161"/>
        <w:gridCol w:w="1033"/>
        <w:gridCol w:w="1587"/>
        <w:gridCol w:w="1587"/>
        <w:gridCol w:w="1587"/>
        <w:gridCol w:w="1381"/>
        <w:gridCol w:w="1375"/>
      </w:tblGrid>
      <w:tr w:rsidR="00392A4E" w:rsidRPr="00177CF8" w14:paraId="2E414098" w14:textId="77777777" w:rsidTr="002E240D">
        <w:trPr>
          <w:trHeight w:val="645"/>
        </w:trPr>
        <w:tc>
          <w:tcPr>
            <w:tcW w:w="598" w:type="pct"/>
            <w:vMerge w:val="restart"/>
            <w:shd w:val="clear" w:color="auto" w:fill="E0E0E0"/>
            <w:textDirection w:val="tbRlV"/>
            <w:vAlign w:val="center"/>
          </w:tcPr>
          <w:p w14:paraId="0D9E7FA4" w14:textId="77777777" w:rsidR="00392A4E" w:rsidRPr="00177CF8" w:rsidRDefault="00392A4E" w:rsidP="002E240D">
            <w:pPr>
              <w:adjustRightInd w:val="0"/>
              <w:snapToGrid w:val="0"/>
              <w:ind w:left="113" w:right="113"/>
              <w:jc w:val="center"/>
              <w:rPr>
                <w:rFonts w:eastAsia="標楷體"/>
              </w:rPr>
            </w:pPr>
            <w:r w:rsidRPr="00177CF8">
              <w:rPr>
                <w:rFonts w:eastAsia="標楷體" w:hint="eastAsia"/>
              </w:rPr>
              <w:t>影響程度</w:t>
            </w:r>
            <w:r w:rsidRPr="00177CF8">
              <w:rPr>
                <w:rFonts w:eastAsia="標楷體" w:hint="eastAsia"/>
              </w:rPr>
              <w:t xml:space="preserve"> (</w:t>
            </w:r>
            <w:r w:rsidRPr="00177CF8">
              <w:rPr>
                <w:rFonts w:eastAsia="標楷體" w:hint="eastAsia"/>
              </w:rPr>
              <w:t>衝擊或後果</w:t>
            </w:r>
            <w:r w:rsidRPr="00177CF8">
              <w:rPr>
                <w:rFonts w:eastAsia="標楷體" w:hint="eastAsia"/>
              </w:rPr>
              <w:t>)</w:t>
            </w:r>
          </w:p>
        </w:tc>
        <w:tc>
          <w:tcPr>
            <w:tcW w:w="532" w:type="pct"/>
            <w:shd w:val="clear" w:color="auto" w:fill="E0E0E0"/>
            <w:vAlign w:val="center"/>
          </w:tcPr>
          <w:p w14:paraId="149377EB"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5</w:t>
            </w:r>
          </w:p>
        </w:tc>
        <w:tc>
          <w:tcPr>
            <w:tcW w:w="817" w:type="pct"/>
            <w:shd w:val="clear" w:color="auto" w:fill="FFFF99"/>
            <w:vAlign w:val="center"/>
          </w:tcPr>
          <w:p w14:paraId="786C34D4"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5</w:t>
            </w:r>
          </w:p>
        </w:tc>
        <w:tc>
          <w:tcPr>
            <w:tcW w:w="817" w:type="pct"/>
            <w:tcBorders>
              <w:bottom w:val="single" w:sz="4" w:space="0" w:color="auto"/>
            </w:tcBorders>
            <w:shd w:val="clear" w:color="auto" w:fill="FF9900"/>
            <w:vAlign w:val="center"/>
          </w:tcPr>
          <w:p w14:paraId="6A33ADA3"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10</w:t>
            </w:r>
          </w:p>
        </w:tc>
        <w:tc>
          <w:tcPr>
            <w:tcW w:w="817" w:type="pct"/>
            <w:tcBorders>
              <w:bottom w:val="single" w:sz="4" w:space="0" w:color="auto"/>
            </w:tcBorders>
            <w:shd w:val="clear" w:color="auto" w:fill="FF9900"/>
            <w:vAlign w:val="center"/>
          </w:tcPr>
          <w:p w14:paraId="5B993389"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15</w:t>
            </w:r>
          </w:p>
        </w:tc>
        <w:tc>
          <w:tcPr>
            <w:tcW w:w="711" w:type="pct"/>
            <w:tcBorders>
              <w:bottom w:val="single" w:sz="4" w:space="0" w:color="auto"/>
            </w:tcBorders>
            <w:shd w:val="clear" w:color="auto" w:fill="FF0000"/>
            <w:vAlign w:val="center"/>
          </w:tcPr>
          <w:p w14:paraId="1F5AE923"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20</w:t>
            </w:r>
          </w:p>
        </w:tc>
        <w:tc>
          <w:tcPr>
            <w:tcW w:w="708" w:type="pct"/>
            <w:tcBorders>
              <w:bottom w:val="single" w:sz="4" w:space="0" w:color="auto"/>
            </w:tcBorders>
            <w:shd w:val="clear" w:color="auto" w:fill="FF0000"/>
            <w:vAlign w:val="center"/>
          </w:tcPr>
          <w:p w14:paraId="7DAE996F"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25</w:t>
            </w:r>
          </w:p>
        </w:tc>
      </w:tr>
      <w:tr w:rsidR="00392A4E" w:rsidRPr="00177CF8" w14:paraId="3D610D3C" w14:textId="77777777" w:rsidTr="002E240D">
        <w:trPr>
          <w:trHeight w:val="645"/>
        </w:trPr>
        <w:tc>
          <w:tcPr>
            <w:tcW w:w="598" w:type="pct"/>
            <w:vMerge/>
            <w:shd w:val="clear" w:color="auto" w:fill="E0E0E0"/>
            <w:vAlign w:val="center"/>
          </w:tcPr>
          <w:p w14:paraId="1857D812" w14:textId="77777777" w:rsidR="00392A4E" w:rsidRPr="00177CF8" w:rsidRDefault="00392A4E" w:rsidP="002E240D">
            <w:pPr>
              <w:adjustRightInd w:val="0"/>
              <w:snapToGrid w:val="0"/>
              <w:jc w:val="center"/>
              <w:rPr>
                <w:rFonts w:eastAsia="標楷體"/>
              </w:rPr>
            </w:pPr>
          </w:p>
        </w:tc>
        <w:tc>
          <w:tcPr>
            <w:tcW w:w="532" w:type="pct"/>
            <w:shd w:val="clear" w:color="auto" w:fill="E0E0E0"/>
            <w:vAlign w:val="center"/>
          </w:tcPr>
          <w:p w14:paraId="7D08DDA3"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4</w:t>
            </w:r>
          </w:p>
        </w:tc>
        <w:tc>
          <w:tcPr>
            <w:tcW w:w="817" w:type="pct"/>
            <w:tcBorders>
              <w:bottom w:val="single" w:sz="4" w:space="0" w:color="auto"/>
            </w:tcBorders>
            <w:shd w:val="clear" w:color="auto" w:fill="FFFF99"/>
            <w:vAlign w:val="center"/>
          </w:tcPr>
          <w:p w14:paraId="582BB1C5"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4</w:t>
            </w:r>
          </w:p>
        </w:tc>
        <w:tc>
          <w:tcPr>
            <w:tcW w:w="817" w:type="pct"/>
            <w:tcBorders>
              <w:bottom w:val="single" w:sz="4" w:space="0" w:color="auto"/>
            </w:tcBorders>
            <w:shd w:val="clear" w:color="auto" w:fill="FF9933"/>
            <w:vAlign w:val="center"/>
          </w:tcPr>
          <w:p w14:paraId="1F4FC0A3"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8</w:t>
            </w:r>
          </w:p>
        </w:tc>
        <w:tc>
          <w:tcPr>
            <w:tcW w:w="817" w:type="pct"/>
            <w:tcBorders>
              <w:bottom w:val="single" w:sz="4" w:space="0" w:color="auto"/>
            </w:tcBorders>
            <w:shd w:val="clear" w:color="auto" w:fill="FF9900"/>
            <w:vAlign w:val="center"/>
          </w:tcPr>
          <w:p w14:paraId="519E0089"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12</w:t>
            </w:r>
          </w:p>
        </w:tc>
        <w:tc>
          <w:tcPr>
            <w:tcW w:w="711" w:type="pct"/>
            <w:tcBorders>
              <w:bottom w:val="single" w:sz="4" w:space="0" w:color="auto"/>
            </w:tcBorders>
            <w:shd w:val="clear" w:color="auto" w:fill="FF0000"/>
            <w:vAlign w:val="center"/>
          </w:tcPr>
          <w:p w14:paraId="35876103"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16</w:t>
            </w:r>
          </w:p>
        </w:tc>
        <w:tc>
          <w:tcPr>
            <w:tcW w:w="708" w:type="pct"/>
            <w:tcBorders>
              <w:bottom w:val="single" w:sz="4" w:space="0" w:color="auto"/>
            </w:tcBorders>
            <w:shd w:val="clear" w:color="auto" w:fill="FF0000"/>
            <w:vAlign w:val="center"/>
          </w:tcPr>
          <w:p w14:paraId="25A17061"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20</w:t>
            </w:r>
          </w:p>
        </w:tc>
      </w:tr>
      <w:tr w:rsidR="00392A4E" w:rsidRPr="00177CF8" w14:paraId="11D97FA5" w14:textId="77777777" w:rsidTr="002E240D">
        <w:trPr>
          <w:trHeight w:val="645"/>
        </w:trPr>
        <w:tc>
          <w:tcPr>
            <w:tcW w:w="598" w:type="pct"/>
            <w:vMerge/>
            <w:shd w:val="clear" w:color="auto" w:fill="E0E0E0"/>
            <w:vAlign w:val="center"/>
          </w:tcPr>
          <w:p w14:paraId="4F458206" w14:textId="77777777" w:rsidR="00392A4E" w:rsidRPr="00177CF8" w:rsidRDefault="00392A4E" w:rsidP="002E240D">
            <w:pPr>
              <w:adjustRightInd w:val="0"/>
              <w:snapToGrid w:val="0"/>
              <w:jc w:val="center"/>
            </w:pPr>
          </w:p>
        </w:tc>
        <w:tc>
          <w:tcPr>
            <w:tcW w:w="532" w:type="pct"/>
            <w:shd w:val="clear" w:color="auto" w:fill="E0E0E0"/>
            <w:vAlign w:val="center"/>
          </w:tcPr>
          <w:p w14:paraId="389A081B"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3</w:t>
            </w:r>
          </w:p>
        </w:tc>
        <w:tc>
          <w:tcPr>
            <w:tcW w:w="817" w:type="pct"/>
            <w:shd w:val="clear" w:color="auto" w:fill="FFFF99"/>
            <w:vAlign w:val="center"/>
          </w:tcPr>
          <w:p w14:paraId="0835CB2E"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3</w:t>
            </w:r>
          </w:p>
        </w:tc>
        <w:tc>
          <w:tcPr>
            <w:tcW w:w="817" w:type="pct"/>
            <w:tcBorders>
              <w:bottom w:val="single" w:sz="4" w:space="0" w:color="auto"/>
            </w:tcBorders>
            <w:shd w:val="clear" w:color="auto" w:fill="FFFF99"/>
            <w:vAlign w:val="center"/>
          </w:tcPr>
          <w:p w14:paraId="12C04F3F"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6</w:t>
            </w:r>
          </w:p>
        </w:tc>
        <w:tc>
          <w:tcPr>
            <w:tcW w:w="817" w:type="pct"/>
            <w:tcBorders>
              <w:bottom w:val="single" w:sz="4" w:space="0" w:color="auto"/>
            </w:tcBorders>
            <w:shd w:val="clear" w:color="auto" w:fill="FF9900"/>
            <w:vAlign w:val="center"/>
          </w:tcPr>
          <w:p w14:paraId="76ACEBD1"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9</w:t>
            </w:r>
          </w:p>
        </w:tc>
        <w:tc>
          <w:tcPr>
            <w:tcW w:w="711" w:type="pct"/>
            <w:tcBorders>
              <w:bottom w:val="single" w:sz="4" w:space="0" w:color="auto"/>
            </w:tcBorders>
            <w:shd w:val="clear" w:color="auto" w:fill="FF9900"/>
            <w:vAlign w:val="center"/>
          </w:tcPr>
          <w:p w14:paraId="62DF9926"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12</w:t>
            </w:r>
          </w:p>
        </w:tc>
        <w:tc>
          <w:tcPr>
            <w:tcW w:w="708" w:type="pct"/>
            <w:tcBorders>
              <w:bottom w:val="single" w:sz="4" w:space="0" w:color="auto"/>
            </w:tcBorders>
            <w:shd w:val="clear" w:color="auto" w:fill="FF9900"/>
            <w:vAlign w:val="center"/>
          </w:tcPr>
          <w:p w14:paraId="37033A1F"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15</w:t>
            </w:r>
          </w:p>
        </w:tc>
      </w:tr>
      <w:tr w:rsidR="00392A4E" w:rsidRPr="00177CF8" w14:paraId="2C682F08" w14:textId="77777777" w:rsidTr="002E240D">
        <w:trPr>
          <w:trHeight w:val="645"/>
        </w:trPr>
        <w:tc>
          <w:tcPr>
            <w:tcW w:w="598" w:type="pct"/>
            <w:vMerge/>
            <w:shd w:val="clear" w:color="auto" w:fill="E0E0E0"/>
            <w:vAlign w:val="center"/>
          </w:tcPr>
          <w:p w14:paraId="6002A240" w14:textId="77777777" w:rsidR="00392A4E" w:rsidRPr="00177CF8" w:rsidRDefault="00392A4E" w:rsidP="002E240D">
            <w:pPr>
              <w:adjustRightInd w:val="0"/>
              <w:snapToGrid w:val="0"/>
              <w:jc w:val="center"/>
            </w:pPr>
          </w:p>
        </w:tc>
        <w:tc>
          <w:tcPr>
            <w:tcW w:w="532" w:type="pct"/>
            <w:shd w:val="clear" w:color="auto" w:fill="E0E0E0"/>
            <w:vAlign w:val="center"/>
          </w:tcPr>
          <w:p w14:paraId="60174BC3"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2</w:t>
            </w:r>
          </w:p>
        </w:tc>
        <w:tc>
          <w:tcPr>
            <w:tcW w:w="817" w:type="pct"/>
            <w:vAlign w:val="center"/>
          </w:tcPr>
          <w:p w14:paraId="78C261DC"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2</w:t>
            </w:r>
          </w:p>
        </w:tc>
        <w:tc>
          <w:tcPr>
            <w:tcW w:w="817" w:type="pct"/>
            <w:shd w:val="clear" w:color="auto" w:fill="FFFF99"/>
            <w:vAlign w:val="center"/>
          </w:tcPr>
          <w:p w14:paraId="543135F3"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4</w:t>
            </w:r>
          </w:p>
        </w:tc>
        <w:tc>
          <w:tcPr>
            <w:tcW w:w="817" w:type="pct"/>
            <w:tcBorders>
              <w:bottom w:val="single" w:sz="4" w:space="0" w:color="auto"/>
            </w:tcBorders>
            <w:shd w:val="clear" w:color="auto" w:fill="FFFF99"/>
            <w:vAlign w:val="center"/>
          </w:tcPr>
          <w:p w14:paraId="7EEF7D05"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6</w:t>
            </w:r>
          </w:p>
        </w:tc>
        <w:tc>
          <w:tcPr>
            <w:tcW w:w="711" w:type="pct"/>
            <w:tcBorders>
              <w:bottom w:val="single" w:sz="4" w:space="0" w:color="auto"/>
            </w:tcBorders>
            <w:shd w:val="clear" w:color="auto" w:fill="FF9900"/>
            <w:vAlign w:val="center"/>
          </w:tcPr>
          <w:p w14:paraId="449C2F8A"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8</w:t>
            </w:r>
          </w:p>
        </w:tc>
        <w:tc>
          <w:tcPr>
            <w:tcW w:w="708" w:type="pct"/>
            <w:tcBorders>
              <w:bottom w:val="single" w:sz="4" w:space="0" w:color="auto"/>
            </w:tcBorders>
            <w:shd w:val="clear" w:color="auto" w:fill="FF9900"/>
            <w:vAlign w:val="center"/>
          </w:tcPr>
          <w:p w14:paraId="36D88B63"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10</w:t>
            </w:r>
          </w:p>
        </w:tc>
      </w:tr>
      <w:tr w:rsidR="00392A4E" w:rsidRPr="00177CF8" w14:paraId="320BFF23" w14:textId="77777777" w:rsidTr="002E240D">
        <w:trPr>
          <w:trHeight w:val="645"/>
        </w:trPr>
        <w:tc>
          <w:tcPr>
            <w:tcW w:w="598" w:type="pct"/>
            <w:vMerge/>
            <w:shd w:val="clear" w:color="auto" w:fill="E0E0E0"/>
            <w:vAlign w:val="center"/>
          </w:tcPr>
          <w:p w14:paraId="33E1061F" w14:textId="77777777" w:rsidR="00392A4E" w:rsidRPr="00177CF8" w:rsidRDefault="00392A4E" w:rsidP="002E240D">
            <w:pPr>
              <w:adjustRightInd w:val="0"/>
              <w:snapToGrid w:val="0"/>
              <w:jc w:val="center"/>
            </w:pPr>
          </w:p>
        </w:tc>
        <w:tc>
          <w:tcPr>
            <w:tcW w:w="532" w:type="pct"/>
            <w:shd w:val="clear" w:color="auto" w:fill="E0E0E0"/>
            <w:vAlign w:val="center"/>
          </w:tcPr>
          <w:p w14:paraId="5AB4A049"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w:t>
            </w:r>
          </w:p>
        </w:tc>
        <w:tc>
          <w:tcPr>
            <w:tcW w:w="817" w:type="pct"/>
            <w:tcBorders>
              <w:bottom w:val="single" w:sz="4" w:space="0" w:color="auto"/>
            </w:tcBorders>
            <w:vAlign w:val="center"/>
          </w:tcPr>
          <w:p w14:paraId="5E76063B"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w:t>
            </w:r>
          </w:p>
        </w:tc>
        <w:tc>
          <w:tcPr>
            <w:tcW w:w="817" w:type="pct"/>
            <w:tcBorders>
              <w:bottom w:val="single" w:sz="4" w:space="0" w:color="auto"/>
            </w:tcBorders>
            <w:vAlign w:val="center"/>
          </w:tcPr>
          <w:p w14:paraId="70D9ECFB"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2</w:t>
            </w:r>
          </w:p>
        </w:tc>
        <w:tc>
          <w:tcPr>
            <w:tcW w:w="817" w:type="pct"/>
            <w:tcBorders>
              <w:bottom w:val="single" w:sz="4" w:space="0" w:color="auto"/>
            </w:tcBorders>
            <w:shd w:val="clear" w:color="auto" w:fill="FFFF99"/>
            <w:vAlign w:val="center"/>
          </w:tcPr>
          <w:p w14:paraId="73655A6F"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3</w:t>
            </w:r>
          </w:p>
        </w:tc>
        <w:tc>
          <w:tcPr>
            <w:tcW w:w="711" w:type="pct"/>
            <w:tcBorders>
              <w:bottom w:val="single" w:sz="4" w:space="0" w:color="auto"/>
            </w:tcBorders>
            <w:shd w:val="clear" w:color="auto" w:fill="FFFF99"/>
            <w:vAlign w:val="center"/>
          </w:tcPr>
          <w:p w14:paraId="124B3AE7"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4</w:t>
            </w:r>
          </w:p>
        </w:tc>
        <w:tc>
          <w:tcPr>
            <w:tcW w:w="708" w:type="pct"/>
            <w:tcBorders>
              <w:bottom w:val="single" w:sz="4" w:space="0" w:color="auto"/>
            </w:tcBorders>
            <w:shd w:val="clear" w:color="auto" w:fill="FFFF99"/>
            <w:vAlign w:val="center"/>
          </w:tcPr>
          <w:p w14:paraId="6B1F7D04"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5</w:t>
            </w:r>
          </w:p>
        </w:tc>
      </w:tr>
      <w:tr w:rsidR="00392A4E" w:rsidRPr="00177CF8" w14:paraId="37ECB0B4" w14:textId="77777777" w:rsidTr="002E240D">
        <w:trPr>
          <w:trHeight w:val="548"/>
        </w:trPr>
        <w:tc>
          <w:tcPr>
            <w:tcW w:w="1130" w:type="pct"/>
            <w:gridSpan w:val="2"/>
            <w:vMerge w:val="restart"/>
            <w:tcBorders>
              <w:tr2bl w:val="single" w:sz="4" w:space="0" w:color="auto"/>
            </w:tcBorders>
            <w:shd w:val="clear" w:color="auto" w:fill="E0E0E0"/>
          </w:tcPr>
          <w:p w14:paraId="11479EC9" w14:textId="77777777" w:rsidR="00392A4E" w:rsidRPr="00177CF8" w:rsidRDefault="00392A4E" w:rsidP="002E240D">
            <w:pPr>
              <w:adjustRightInd w:val="0"/>
              <w:snapToGrid w:val="0"/>
              <w:ind w:firstLine="240"/>
              <w:rPr>
                <w:rFonts w:ascii="Times New Roman" w:hAnsi="Times New Roman"/>
              </w:rPr>
            </w:pPr>
          </w:p>
          <w:p w14:paraId="03A339EC" w14:textId="77777777" w:rsidR="00392A4E" w:rsidRPr="00177CF8" w:rsidRDefault="00392A4E" w:rsidP="002E240D">
            <w:pPr>
              <w:adjustRightInd w:val="0"/>
              <w:snapToGrid w:val="0"/>
              <w:ind w:firstLine="240"/>
              <w:rPr>
                <w:rFonts w:ascii="Times New Roman" w:hAnsi="Times New Roman"/>
              </w:rPr>
            </w:pPr>
            <w:r w:rsidRPr="00177CF8">
              <w:rPr>
                <w:rFonts w:ascii="Times New Roman" w:hAnsi="Times New Roman"/>
              </w:rPr>
              <w:t xml:space="preserve">I    </w:t>
            </w:r>
          </w:p>
          <w:p w14:paraId="27F1CF5A" w14:textId="77777777" w:rsidR="00392A4E" w:rsidRPr="00177CF8" w:rsidRDefault="00392A4E" w:rsidP="002E240D">
            <w:pPr>
              <w:adjustRightInd w:val="0"/>
              <w:snapToGrid w:val="0"/>
              <w:ind w:firstLine="240"/>
              <w:rPr>
                <w:rFonts w:ascii="Times New Roman" w:hAnsi="Times New Roman"/>
              </w:rPr>
            </w:pPr>
          </w:p>
          <w:p w14:paraId="02AC8784" w14:textId="77777777" w:rsidR="00392A4E" w:rsidRPr="00177CF8" w:rsidRDefault="00392A4E" w:rsidP="00392A4E">
            <w:pPr>
              <w:adjustRightInd w:val="0"/>
              <w:snapToGrid w:val="0"/>
              <w:ind w:leftChars="50" w:left="120" w:firstLineChars="100" w:firstLine="240"/>
              <w:rPr>
                <w:rFonts w:ascii="Times New Roman" w:hAnsi="Times New Roman"/>
              </w:rPr>
            </w:pPr>
            <w:r w:rsidRPr="00177CF8">
              <w:rPr>
                <w:rFonts w:ascii="Times New Roman" w:hAnsi="Times New Roman"/>
              </w:rPr>
              <w:t xml:space="preserve">          L</w:t>
            </w:r>
          </w:p>
        </w:tc>
        <w:tc>
          <w:tcPr>
            <w:tcW w:w="817" w:type="pct"/>
            <w:shd w:val="clear" w:color="auto" w:fill="E0E0E0"/>
            <w:vAlign w:val="center"/>
          </w:tcPr>
          <w:p w14:paraId="2FD781EF"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1</w:t>
            </w:r>
          </w:p>
        </w:tc>
        <w:tc>
          <w:tcPr>
            <w:tcW w:w="817" w:type="pct"/>
            <w:shd w:val="clear" w:color="auto" w:fill="E0E0E0"/>
            <w:vAlign w:val="center"/>
          </w:tcPr>
          <w:p w14:paraId="79A08364"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2</w:t>
            </w:r>
          </w:p>
        </w:tc>
        <w:tc>
          <w:tcPr>
            <w:tcW w:w="817" w:type="pct"/>
            <w:shd w:val="clear" w:color="auto" w:fill="E0E0E0"/>
            <w:vAlign w:val="center"/>
          </w:tcPr>
          <w:p w14:paraId="1DDD94CE"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3</w:t>
            </w:r>
          </w:p>
        </w:tc>
        <w:tc>
          <w:tcPr>
            <w:tcW w:w="711" w:type="pct"/>
            <w:shd w:val="clear" w:color="auto" w:fill="E0E0E0"/>
            <w:vAlign w:val="center"/>
          </w:tcPr>
          <w:p w14:paraId="58A277E1"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4</w:t>
            </w:r>
          </w:p>
        </w:tc>
        <w:tc>
          <w:tcPr>
            <w:tcW w:w="708" w:type="pct"/>
            <w:shd w:val="clear" w:color="auto" w:fill="E0E0E0"/>
            <w:vAlign w:val="center"/>
          </w:tcPr>
          <w:p w14:paraId="6BDDD2CB" w14:textId="77777777" w:rsidR="00392A4E" w:rsidRPr="00177CF8" w:rsidRDefault="00392A4E" w:rsidP="002E240D">
            <w:pPr>
              <w:adjustRightInd w:val="0"/>
              <w:snapToGrid w:val="0"/>
              <w:jc w:val="center"/>
              <w:rPr>
                <w:rFonts w:ascii="Times New Roman" w:hAnsi="Times New Roman"/>
              </w:rPr>
            </w:pPr>
            <w:r w:rsidRPr="00177CF8">
              <w:rPr>
                <w:rFonts w:ascii="Times New Roman" w:hAnsi="Times New Roman"/>
              </w:rPr>
              <w:t>5</w:t>
            </w:r>
          </w:p>
        </w:tc>
      </w:tr>
      <w:tr w:rsidR="00392A4E" w:rsidRPr="00177CF8" w14:paraId="3EA41D0B" w14:textId="77777777" w:rsidTr="002E240D">
        <w:trPr>
          <w:trHeight w:val="698"/>
        </w:trPr>
        <w:tc>
          <w:tcPr>
            <w:tcW w:w="1130" w:type="pct"/>
            <w:gridSpan w:val="2"/>
            <w:vMerge/>
            <w:tcBorders>
              <w:tr2bl w:val="single" w:sz="4" w:space="0" w:color="auto"/>
            </w:tcBorders>
            <w:shd w:val="clear" w:color="auto" w:fill="E0E0E0"/>
          </w:tcPr>
          <w:p w14:paraId="0E43C615" w14:textId="77777777" w:rsidR="00392A4E" w:rsidRPr="00177CF8" w:rsidRDefault="00392A4E" w:rsidP="002E240D">
            <w:pPr>
              <w:adjustRightInd w:val="0"/>
              <w:snapToGrid w:val="0"/>
              <w:ind w:firstLine="240"/>
            </w:pPr>
          </w:p>
        </w:tc>
        <w:tc>
          <w:tcPr>
            <w:tcW w:w="3870" w:type="pct"/>
            <w:gridSpan w:val="5"/>
            <w:shd w:val="clear" w:color="auto" w:fill="E0E0E0"/>
            <w:vAlign w:val="center"/>
          </w:tcPr>
          <w:p w14:paraId="5912BB31" w14:textId="77777777" w:rsidR="00392A4E" w:rsidRPr="00177CF8" w:rsidRDefault="00392A4E" w:rsidP="002E240D">
            <w:pPr>
              <w:adjustRightInd w:val="0"/>
              <w:snapToGrid w:val="0"/>
              <w:jc w:val="center"/>
              <w:rPr>
                <w:rFonts w:eastAsia="標楷體"/>
              </w:rPr>
            </w:pPr>
            <w:r w:rsidRPr="00177CF8">
              <w:rPr>
                <w:rFonts w:eastAsia="標楷體" w:hint="eastAsia"/>
              </w:rPr>
              <w:t>可能性發生機率</w:t>
            </w:r>
            <w:r w:rsidRPr="00177CF8">
              <w:rPr>
                <w:rFonts w:eastAsia="標楷體" w:hint="eastAsia"/>
              </w:rPr>
              <w:t>(</w:t>
            </w:r>
            <w:r w:rsidRPr="00177CF8">
              <w:rPr>
                <w:rFonts w:eastAsia="標楷體" w:hint="eastAsia"/>
              </w:rPr>
              <w:t>風險分部</w:t>
            </w:r>
            <w:r w:rsidRPr="00177CF8">
              <w:rPr>
                <w:rFonts w:eastAsia="標楷體" w:hint="eastAsia"/>
              </w:rPr>
              <w:t>)</w:t>
            </w:r>
          </w:p>
        </w:tc>
      </w:tr>
    </w:tbl>
    <w:p w14:paraId="38FB0B75" w14:textId="77777777" w:rsidR="00F16371" w:rsidRPr="00177CF8" w:rsidRDefault="00F16371" w:rsidP="00415AC3">
      <w:pPr>
        <w:adjustRightInd w:val="0"/>
        <w:spacing w:line="360" w:lineRule="atLeast"/>
        <w:jc w:val="both"/>
        <w:textAlignment w:val="baseline"/>
        <w:rPr>
          <w:rFonts w:ascii="Times New Roman" w:eastAsia="標楷體" w:hAnsi="Times New Roman"/>
          <w:b/>
          <w:bCs/>
        </w:rPr>
      </w:pPr>
    </w:p>
    <w:p w14:paraId="11F366E4"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1BEF512"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hint="eastAsia"/>
          <w:szCs w:val="24"/>
        </w:rPr>
        <w:t>內部控制制度風險評量作業程序</w:t>
      </w:r>
      <w:r w:rsidRPr="00177CF8">
        <w:rPr>
          <w:rFonts w:ascii="Times New Roman" w:eastAsia="標楷體" w:hAnsi="Times New Roman"/>
          <w:szCs w:val="24"/>
        </w:rPr>
        <w:t>是否正確。</w:t>
      </w:r>
    </w:p>
    <w:p w14:paraId="55CC8EE0"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hint="eastAsia"/>
          <w:szCs w:val="24"/>
        </w:rPr>
        <w:t>內部控制制度風險評量作業程序</w:t>
      </w:r>
      <w:r w:rsidRPr="00177CF8">
        <w:rPr>
          <w:rFonts w:ascii="Times New Roman" w:eastAsia="標楷體" w:hAnsi="Times New Roman"/>
          <w:szCs w:val="24"/>
        </w:rPr>
        <w:t>是否正確實施。</w:t>
      </w:r>
    </w:p>
    <w:p w14:paraId="23921153" w14:textId="77777777" w:rsidR="00392A4E" w:rsidRPr="00177CF8" w:rsidRDefault="00392A4E" w:rsidP="00415AC3">
      <w:pPr>
        <w:adjustRightInd w:val="0"/>
        <w:spacing w:line="360" w:lineRule="atLeast"/>
        <w:jc w:val="both"/>
        <w:textAlignment w:val="baseline"/>
        <w:rPr>
          <w:rFonts w:ascii="標楷體" w:eastAsia="標楷體" w:hAnsi="標楷體"/>
          <w:b/>
          <w:bCs/>
        </w:rPr>
      </w:pPr>
      <w:r w:rsidRPr="00177CF8">
        <w:rPr>
          <w:rFonts w:ascii="標楷體" w:eastAsia="標楷體" w:hAnsi="標楷體"/>
          <w:b/>
          <w:bCs/>
        </w:rPr>
        <w:t>4. 使用表單：</w:t>
      </w:r>
    </w:p>
    <w:p w14:paraId="35AF70D9" w14:textId="77777777" w:rsidR="00392A4E" w:rsidRPr="00177CF8" w:rsidRDefault="00392A4E" w:rsidP="00415AC3">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hint="eastAsia"/>
          <w:szCs w:val="24"/>
        </w:rPr>
        <w:t>內部控制制度整體層級自行評估表</w:t>
      </w:r>
      <w:r w:rsidRPr="00177CF8">
        <w:rPr>
          <w:rFonts w:ascii="Times New Roman" w:eastAsia="標楷體" w:hAnsi="Times New Roman"/>
          <w:szCs w:val="24"/>
        </w:rPr>
        <w:t>。</w:t>
      </w:r>
    </w:p>
    <w:p w14:paraId="26890A8D" w14:textId="77777777" w:rsidR="00392A4E" w:rsidRPr="00177CF8" w:rsidRDefault="00392A4E" w:rsidP="0025746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4.2.</w:t>
      </w:r>
      <w:r w:rsidRPr="00177CF8">
        <w:rPr>
          <w:rFonts w:ascii="Times New Roman" w:eastAsia="標楷體" w:hAnsi="Times New Roman" w:hint="eastAsia"/>
          <w:szCs w:val="24"/>
        </w:rPr>
        <w:t>內部控制制度作業層級自行評估表</w:t>
      </w:r>
      <w:r w:rsidRPr="00177CF8">
        <w:rPr>
          <w:rFonts w:ascii="標楷體" w:eastAsia="標楷體" w:hAnsi="標楷體" w:hint="eastAsia"/>
          <w:szCs w:val="24"/>
        </w:rPr>
        <w:t>。</w:t>
      </w:r>
    </w:p>
    <w:p w14:paraId="72669544" w14:textId="77777777" w:rsidR="00392A4E" w:rsidRPr="00177CF8" w:rsidRDefault="00392A4E" w:rsidP="00415AC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4794DEF" w14:textId="54F8CC7F" w:rsidR="00392A4E"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5.1.</w:t>
      </w:r>
      <w:r w:rsidR="00CB7234" w:rsidRPr="00177CF8">
        <w:rPr>
          <w:rFonts w:ascii="Times New Roman" w:eastAsia="標楷體" w:hAnsi="Times New Roman" w:hint="eastAsia"/>
        </w:rPr>
        <w:t>行政院及所屬各機關風險管理及危機處理作業手冊</w:t>
      </w:r>
      <w:r w:rsidR="00CB7234" w:rsidRPr="00177CF8">
        <w:rPr>
          <w:rFonts w:ascii="Times New Roman" w:eastAsia="標楷體" w:hAnsi="Times New Roman" w:hint="eastAsia"/>
        </w:rPr>
        <w:t>(2020.09)</w:t>
      </w:r>
      <w:r w:rsidRPr="00177CF8">
        <w:rPr>
          <w:rFonts w:ascii="Times New Roman" w:eastAsia="標楷體" w:hAnsi="Times New Roman" w:hint="eastAsia"/>
        </w:rPr>
        <w:t>。</w:t>
      </w:r>
    </w:p>
    <w:p w14:paraId="1CAFA9F6" w14:textId="77777777" w:rsidR="00547EB3" w:rsidRPr="00177CF8" w:rsidRDefault="00392A4E"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5.2.</w:t>
      </w:r>
      <w:r w:rsidR="00343DF5" w:rsidRPr="00177CF8">
        <w:rPr>
          <w:rFonts w:ascii="Times New Roman" w:eastAsia="標楷體" w:hAnsi="Times New Roman" w:hint="eastAsia"/>
          <w:szCs w:val="24"/>
        </w:rPr>
        <w:t>義守大</w:t>
      </w:r>
      <w:r w:rsidR="00343DF5" w:rsidRPr="00177CF8">
        <w:rPr>
          <w:rFonts w:ascii="Times New Roman" w:eastAsia="標楷體" w:hAnsi="Times New Roman"/>
        </w:rPr>
        <w:t>學</w:t>
      </w:r>
      <w:r w:rsidR="00343DF5" w:rsidRPr="00177CF8">
        <w:rPr>
          <w:rFonts w:ascii="Times New Roman" w:eastAsia="標楷體" w:hAnsi="Times New Roman" w:hint="eastAsia"/>
        </w:rPr>
        <w:t>內部控制制度實施辦法</w:t>
      </w:r>
      <w:r w:rsidR="00E72307" w:rsidRPr="00177CF8">
        <w:rPr>
          <w:rFonts w:ascii="Times New Roman" w:eastAsia="標楷體" w:hAnsi="Times New Roman" w:hint="eastAsia"/>
        </w:rPr>
        <w:t>(201</w:t>
      </w:r>
      <w:r w:rsidR="007D44EB" w:rsidRPr="00177CF8">
        <w:rPr>
          <w:rFonts w:ascii="Times New Roman" w:eastAsia="標楷體" w:hAnsi="Times New Roman"/>
        </w:rPr>
        <w:t>7</w:t>
      </w:r>
      <w:r w:rsidR="00E72307" w:rsidRPr="00177CF8">
        <w:rPr>
          <w:rFonts w:ascii="Times New Roman" w:eastAsia="標楷體" w:hAnsi="Times New Roman" w:hint="eastAsia"/>
        </w:rPr>
        <w:t>)</w:t>
      </w:r>
      <w:r w:rsidR="00343DF5" w:rsidRPr="00177CF8">
        <w:rPr>
          <w:rFonts w:ascii="Times New Roman" w:eastAsia="標楷體" w:hAnsi="Times New Roman"/>
        </w:rPr>
        <w:t>。</w:t>
      </w:r>
    </w:p>
    <w:p w14:paraId="1A17F792" w14:textId="77777777" w:rsidR="00343DF5" w:rsidRPr="00177CF8" w:rsidRDefault="00343DF5" w:rsidP="00415AC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5.3.</w:t>
      </w:r>
      <w:r w:rsidRPr="00177CF8">
        <w:rPr>
          <w:rFonts w:ascii="Times New Roman" w:eastAsia="標楷體" w:hAnsi="Times New Roman" w:hint="eastAsia"/>
          <w:szCs w:val="24"/>
        </w:rPr>
        <w:t>義守大</w:t>
      </w:r>
      <w:r w:rsidRPr="00177CF8">
        <w:rPr>
          <w:rFonts w:ascii="Times New Roman" w:eastAsia="標楷體" w:hAnsi="Times New Roman"/>
        </w:rPr>
        <w:t>學</w:t>
      </w:r>
      <w:r w:rsidRPr="00177CF8">
        <w:rPr>
          <w:rFonts w:ascii="Times New Roman" w:eastAsia="標楷體" w:hAnsi="Times New Roman" w:hint="eastAsia"/>
        </w:rPr>
        <w:t>內部控制風險評估及監督管理規範</w:t>
      </w:r>
      <w:r w:rsidR="00E72307" w:rsidRPr="00177CF8">
        <w:rPr>
          <w:rFonts w:ascii="Times New Roman" w:eastAsia="標楷體" w:hAnsi="Times New Roman" w:hint="eastAsia"/>
        </w:rPr>
        <w:t>(201</w:t>
      </w:r>
      <w:r w:rsidR="007D44EB" w:rsidRPr="00177CF8">
        <w:rPr>
          <w:rFonts w:ascii="Times New Roman" w:eastAsia="標楷體" w:hAnsi="Times New Roman"/>
        </w:rPr>
        <w:t>7</w:t>
      </w:r>
      <w:r w:rsidR="00E72307" w:rsidRPr="00177CF8">
        <w:rPr>
          <w:rFonts w:ascii="Times New Roman" w:eastAsia="標楷體" w:hAnsi="Times New Roman" w:hint="eastAsia"/>
        </w:rPr>
        <w:t>)</w:t>
      </w:r>
      <w:r w:rsidRPr="00177CF8">
        <w:rPr>
          <w:rFonts w:ascii="Times New Roman" w:eastAsia="標楷體" w:hAnsi="Times New Roman"/>
        </w:rPr>
        <w:t>。</w:t>
      </w:r>
    </w:p>
    <w:p w14:paraId="24814E2B" w14:textId="77777777" w:rsidR="00343DF5" w:rsidRPr="00177CF8" w:rsidRDefault="00343DF5" w:rsidP="00C123A5">
      <w:pPr>
        <w:autoSpaceDE w:val="0"/>
        <w:autoSpaceDN w:val="0"/>
        <w:ind w:leftChars="80" w:left="672" w:hangingChars="200" w:hanging="480"/>
        <w:rPr>
          <w:rFonts w:ascii="Times New Roman" w:eastAsia="標楷體" w:hAnsi="Times New Roman"/>
        </w:rPr>
        <w:sectPr w:rsidR="00343DF5" w:rsidRPr="00177CF8" w:rsidSect="003B49E2">
          <w:headerReference w:type="default" r:id="rId31"/>
          <w:footerReference w:type="default" r:id="rId32"/>
          <w:pgSz w:w="11906" w:h="16838" w:code="9"/>
          <w:pgMar w:top="1134" w:right="1134" w:bottom="1134" w:left="1134" w:header="283" w:footer="340" w:gutter="0"/>
          <w:cols w:space="425"/>
          <w:docGrid w:linePitch="360"/>
        </w:sectPr>
      </w:pPr>
    </w:p>
    <w:p w14:paraId="0FA08EF5" w14:textId="77777777" w:rsidR="00547EB3" w:rsidRPr="00177CF8" w:rsidRDefault="007E1383" w:rsidP="00BE0D1B">
      <w:pPr>
        <w:pStyle w:val="aff2"/>
        <w:adjustRightInd w:val="0"/>
        <w:snapToGrid w:val="0"/>
        <w:spacing w:line="240" w:lineRule="auto"/>
        <w:jc w:val="left"/>
        <w:outlineLvl w:val="3"/>
        <w:rPr>
          <w:color w:val="auto"/>
          <w:sz w:val="24"/>
          <w:szCs w:val="24"/>
        </w:rPr>
      </w:pPr>
      <w:bookmarkStart w:id="27" w:name="_Toc396142868"/>
      <w:bookmarkStart w:id="28" w:name="_Toc187933868"/>
      <w:r w:rsidRPr="00177CF8">
        <w:rPr>
          <w:rFonts w:hint="eastAsia"/>
          <w:color w:val="auto"/>
          <w:sz w:val="24"/>
          <w:szCs w:val="24"/>
        </w:rPr>
        <w:t>◎</w:t>
      </w:r>
      <w:r w:rsidR="00547EB3" w:rsidRPr="00177CF8">
        <w:rPr>
          <w:rFonts w:hint="eastAsia"/>
          <w:color w:val="auto"/>
          <w:sz w:val="24"/>
          <w:szCs w:val="24"/>
        </w:rPr>
        <w:t>監督管理作業</w:t>
      </w:r>
      <w:bookmarkEnd w:id="27"/>
      <w:bookmarkEnd w:id="28"/>
    </w:p>
    <w:p w14:paraId="1D98FD7C" w14:textId="77777777" w:rsidR="00547EB3" w:rsidRPr="00177CF8" w:rsidRDefault="00547EB3" w:rsidP="00BE0D1B">
      <w:pPr>
        <w:adjustRightInd w:val="0"/>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1414588" w14:textId="77777777" w:rsidR="0094196F" w:rsidRPr="00177CF8" w:rsidRDefault="0094196F" w:rsidP="00BE0D1B">
      <w:pPr>
        <w:adjustRightInd w:val="0"/>
        <w:ind w:leftChars="80" w:left="672" w:hangingChars="200" w:hanging="480"/>
        <w:textAlignment w:val="baseline"/>
        <w:rPr>
          <w:rFonts w:ascii="Times New Roman" w:eastAsia="標楷體" w:hAnsi="Times New Roman"/>
          <w:b/>
          <w:bCs/>
        </w:rPr>
      </w:pPr>
      <w:r w:rsidRPr="00177CF8">
        <w:rPr>
          <w:rFonts w:ascii="Times New Roman" w:eastAsia="標楷體" w:hAnsi="Times New Roman" w:hint="eastAsia"/>
          <w:bCs/>
        </w:rPr>
        <w:t>1.1</w:t>
      </w:r>
      <w:r w:rsidR="00E77F7D" w:rsidRPr="00177CF8">
        <w:rPr>
          <w:rFonts w:ascii="Times New Roman" w:eastAsia="標楷體" w:hAnsi="Times New Roman" w:hint="eastAsia"/>
          <w:bCs/>
        </w:rPr>
        <w:t>.</w:t>
      </w:r>
      <w:r w:rsidR="00AD2B05" w:rsidRPr="00177CF8">
        <w:rPr>
          <w:rFonts w:ascii="Times New Roman" w:eastAsia="標楷體" w:hAnsi="Times New Roman" w:hint="eastAsia"/>
          <w:bCs/>
        </w:rPr>
        <w:t>義守大學</w:t>
      </w:r>
      <w:r w:rsidR="00E77F7D" w:rsidRPr="00177CF8">
        <w:rPr>
          <w:rFonts w:ascii="Times New Roman" w:eastAsia="標楷體" w:hAnsi="Times New Roman" w:hint="eastAsia"/>
          <w:bCs/>
        </w:rPr>
        <w:t>內部控制自行評估作業活動模式</w:t>
      </w:r>
      <w:r w:rsidR="002C4856" w:rsidRPr="00177CF8">
        <w:rPr>
          <w:rFonts w:ascii="Times New Roman" w:eastAsia="標楷體" w:hAnsi="Times New Roman" w:hint="eastAsia"/>
          <w:bCs/>
        </w:rPr>
        <w:t>流程</w:t>
      </w:r>
      <w:r w:rsidR="005415F3" w:rsidRPr="00177CF8">
        <w:rPr>
          <w:rFonts w:ascii="Times New Roman" w:eastAsia="標楷體" w:hAnsi="Times New Roman" w:hint="eastAsia"/>
          <w:bCs/>
        </w:rPr>
        <w:t>圖</w:t>
      </w:r>
      <w:r w:rsidR="00D46D9F" w:rsidRPr="00177CF8">
        <w:rPr>
          <w:rFonts w:ascii="Times New Roman" w:eastAsia="標楷體" w:hAnsi="Times New Roman" w:hint="eastAsia"/>
          <w:bCs/>
        </w:rPr>
        <w:t>：</w:t>
      </w:r>
    </w:p>
    <w:p w14:paraId="101530D3" w14:textId="77777777" w:rsidR="0094196F" w:rsidRPr="00177CF8" w:rsidRDefault="0094196F" w:rsidP="0094196F">
      <w:pPr>
        <w:widowControl/>
        <w:rPr>
          <w:rFonts w:ascii="標楷體" w:eastAsia="標楷體" w:hAnsi="標楷體"/>
          <w:noProof/>
        </w:rPr>
      </w:pPr>
      <w:r w:rsidRPr="00177CF8">
        <w:rPr>
          <w:noProof/>
        </w:rPr>
        <mc:AlternateContent>
          <mc:Choice Requires="wpc">
            <w:drawing>
              <wp:anchor distT="0" distB="0" distL="114300" distR="114300" simplePos="0" relativeHeight="252634112" behindDoc="1" locked="0" layoutInCell="1" allowOverlap="1" wp14:anchorId="3013EB6F" wp14:editId="073BDA58">
                <wp:simplePos x="0" y="0"/>
                <wp:positionH relativeFrom="margin">
                  <wp:align>left</wp:align>
                </wp:positionH>
                <wp:positionV relativeFrom="paragraph">
                  <wp:posOffset>119380</wp:posOffset>
                </wp:positionV>
                <wp:extent cx="6080760" cy="6941820"/>
                <wp:effectExtent l="0" t="0" r="15240" b="0"/>
                <wp:wrapNone/>
                <wp:docPr id="6205" name="畫布 620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189" name="文字方塊 3"/>
                        <wps:cNvSpPr txBox="1"/>
                        <wps:spPr>
                          <a:xfrm>
                            <a:off x="2837520" y="4411980"/>
                            <a:ext cx="1152000" cy="2952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786F91C" w14:textId="77777777" w:rsidR="00BC6797" w:rsidRDefault="00BC6797" w:rsidP="0094196F">
                              <w:pPr>
                                <w:pStyle w:val="Web"/>
                                <w:spacing w:before="0" w:beforeAutospacing="0" w:after="0" w:afterAutospacing="0"/>
                                <w:jc w:val="center"/>
                              </w:pPr>
                              <w:r>
                                <w:rPr>
                                  <w:rFonts w:eastAsia="標楷體" w:hAnsi="標楷體" w:cs="Times New Roman" w:hint="eastAsia"/>
                                </w:rPr>
                                <w:t>陳送校</w:t>
                              </w:r>
                              <w:r>
                                <w:rPr>
                                  <w:rFonts w:eastAsia="標楷體" w:hAnsi="標楷體" w:cs="Times New Roman"/>
                                </w:rPr>
                                <w:t>長</w:t>
                              </w:r>
                              <w:r>
                                <w:rPr>
                                  <w:rFonts w:eastAsia="標楷體" w:hAnsi="標楷體" w:cs="Times New Roman" w:hint="eastAsia"/>
                                </w:rPr>
                                <w:t>核</w:t>
                              </w:r>
                              <w:r>
                                <w:rPr>
                                  <w:rFonts w:eastAsia="標楷體" w:hAnsi="標楷體" w:cs="Times New Roman"/>
                                </w:rPr>
                                <w:t>閱</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90" name="文字方塊 3"/>
                        <wps:cNvSpPr txBox="1"/>
                        <wps:spPr>
                          <a:xfrm>
                            <a:off x="4559718" y="3248953"/>
                            <a:ext cx="936000" cy="5760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0A6A14E" w14:textId="77777777" w:rsidR="00BC6797" w:rsidRDefault="00BC6797" w:rsidP="0094196F">
                              <w:pPr>
                                <w:pStyle w:val="Web"/>
                                <w:spacing w:before="0" w:beforeAutospacing="0" w:after="0" w:afterAutospacing="0"/>
                                <w:jc w:val="center"/>
                              </w:pPr>
                              <w:r>
                                <w:rPr>
                                  <w:rFonts w:eastAsia="標楷體" w:hAnsi="標楷體" w:cs="Times New Roman" w:hint="eastAsia"/>
                                </w:rPr>
                                <w:t>追</w:t>
                              </w:r>
                              <w:r>
                                <w:rPr>
                                  <w:rFonts w:eastAsia="標楷體" w:hAnsi="標楷體" w:cs="Times New Roman"/>
                                </w:rPr>
                                <w:t>蹤</w:t>
                              </w:r>
                              <w:r>
                                <w:rPr>
                                  <w:rFonts w:eastAsia="標楷體" w:hAnsi="標楷體" w:cs="Times New Roman" w:hint="eastAsia"/>
                                </w:rPr>
                                <w:t>改善報</w:t>
                              </w:r>
                              <w:r>
                                <w:rPr>
                                  <w:rFonts w:eastAsia="標楷體" w:hAnsi="標楷體" w:cs="Times New Roman"/>
                                </w:rPr>
                                <w:t>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91" name="文字方塊 3"/>
                        <wps:cNvSpPr txBox="1"/>
                        <wps:spPr>
                          <a:xfrm>
                            <a:off x="792120" y="175261"/>
                            <a:ext cx="1872000" cy="69342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8939B6C" w14:textId="0572AB1F" w:rsidR="00BC6797" w:rsidRDefault="00BC6797" w:rsidP="00686CD6">
                              <w:pPr>
                                <w:pStyle w:val="Web"/>
                                <w:numPr>
                                  <w:ilvl w:val="0"/>
                                  <w:numId w:val="32"/>
                                </w:numPr>
                                <w:spacing w:before="0" w:beforeAutospacing="0" w:after="0" w:afterAutospacing="0" w:line="300" w:lineRule="exact"/>
                                <w:ind w:left="284" w:hanging="284"/>
                              </w:pPr>
                              <w:r>
                                <w:rPr>
                                  <w:rFonts w:eastAsia="標楷體" w:hAnsi="標楷體" w:cs="Times New Roman" w:hint="eastAsia"/>
                                </w:rPr>
                                <w:t>各</w:t>
                              </w:r>
                              <w:r>
                                <w:rPr>
                                  <w:rFonts w:eastAsia="標楷體" w:hAnsi="標楷體" w:cs="Times New Roman"/>
                                </w:rPr>
                                <w:t>單位</w:t>
                              </w:r>
                              <w:r>
                                <w:rPr>
                                  <w:rFonts w:eastAsia="標楷體" w:hAnsi="標楷體" w:cs="Times New Roman" w:hint="eastAsia"/>
                                </w:rPr>
                                <w:t>進</w:t>
                              </w:r>
                              <w:r>
                                <w:rPr>
                                  <w:rFonts w:eastAsia="標楷體" w:hAnsi="標楷體" w:cs="Times New Roman"/>
                                </w:rPr>
                                <w:t>行</w:t>
                              </w:r>
                              <w:r>
                                <w:rPr>
                                  <w:rFonts w:eastAsia="標楷體" w:hAnsi="標楷體" w:cs="Times New Roman" w:hint="eastAsia"/>
                                </w:rPr>
                                <w:t>自</w:t>
                              </w:r>
                              <w:r>
                                <w:rPr>
                                  <w:rFonts w:eastAsia="標楷體" w:hAnsi="標楷體" w:cs="Times New Roman"/>
                                </w:rPr>
                                <w:t>評作業活動</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92" name="文字方塊 3"/>
                        <wps:cNvSpPr txBox="1"/>
                        <wps:spPr>
                          <a:xfrm>
                            <a:off x="2837520" y="265080"/>
                            <a:ext cx="1181100" cy="519779"/>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10E8280" w14:textId="77777777" w:rsidR="00BC6797" w:rsidRDefault="00BC6797" w:rsidP="0094196F">
                              <w:pPr>
                                <w:pStyle w:val="Web"/>
                                <w:spacing w:before="0" w:beforeAutospacing="0" w:after="0" w:afterAutospacing="0" w:line="300" w:lineRule="exact"/>
                                <w:jc w:val="center"/>
                                <w:rPr>
                                  <w:rFonts w:eastAsia="標楷體" w:hAnsi="標楷體" w:cs="Times New Roman"/>
                                </w:rPr>
                              </w:pPr>
                              <w:r>
                                <w:rPr>
                                  <w:rFonts w:eastAsia="標楷體" w:hAnsi="標楷體" w:cs="Times New Roman" w:hint="eastAsia"/>
                                </w:rPr>
                                <w:t>風險確認</w:t>
                              </w:r>
                            </w:p>
                            <w:p w14:paraId="54B14FAD" w14:textId="77777777" w:rsidR="00BC6797" w:rsidRDefault="00BC6797" w:rsidP="0094196F">
                              <w:pPr>
                                <w:pStyle w:val="Web"/>
                                <w:spacing w:before="0" w:beforeAutospacing="0" w:after="0" w:afterAutospacing="0" w:line="300" w:lineRule="exact"/>
                                <w:jc w:val="center"/>
                              </w:pPr>
                              <w:r>
                                <w:rPr>
                                  <w:rFonts w:eastAsia="標楷體" w:hAnsi="標楷體" w:cs="Times New Roman" w:hint="eastAsia"/>
                                </w:rPr>
                                <w:t>(</w:t>
                              </w:r>
                              <w:r>
                                <w:rPr>
                                  <w:rFonts w:eastAsia="標楷體" w:hAnsi="標楷體" w:cs="Times New Roman" w:hint="eastAsia"/>
                                </w:rPr>
                                <w:t>事項辨認</w:t>
                              </w:r>
                              <w:r>
                                <w:rPr>
                                  <w:rFonts w:eastAsia="標楷體" w:hAnsi="標楷體" w:cs="Times New Roman" w:hint="eastAsia"/>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93" name="文字方塊 3"/>
                        <wps:cNvSpPr txBox="1"/>
                        <wps:spPr>
                          <a:xfrm>
                            <a:off x="4221480" y="727173"/>
                            <a:ext cx="856320" cy="29390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1DD5E98" w14:textId="77777777" w:rsidR="00BC6797" w:rsidRDefault="00BC6797" w:rsidP="0094196F">
                              <w:pPr>
                                <w:pStyle w:val="Web"/>
                                <w:spacing w:before="0" w:beforeAutospacing="0" w:after="0" w:afterAutospacing="0"/>
                                <w:jc w:val="center"/>
                              </w:pPr>
                              <w:r>
                                <w:rPr>
                                  <w:rFonts w:eastAsia="標楷體" w:hAnsi="標楷體" w:cs="Times New Roman" w:hint="eastAsia"/>
                                </w:rPr>
                                <w:t>風險回應</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4" name="文字方塊 3"/>
                        <wps:cNvSpPr txBox="1"/>
                        <wps:spPr>
                          <a:xfrm>
                            <a:off x="4221480" y="1228680"/>
                            <a:ext cx="856320" cy="65346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43E889C" w14:textId="77777777" w:rsidR="00BC6797" w:rsidRDefault="00BC6797" w:rsidP="0094196F">
                              <w:pPr>
                                <w:pStyle w:val="Web"/>
                                <w:spacing w:before="0" w:beforeAutospacing="0" w:after="0" w:afterAutospacing="0" w:line="300" w:lineRule="exact"/>
                              </w:pPr>
                              <w:r>
                                <w:rPr>
                                  <w:rFonts w:eastAsia="標楷體" w:hAnsi="標楷體" w:cs="Times New Roman" w:hint="eastAsia"/>
                                </w:rPr>
                                <w:t>對剩餘風險進行風險評估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5" name="文字方塊 3"/>
                        <wps:cNvSpPr txBox="1"/>
                        <wps:spPr>
                          <a:xfrm>
                            <a:off x="2834640" y="1054936"/>
                            <a:ext cx="1183980" cy="46144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F15D0E3" w14:textId="77777777" w:rsidR="00BC6797" w:rsidRDefault="00BC6797" w:rsidP="0094196F">
                              <w:pPr>
                                <w:pStyle w:val="Web"/>
                                <w:spacing w:before="0" w:beforeAutospacing="0" w:after="0" w:afterAutospacing="0" w:line="300" w:lineRule="exact"/>
                                <w:jc w:val="center"/>
                              </w:pPr>
                              <w:r>
                                <w:rPr>
                                  <w:rFonts w:eastAsia="標楷體" w:hAnsi="標楷體" w:cs="Times New Roman" w:hint="eastAsia"/>
                                </w:rPr>
                                <w:t>對固有風險進行風險評估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6" name="文字方塊 3"/>
                        <wps:cNvSpPr txBox="1"/>
                        <wps:spPr>
                          <a:xfrm>
                            <a:off x="2778420" y="1864020"/>
                            <a:ext cx="1305900" cy="28482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D03BA3A" w14:textId="77777777" w:rsidR="00BC6797" w:rsidRDefault="00BC6797" w:rsidP="0094196F">
                              <w:pPr>
                                <w:pStyle w:val="Web"/>
                                <w:spacing w:before="0" w:beforeAutospacing="0" w:after="0" w:afterAutospacing="0"/>
                                <w:jc w:val="center"/>
                              </w:pPr>
                              <w:r>
                                <w:rPr>
                                  <w:rFonts w:eastAsia="標楷體" w:hAnsi="標楷體" w:cs="Times New Roman" w:hint="eastAsia"/>
                                </w:rPr>
                                <w:t>建立風險登錄</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7" name="文字方塊 3"/>
                        <wps:cNvSpPr txBox="1"/>
                        <wps:spPr>
                          <a:xfrm>
                            <a:off x="792120" y="1077796"/>
                            <a:ext cx="1872000" cy="7200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CECEB4E" w14:textId="77777777" w:rsidR="00BC6797" w:rsidRDefault="00BC6797" w:rsidP="00686CD6">
                              <w:pPr>
                                <w:pStyle w:val="Web"/>
                                <w:numPr>
                                  <w:ilvl w:val="0"/>
                                  <w:numId w:val="33"/>
                                </w:numPr>
                                <w:spacing w:before="0" w:beforeAutospacing="0" w:after="0" w:afterAutospacing="0" w:line="300" w:lineRule="exact"/>
                                <w:ind w:left="284" w:hanging="284"/>
                              </w:pPr>
                              <w:r>
                                <w:rPr>
                                  <w:rFonts w:eastAsia="標楷體" w:hAnsi="標楷體" w:cs="Times New Roman" w:hint="eastAsia"/>
                                </w:rPr>
                                <w:t>整</w:t>
                              </w:r>
                              <w:r>
                                <w:rPr>
                                  <w:rFonts w:eastAsia="標楷體" w:hAnsi="標楷體" w:cs="Times New Roman"/>
                                </w:rPr>
                                <w:t>體層級</w:t>
                              </w:r>
                              <w:r>
                                <w:rPr>
                                  <w:rFonts w:eastAsia="標楷體" w:hAnsi="標楷體" w:cs="Times New Roman" w:hint="eastAsia"/>
                                </w:rPr>
                                <w:t>檢</w:t>
                              </w:r>
                              <w:r>
                                <w:rPr>
                                  <w:rFonts w:eastAsia="標楷體" w:hAnsi="標楷體" w:cs="Times New Roman"/>
                                </w:rPr>
                                <w:t>核</w:t>
                              </w:r>
                              <w:r>
                                <w:rPr>
                                  <w:rFonts w:eastAsia="標楷體" w:hAnsi="標楷體" w:cs="Times New Roman" w:hint="eastAsia"/>
                                </w:rPr>
                                <w:t>管控風</w:t>
                              </w:r>
                              <w:r>
                                <w:rPr>
                                  <w:rFonts w:eastAsia="標楷體" w:hAnsi="標楷體" w:cs="Times New Roman"/>
                                </w:rPr>
                                <w:t>險</w:t>
                              </w:r>
                              <w:r>
                                <w:rPr>
                                  <w:rFonts w:eastAsia="標楷體" w:hAnsi="標楷體" w:cs="Times New Roman" w:hint="eastAsia"/>
                                </w:rPr>
                                <w:t>相對重要性，建立風險容忍度</w:t>
                              </w:r>
                              <w:r>
                                <w:rPr>
                                  <w:rFonts w:eastAsia="標楷體" w:hAnsi="標楷體" w:cs="Times New Roman" w:hint="eastAsia"/>
                                </w:rPr>
                                <w:t>(</w:t>
                              </w:r>
                              <w:r>
                                <w:rPr>
                                  <w:rFonts w:eastAsia="標楷體" w:hAnsi="標楷體" w:cs="Times New Roman"/>
                                </w:rPr>
                                <w:t>風險分析</w:t>
                              </w:r>
                              <w:r>
                                <w:rPr>
                                  <w:rFonts w:eastAsia="標楷體" w:hAnsi="標楷體" w:cs="Times New Roman"/>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8" name="文字方塊 3"/>
                        <wps:cNvSpPr txBox="1"/>
                        <wps:spPr>
                          <a:xfrm>
                            <a:off x="1130640" y="1871640"/>
                            <a:ext cx="1303020" cy="28482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FA08B31" w14:textId="77777777" w:rsidR="00BC6797" w:rsidRDefault="00BC6797" w:rsidP="0094196F">
                              <w:pPr>
                                <w:pStyle w:val="Web"/>
                                <w:spacing w:before="0" w:beforeAutospacing="0" w:after="0" w:afterAutospacing="0"/>
                                <w:jc w:val="center"/>
                              </w:pPr>
                              <w:r>
                                <w:rPr>
                                  <w:rFonts w:eastAsia="標楷體" w:hAnsi="標楷體" w:cs="Times New Roman" w:hint="eastAsia"/>
                                </w:rPr>
                                <w:t>修改風險登錄</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9" name="直線單箭頭接點 5842"/>
                        <wps:cNvCnPr/>
                        <wps:spPr>
                          <a:xfrm>
                            <a:off x="2664120" y="521971"/>
                            <a:ext cx="173400" cy="29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0" name="直線單箭頭接點 5843"/>
                        <wps:cNvCnPr/>
                        <wps:spPr>
                          <a:xfrm flipV="1">
                            <a:off x="1728120" y="868681"/>
                            <a:ext cx="0" cy="2091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1" name="文字方塊 3"/>
                        <wps:cNvSpPr txBox="1"/>
                        <wps:spPr>
                          <a:xfrm>
                            <a:off x="1801200" y="2413836"/>
                            <a:ext cx="3261360" cy="29532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386DD11" w14:textId="77777777" w:rsidR="00BC6797" w:rsidRDefault="00BC6797" w:rsidP="0094196F">
                              <w:pPr>
                                <w:pStyle w:val="Web"/>
                                <w:spacing w:before="0" w:beforeAutospacing="0" w:after="0" w:afterAutospacing="0"/>
                                <w:jc w:val="center"/>
                              </w:pPr>
                              <w:r>
                                <w:rPr>
                                  <w:rFonts w:eastAsia="標楷體" w:hAnsi="標楷體" w:cs="Times New Roman" w:hint="eastAsia"/>
                                </w:rPr>
                                <w:t>檢查並確認風險登錄的適合性</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42" name="直線單箭頭接點 5845"/>
                        <wps:cNvCnPr/>
                        <wps:spPr>
                          <a:xfrm flipH="1">
                            <a:off x="3426630" y="784859"/>
                            <a:ext cx="1440" cy="2700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3" name="直線單箭頭接點 5846"/>
                        <wps:cNvCnPr/>
                        <wps:spPr>
                          <a:xfrm flipH="1">
                            <a:off x="3423240" y="3683295"/>
                            <a:ext cx="2460" cy="2485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94" name="直線單箭頭接點 5847"/>
                        <wps:cNvCnPr/>
                        <wps:spPr>
                          <a:xfrm flipV="1">
                            <a:off x="2433660" y="2006430"/>
                            <a:ext cx="34476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95" name="直線單箭頭接點 5848"/>
                        <wps:cNvCnPr/>
                        <wps:spPr>
                          <a:xfrm>
                            <a:off x="3426630" y="1516380"/>
                            <a:ext cx="4740" cy="34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96" name="肘形接點 6179"/>
                        <wps:cNvCnPr/>
                        <wps:spPr>
                          <a:xfrm>
                            <a:off x="4018620" y="524970"/>
                            <a:ext cx="631020" cy="202203"/>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6197" name="直線單箭頭接點 6180"/>
                        <wps:cNvCnPr/>
                        <wps:spPr>
                          <a:xfrm>
                            <a:off x="4649640" y="1021080"/>
                            <a:ext cx="0" cy="207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98" name="肘形接點 6181"/>
                        <wps:cNvCnPr/>
                        <wps:spPr>
                          <a:xfrm rot="5400000">
                            <a:off x="4304835" y="1661625"/>
                            <a:ext cx="124290" cy="565320"/>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6199" name="直線單箭頭接點 6182"/>
                        <wps:cNvCnPr/>
                        <wps:spPr>
                          <a:xfrm>
                            <a:off x="3431370" y="2148840"/>
                            <a:ext cx="510" cy="2649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00" name="文字方塊 3"/>
                        <wps:cNvSpPr txBox="1"/>
                        <wps:spPr>
                          <a:xfrm>
                            <a:off x="2891280" y="2892720"/>
                            <a:ext cx="1080000" cy="2952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14364B9" w14:textId="77777777" w:rsidR="00BC6797" w:rsidRDefault="00BC6797" w:rsidP="0094196F">
                              <w:pPr>
                                <w:pStyle w:val="Web"/>
                                <w:spacing w:before="0" w:beforeAutospacing="0" w:after="0" w:afterAutospacing="0"/>
                                <w:jc w:val="center"/>
                              </w:pPr>
                              <w:r>
                                <w:rPr>
                                  <w:rFonts w:eastAsia="標楷體" w:hAnsi="標楷體" w:cs="Times New Roman" w:hint="eastAsia"/>
                                </w:rPr>
                                <w:t>實</w:t>
                              </w:r>
                              <w:r>
                                <w:rPr>
                                  <w:rFonts w:eastAsia="標楷體" w:hAnsi="標楷體" w:cs="Times New Roman"/>
                                </w:rPr>
                                <w:t>地</w:t>
                              </w:r>
                              <w:r>
                                <w:rPr>
                                  <w:rFonts w:eastAsia="標楷體" w:hAnsi="標楷體" w:cs="Times New Roman" w:hint="eastAsia"/>
                                </w:rPr>
                                <w:t>查核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01" name="直線單箭頭接點 6184"/>
                        <wps:cNvCnPr/>
                        <wps:spPr>
                          <a:xfrm flipH="1">
                            <a:off x="3431280" y="2709156"/>
                            <a:ext cx="600" cy="1835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02" name="直線單箭頭接點 6185"/>
                        <wps:cNvCnPr/>
                        <wps:spPr>
                          <a:xfrm flipH="1">
                            <a:off x="3425700" y="3187995"/>
                            <a:ext cx="558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03" name="文字方塊 3"/>
                        <wps:cNvSpPr txBox="1"/>
                        <wps:spPr>
                          <a:xfrm>
                            <a:off x="2491740" y="3388020"/>
                            <a:ext cx="1867920" cy="2952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4ACC57" w14:textId="77777777" w:rsidR="00BC6797" w:rsidRDefault="00BC6797" w:rsidP="0094196F">
                              <w:pPr>
                                <w:pStyle w:val="Web"/>
                                <w:spacing w:before="0" w:beforeAutospacing="0" w:after="0" w:afterAutospacing="0"/>
                                <w:jc w:val="center"/>
                              </w:pPr>
                              <w:r>
                                <w:rPr>
                                  <w:rFonts w:eastAsia="標楷體" w:hAnsi="標楷體" w:cs="Times New Roman" w:hint="eastAsia"/>
                                </w:rPr>
                                <w:t>與受</w:t>
                              </w:r>
                              <w:r>
                                <w:rPr>
                                  <w:rFonts w:eastAsia="標楷體" w:hAnsi="標楷體" w:cs="Times New Roman"/>
                                </w:rPr>
                                <w:t>稽單位</w:t>
                              </w:r>
                              <w:r>
                                <w:rPr>
                                  <w:rFonts w:eastAsia="標楷體" w:hAnsi="標楷體" w:cs="Times New Roman" w:hint="eastAsia"/>
                                </w:rPr>
                                <w:t>溝通及</w:t>
                              </w:r>
                              <w:r>
                                <w:rPr>
                                  <w:rFonts w:eastAsia="標楷體" w:hAnsi="標楷體" w:cs="Times New Roman"/>
                                </w:rPr>
                                <w:t>檢視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04" name="文字方塊 3"/>
                        <wps:cNvSpPr txBox="1"/>
                        <wps:spPr>
                          <a:xfrm>
                            <a:off x="2664120" y="3931830"/>
                            <a:ext cx="1518240" cy="2952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49CA2FA" w14:textId="77777777" w:rsidR="00BC6797" w:rsidRDefault="00BC6797" w:rsidP="0094196F">
                              <w:pPr>
                                <w:pStyle w:val="Web"/>
                                <w:spacing w:before="0" w:beforeAutospacing="0" w:after="0" w:afterAutospacing="0"/>
                                <w:jc w:val="center"/>
                              </w:pPr>
                              <w:r>
                                <w:rPr>
                                  <w:rFonts w:eastAsia="標楷體" w:hAnsi="標楷體" w:cs="Times New Roman" w:hint="eastAsia"/>
                                </w:rPr>
                                <w:t>提出內部稽核報告</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05" name="直線單箭頭接點 6188"/>
                        <wps:cNvCnPr/>
                        <wps:spPr>
                          <a:xfrm flipH="1">
                            <a:off x="3413520" y="4227105"/>
                            <a:ext cx="9720" cy="184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06" name="文字方塊 3"/>
                        <wps:cNvSpPr txBox="1"/>
                        <wps:spPr>
                          <a:xfrm>
                            <a:off x="873000" y="4904060"/>
                            <a:ext cx="1517820" cy="2952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4302F16" w14:textId="77777777" w:rsidR="00BC6797" w:rsidRDefault="00BC6797" w:rsidP="0094196F">
                              <w:pPr>
                                <w:pStyle w:val="Web"/>
                                <w:spacing w:before="0" w:beforeAutospacing="0" w:after="0" w:afterAutospacing="0"/>
                                <w:jc w:val="center"/>
                              </w:pPr>
                              <w:r>
                                <w:rPr>
                                  <w:rFonts w:eastAsia="標楷體" w:hAnsi="標楷體" w:cs="Times New Roman" w:hint="eastAsia"/>
                                </w:rPr>
                                <w:t>交付監察人查閱</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07" name="文字方塊 3"/>
                        <wps:cNvSpPr txBox="1"/>
                        <wps:spPr>
                          <a:xfrm>
                            <a:off x="2491740" y="4888820"/>
                            <a:ext cx="1854540" cy="2952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10AAC54" w14:textId="77777777" w:rsidR="00BC6797" w:rsidRDefault="00BC6797" w:rsidP="0094196F">
                              <w:pPr>
                                <w:pStyle w:val="Web"/>
                                <w:spacing w:before="0" w:beforeAutospacing="0" w:after="0" w:afterAutospacing="0"/>
                                <w:jc w:val="center"/>
                              </w:pPr>
                              <w:r>
                                <w:rPr>
                                  <w:rFonts w:eastAsia="標楷體" w:hAnsi="標楷體" w:cs="Times New Roman" w:hint="eastAsia"/>
                                </w:rPr>
                                <w:t>向董事會彙報年</w:t>
                              </w:r>
                              <w:r>
                                <w:rPr>
                                  <w:rFonts w:eastAsia="標楷體" w:hAnsi="標楷體" w:cs="Times New Roman"/>
                                </w:rPr>
                                <w:t>度</w:t>
                              </w:r>
                              <w:r>
                                <w:rPr>
                                  <w:rFonts w:eastAsia="標楷體" w:hAnsi="標楷體" w:cs="Times New Roman" w:hint="eastAsia"/>
                                </w:rPr>
                                <w:t>結果</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93" name="肘形接點 6191"/>
                        <wps:cNvCnPr>
                          <a:endCxn id="6189" idx="0"/>
                        </wps:cNvCnPr>
                        <wps:spPr>
                          <a:xfrm rot="10800000" flipV="1">
                            <a:off x="1631910" y="4559618"/>
                            <a:ext cx="1205610" cy="344442"/>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994" name="文字方塊 3"/>
                        <wps:cNvSpPr txBox="1"/>
                        <wps:spPr>
                          <a:xfrm>
                            <a:off x="2588940" y="5385390"/>
                            <a:ext cx="1656000" cy="55152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2325B57" w14:textId="77777777" w:rsidR="00BC6797" w:rsidRDefault="00BC6797" w:rsidP="0094196F">
                              <w:pPr>
                                <w:pStyle w:val="Web"/>
                                <w:spacing w:before="0" w:beforeAutospacing="0" w:after="0" w:afterAutospacing="0"/>
                                <w:jc w:val="center"/>
                              </w:pPr>
                              <w:r>
                                <w:rPr>
                                  <w:rFonts w:eastAsia="標楷體" w:hAnsi="標楷體" w:cs="Times New Roman" w:hint="eastAsia"/>
                                </w:rPr>
                                <w:t>董事會核備內</w:t>
                              </w:r>
                              <w:r>
                                <w:rPr>
                                  <w:rFonts w:eastAsia="標楷體" w:hAnsi="標楷體" w:cs="Times New Roman"/>
                                </w:rPr>
                                <w:t>控內稽執行狀況</w:t>
                              </w:r>
                              <w:r>
                                <w:rPr>
                                  <w:rFonts w:eastAsia="標楷體" w:hAnsi="標楷體" w:cs="Times New Roman" w:hint="eastAsia"/>
                                </w:rPr>
                                <w:t>報告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95" name="直線單箭頭接點 6193"/>
                        <wps:cNvCnPr>
                          <a:stCxn id="6190" idx="2"/>
                          <a:endCxn id="6192" idx="0"/>
                        </wps:cNvCnPr>
                        <wps:spPr>
                          <a:xfrm flipH="1">
                            <a:off x="3416940" y="5184095"/>
                            <a:ext cx="2070" cy="2012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6" name="直線單箭頭接點 6194"/>
                        <wps:cNvCnPr>
                          <a:endCxn id="6190" idx="0"/>
                        </wps:cNvCnPr>
                        <wps:spPr>
                          <a:xfrm>
                            <a:off x="3413520" y="4707255"/>
                            <a:ext cx="5490" cy="1815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7" name="肘形接點 6195"/>
                        <wps:cNvCnPr/>
                        <wps:spPr>
                          <a:xfrm rot="10800000">
                            <a:off x="1130640" y="2014050"/>
                            <a:ext cx="670560" cy="547446"/>
                          </a:xfrm>
                          <a:prstGeom prst="bentConnector3">
                            <a:avLst>
                              <a:gd name="adj1" fmla="val 13409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8" name="直線接點 6196"/>
                        <wps:cNvCnPr/>
                        <wps:spPr>
                          <a:xfrm>
                            <a:off x="0" y="2766650"/>
                            <a:ext cx="5488098" cy="146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999" name="文字方塊 76"/>
                        <wps:cNvSpPr txBox="1"/>
                        <wps:spPr>
                          <a:xfrm>
                            <a:off x="188715" y="1447800"/>
                            <a:ext cx="620099" cy="777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15CED" w14:textId="77777777" w:rsidR="00BC6797" w:rsidRDefault="00BC6797" w:rsidP="0094196F">
                              <w:pPr>
                                <w:pStyle w:val="Web"/>
                                <w:spacing w:before="0" w:beforeAutospacing="0" w:after="0" w:afterAutospacing="0"/>
                                <w:rPr>
                                  <w:rFonts w:eastAsia="標楷體" w:hAnsi="標楷體" w:cs="Times New Roman"/>
                                </w:rPr>
                              </w:pPr>
                              <w:r>
                                <w:rPr>
                                  <w:rFonts w:eastAsia="標楷體" w:hAnsi="標楷體" w:cs="Times New Roman" w:hint="eastAsia"/>
                                </w:rPr>
                                <w:t>整</w:t>
                              </w:r>
                              <w:r>
                                <w:rPr>
                                  <w:rFonts w:eastAsia="標楷體" w:hAnsi="標楷體" w:cs="Times New Roman"/>
                                </w:rPr>
                                <w:t>體層級</w:t>
                              </w:r>
                            </w:p>
                            <w:p w14:paraId="71F6D972" w14:textId="77777777" w:rsidR="00BC6797" w:rsidRPr="005A0523" w:rsidRDefault="00BC6797" w:rsidP="0094196F">
                              <w:pPr>
                                <w:pStyle w:val="Web"/>
                                <w:spacing w:before="0" w:beforeAutospacing="0" w:after="0" w:afterAutospacing="0"/>
                                <w:rPr>
                                  <w:rFonts w:ascii="標楷體" w:eastAsia="標楷體" w:hAnsi="標楷體"/>
                                </w:rPr>
                              </w:pPr>
                              <w:r w:rsidRPr="005A0523">
                                <w:rPr>
                                  <w:rFonts w:ascii="標楷體" w:eastAsia="標楷體" w:hAnsi="標楷體" w:hint="eastAsia"/>
                                </w:rPr>
                                <w:t>作</w:t>
                              </w:r>
                              <w:r w:rsidRPr="005A0523">
                                <w:rPr>
                                  <w:rFonts w:ascii="標楷體" w:eastAsia="標楷體" w:hAnsi="標楷體"/>
                                </w:rPr>
                                <w:t>業層級</w:t>
                              </w:r>
                            </w:p>
                          </w:txbxContent>
                        </wps:txbx>
                        <wps:bodyPr rot="0" spcFirstLastPara="0" vert="eaVert" wrap="square" lIns="91440" tIns="45720" rIns="91440" bIns="45720" numCol="1" spcCol="0" rtlCol="0" fromWordArt="0" anchor="t" anchorCtr="0" forceAA="0" compatLnSpc="1">
                          <a:prstTxWarp prst="textNoShape">
                            <a:avLst/>
                          </a:prstTxWarp>
                          <a:noAutofit/>
                        </wps:bodyPr>
                      </wps:wsp>
                      <wps:wsp>
                        <wps:cNvPr id="1000" name="文字方塊 76"/>
                        <wps:cNvSpPr txBox="1"/>
                        <wps:spPr>
                          <a:xfrm>
                            <a:off x="296040" y="415674"/>
                            <a:ext cx="432000" cy="10723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AEE9C2" w14:textId="77777777" w:rsidR="00BC6797" w:rsidRDefault="00BC6797" w:rsidP="0094196F">
                              <w:pPr>
                                <w:pStyle w:val="Web"/>
                                <w:spacing w:before="0" w:beforeAutospacing="0" w:after="0" w:afterAutospacing="0"/>
                              </w:pPr>
                              <w:r>
                                <w:rPr>
                                  <w:rFonts w:eastAsia="標楷體" w:hAnsi="標楷體" w:cs="Times New Roman" w:hint="eastAsia"/>
                                </w:rPr>
                                <w:t>風</w:t>
                              </w:r>
                              <w:r>
                                <w:rPr>
                                  <w:rFonts w:eastAsia="標楷體" w:hAnsi="標楷體" w:cs="Times New Roman"/>
                                </w:rPr>
                                <w:t>險整合</w:t>
                              </w:r>
                              <w:r>
                                <w:rPr>
                                  <w:rFonts w:eastAsia="標楷體" w:hAnsi="標楷體" w:cs="Times New Roman" w:hint="eastAsia"/>
                                </w:rPr>
                                <w:t>架構</w:t>
                              </w:r>
                              <w:r>
                                <w:rPr>
                                  <w:rFonts w:eastAsia="標楷體" w:hAnsi="標楷體" w:cs="Times New Roman" w:hint="eastAsia"/>
                                </w:rPr>
                                <w:t>:</w:t>
                              </w:r>
                            </w:p>
                          </w:txbxContent>
                        </wps:txbx>
                        <wps:bodyPr rot="0" spcFirstLastPara="0" vert="eaVert" wrap="square" lIns="36000" tIns="36000" rIns="36000" bIns="36000" numCol="1" spcCol="0" rtlCol="0" fromWordArt="0" anchor="ctr" anchorCtr="0" forceAA="0" compatLnSpc="1">
                          <a:prstTxWarp prst="textNoShape">
                            <a:avLst/>
                          </a:prstTxWarp>
                          <a:noAutofit/>
                        </wps:bodyPr>
                      </wps:wsp>
                      <wps:wsp>
                        <wps:cNvPr id="1001" name="文字方塊 76"/>
                        <wps:cNvSpPr txBox="1"/>
                        <wps:spPr>
                          <a:xfrm>
                            <a:off x="303660" y="2999400"/>
                            <a:ext cx="373380" cy="1071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634AE8" w14:textId="77777777" w:rsidR="00BC6797" w:rsidRDefault="00BC6797" w:rsidP="0094196F">
                              <w:pPr>
                                <w:pStyle w:val="Web"/>
                                <w:spacing w:before="0" w:beforeAutospacing="0" w:after="0" w:afterAutospacing="0"/>
                              </w:pPr>
                              <w:r>
                                <w:rPr>
                                  <w:rFonts w:eastAsia="標楷體" w:hAnsi="標楷體" w:cs="Times New Roman" w:hint="eastAsia"/>
                                </w:rPr>
                                <w:t>內部稽核架</w:t>
                              </w:r>
                              <w:r>
                                <w:rPr>
                                  <w:rFonts w:eastAsia="標楷體" w:hAnsi="標楷體" w:cs="Times New Roman"/>
                                </w:rPr>
                                <w:t>構</w:t>
                              </w:r>
                            </w:p>
                          </w:txbxContent>
                        </wps:txbx>
                        <wps:bodyPr rot="0" spcFirstLastPara="0" vert="eaVert" wrap="square" lIns="91440" tIns="45720" rIns="91440" bIns="45720" numCol="1" spcCol="0" rtlCol="0" fromWordArt="0" anchor="t" anchorCtr="0" forceAA="0" compatLnSpc="1">
                          <a:prstTxWarp prst="textNoShape">
                            <a:avLst/>
                          </a:prstTxWarp>
                          <a:noAutofit/>
                        </wps:bodyPr>
                      </wps:wsp>
                      <wps:wsp>
                        <wps:cNvPr id="1002" name="文字方塊 76"/>
                        <wps:cNvSpPr txBox="1"/>
                        <wps:spPr>
                          <a:xfrm>
                            <a:off x="118680" y="5354910"/>
                            <a:ext cx="673440" cy="62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7F82E" w14:textId="77777777" w:rsidR="00BC6797" w:rsidRDefault="00BC6797" w:rsidP="0094196F">
                              <w:pPr>
                                <w:pStyle w:val="Web"/>
                                <w:spacing w:before="0" w:beforeAutospacing="0" w:after="0" w:afterAutospacing="0"/>
                                <w:rPr>
                                  <w:rFonts w:eastAsia="標楷體" w:hAnsi="標楷體" w:cs="Times New Roman"/>
                                </w:rPr>
                              </w:pPr>
                              <w:r>
                                <w:rPr>
                                  <w:rFonts w:eastAsia="標楷體" w:hAnsi="標楷體" w:cs="Times New Roman" w:hint="eastAsia"/>
                                </w:rPr>
                                <w:t>監察人</w:t>
                              </w:r>
                            </w:p>
                            <w:p w14:paraId="3D98A3D3" w14:textId="77777777" w:rsidR="00BC6797" w:rsidRDefault="00BC6797" w:rsidP="0094196F">
                              <w:pPr>
                                <w:pStyle w:val="Web"/>
                                <w:spacing w:before="0" w:beforeAutospacing="0" w:after="0" w:afterAutospacing="0"/>
                              </w:pPr>
                              <w:r>
                                <w:rPr>
                                  <w:rFonts w:eastAsia="標楷體" w:hAnsi="標楷體" w:cs="Times New Roman" w:hint="eastAsia"/>
                                </w:rPr>
                                <w:t>董事會</w:t>
                              </w:r>
                            </w:p>
                          </w:txbxContent>
                        </wps:txbx>
                        <wps:bodyPr rot="0" spcFirstLastPara="0" vert="eaVert" wrap="square" lIns="91440" tIns="45720" rIns="91440" bIns="45720" numCol="1" spcCol="0" rtlCol="0" fromWordArt="0" anchor="t" anchorCtr="0" forceAA="0" compatLnSpc="1">
                          <a:prstTxWarp prst="textNoShape">
                            <a:avLst/>
                          </a:prstTxWarp>
                          <a:noAutofit/>
                        </wps:bodyPr>
                      </wps:wsp>
                      <wps:wsp>
                        <wps:cNvPr id="1003" name="直線接點 6201"/>
                        <wps:cNvCnPr/>
                        <wps:spPr>
                          <a:xfrm>
                            <a:off x="31510" y="4279560"/>
                            <a:ext cx="560729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004" name="文字方塊 76"/>
                        <wps:cNvSpPr txBox="1"/>
                        <wps:spPr>
                          <a:xfrm>
                            <a:off x="382094" y="4375105"/>
                            <a:ext cx="373380" cy="1071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8129A" w14:textId="77777777" w:rsidR="00BC6797" w:rsidRDefault="00BC6797" w:rsidP="0094196F">
                              <w:pPr>
                                <w:pStyle w:val="Web"/>
                                <w:spacing w:before="0" w:beforeAutospacing="0" w:after="0" w:afterAutospacing="0"/>
                              </w:pPr>
                              <w:r>
                                <w:rPr>
                                  <w:rFonts w:eastAsia="標楷體" w:hAnsi="標楷體" w:cs="Times New Roman" w:hint="eastAsia"/>
                                </w:rPr>
                                <w:t>監</w:t>
                              </w:r>
                              <w:r>
                                <w:rPr>
                                  <w:rFonts w:eastAsia="標楷體" w:hAnsi="標楷體" w:cs="Times New Roman"/>
                                </w:rPr>
                                <w:t>督</w:t>
                              </w:r>
                              <w:r>
                                <w:rPr>
                                  <w:rFonts w:eastAsia="標楷體" w:hAnsi="標楷體" w:cs="Times New Roman" w:hint="eastAsia"/>
                                </w:rPr>
                                <w:t>管理架構</w:t>
                              </w:r>
                              <w:r>
                                <w:rPr>
                                  <w:rFonts w:eastAsia="標楷體" w:hAnsi="標楷體" w:cs="Times New Roman" w:hint="eastAsia"/>
                                </w:rPr>
                                <w:t>:</w:t>
                              </w:r>
                            </w:p>
                          </w:txbxContent>
                        </wps:txbx>
                        <wps:bodyPr rot="0" spcFirstLastPara="0" vert="eaVert" wrap="square" lIns="36000" tIns="36000" rIns="36000" bIns="36000" numCol="1" spcCol="0" rtlCol="0" fromWordArt="0" anchor="ctr" anchorCtr="0" forceAA="0" compatLnSpc="1">
                          <a:prstTxWarp prst="textNoShape">
                            <a:avLst/>
                          </a:prstTxWarp>
                          <a:noAutofit/>
                        </wps:bodyPr>
                      </wps:wsp>
                      <wps:wsp>
                        <wps:cNvPr id="1005" name="肘形接點 6203"/>
                        <wps:cNvCnPr/>
                        <wps:spPr>
                          <a:xfrm flipV="1">
                            <a:off x="4182360" y="3824953"/>
                            <a:ext cx="845358" cy="254515"/>
                          </a:xfrm>
                          <a:prstGeom prst="bentConnector2">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06" name="直線單箭頭接點 6204"/>
                        <wps:cNvCnPr/>
                        <wps:spPr>
                          <a:xfrm>
                            <a:off x="4359660" y="3535658"/>
                            <a:ext cx="200058" cy="12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236" name="文字方塊 6236"/>
                        <wps:cNvSpPr txBox="1"/>
                        <wps:spPr>
                          <a:xfrm>
                            <a:off x="1668780" y="6362700"/>
                            <a:ext cx="3771900" cy="411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4A601" w14:textId="77777777" w:rsidR="00BC6797" w:rsidRPr="00E77F7D" w:rsidRDefault="00BC6797">
                              <w:r>
                                <w:rPr>
                                  <w:rFonts w:ascii="Times New Roman" w:eastAsia="標楷體" w:hAnsi="Times New Roman" w:hint="eastAsia"/>
                                  <w:bCs/>
                                  <w:color w:val="000000" w:themeColor="text1"/>
                                </w:rPr>
                                <w:t>圖</w:t>
                              </w:r>
                              <w:r w:rsidRPr="00E77F7D">
                                <w:rPr>
                                  <w:rFonts w:ascii="Times New Roman" w:eastAsia="標楷體" w:hAnsi="Times New Roman" w:hint="eastAsia"/>
                                  <w:bCs/>
                                  <w:color w:val="000000" w:themeColor="text1"/>
                                </w:rPr>
                                <w:t>1.1.</w:t>
                              </w:r>
                              <w:r>
                                <w:rPr>
                                  <w:rFonts w:ascii="標楷體" w:eastAsia="標楷體" w:hAnsi="標楷體" w:cs="標楷體" w:hint="eastAsia"/>
                                  <w:szCs w:val="24"/>
                                </w:rPr>
                                <w:t>義守大學</w:t>
                              </w:r>
                              <w:r w:rsidRPr="00E77F7D">
                                <w:rPr>
                                  <w:rFonts w:ascii="Times New Roman" w:eastAsia="標楷體" w:hAnsi="Times New Roman" w:hint="eastAsia"/>
                                  <w:bCs/>
                                  <w:color w:val="000000" w:themeColor="text1"/>
                                </w:rPr>
                                <w:t>內部控制自行評估作業活動模式</w:t>
                              </w:r>
                              <w:r>
                                <w:rPr>
                                  <w:rFonts w:ascii="Times New Roman" w:eastAsia="標楷體" w:hAnsi="Times New Roman" w:hint="eastAsia"/>
                                  <w:bCs/>
                                  <w:color w:val="000000" w:themeColor="text1"/>
                                </w:rPr>
                                <w:t>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7" name="文字方塊 5433"/>
                        <wps:cNvSpPr txBox="1"/>
                        <wps:spPr>
                          <a:xfrm>
                            <a:off x="5151120" y="143640"/>
                            <a:ext cx="432000" cy="223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736373" w14:textId="77777777" w:rsidR="00BC6797" w:rsidRPr="00923CFE" w:rsidRDefault="00BC6797">
                              <w:pPr>
                                <w:rPr>
                                  <w:rFonts w:ascii="標楷體" w:eastAsia="標楷體" w:hAnsi="標楷體"/>
                                </w:rPr>
                              </w:pPr>
                              <w:r w:rsidRPr="00923CFE">
                                <w:rPr>
                                  <w:rFonts w:ascii="標楷體" w:eastAsia="標楷體" w:hAnsi="標楷體" w:hint="eastAsia"/>
                                </w:rPr>
                                <w:t>內</w:t>
                              </w:r>
                              <w:r w:rsidRPr="00923CFE">
                                <w:rPr>
                                  <w:rFonts w:ascii="標楷體" w:eastAsia="標楷體" w:hAnsi="標楷體"/>
                                </w:rPr>
                                <w:t>部控制第一道</w:t>
                              </w:r>
                              <w:r w:rsidRPr="00923CFE">
                                <w:rPr>
                                  <w:rFonts w:ascii="標楷體" w:eastAsia="標楷體" w:hAnsi="標楷體" w:hint="eastAsia"/>
                                </w:rPr>
                                <w:t>防</w:t>
                              </w:r>
                              <w:r w:rsidRPr="00923CFE">
                                <w:rPr>
                                  <w:rFonts w:ascii="標楷體" w:eastAsia="標楷體" w:hAnsi="標楷體"/>
                                </w:rPr>
                                <w:t>線</w:t>
                              </w:r>
                              <w:r>
                                <w:rPr>
                                  <w:rFonts w:ascii="標楷體" w:eastAsia="標楷體" w:hAnsi="標楷體" w:hint="eastAsia"/>
                                </w:rPr>
                                <w:t>:</w:t>
                              </w:r>
                              <w:r>
                                <w:rPr>
                                  <w:rFonts w:ascii="標楷體" w:eastAsia="標楷體" w:hAnsi="標楷體"/>
                                </w:rPr>
                                <w:t>全</w:t>
                              </w:r>
                              <w:r>
                                <w:rPr>
                                  <w:rFonts w:ascii="標楷體" w:eastAsia="標楷體" w:hAnsi="標楷體" w:hint="eastAsia"/>
                                </w:rPr>
                                <w:t>體</w:t>
                              </w:r>
                              <w:r>
                                <w:rPr>
                                  <w:rFonts w:ascii="標楷體" w:eastAsia="標楷體" w:hAnsi="標楷體"/>
                                </w:rPr>
                                <w:t>人員</w:t>
                              </w:r>
                            </w:p>
                          </w:txbxContent>
                        </wps:txbx>
                        <wps:bodyPr rot="0" spcFirstLastPara="0" vertOverflow="overflow" horzOverflow="overflow" vert="eaVert" wrap="square" lIns="36000" tIns="36000" rIns="36000" bIns="36000" numCol="1" spcCol="0" rtlCol="0" fromWordArt="0" anchor="ctr" anchorCtr="0" forceAA="0" compatLnSpc="1">
                          <a:prstTxWarp prst="textNoShape">
                            <a:avLst/>
                          </a:prstTxWarp>
                          <a:noAutofit/>
                        </wps:bodyPr>
                      </wps:wsp>
                      <wps:wsp>
                        <wps:cNvPr id="5190" name="文字方塊 5433"/>
                        <wps:cNvSpPr txBox="1"/>
                        <wps:spPr>
                          <a:xfrm>
                            <a:off x="5648760" y="143640"/>
                            <a:ext cx="432000" cy="2251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89F5F8" w14:textId="77777777" w:rsidR="00BC6797" w:rsidRDefault="00BC6797" w:rsidP="00923CFE">
                              <w:pPr>
                                <w:pStyle w:val="Web"/>
                                <w:spacing w:before="0" w:beforeAutospacing="0" w:after="0" w:afterAutospacing="0"/>
                              </w:pPr>
                              <w:r>
                                <w:rPr>
                                  <w:rFonts w:ascii="標楷體" w:eastAsia="標楷體" w:hAnsi="標楷體" w:cs="Times New Roman" w:hint="eastAsia"/>
                                  <w:kern w:val="2"/>
                                </w:rPr>
                                <w:t>內部控制第二道防線:管</w:t>
                              </w:r>
                              <w:r>
                                <w:rPr>
                                  <w:rFonts w:ascii="標楷體" w:eastAsia="標楷體" w:hAnsi="標楷體" w:cs="Times New Roman"/>
                                  <w:kern w:val="2"/>
                                </w:rPr>
                                <w:t>理階層</w:t>
                              </w:r>
                            </w:p>
                          </w:txbxContent>
                        </wps:txbx>
                        <wps:bodyPr rot="0" spcFirstLastPara="0" vert="eaVert" wrap="square" lIns="36000" tIns="36000" rIns="36000" bIns="36000" numCol="1" spcCol="0" rtlCol="0" fromWordArt="0" anchor="ctr" anchorCtr="0" forceAA="0" compatLnSpc="1">
                          <a:prstTxWarp prst="textNoShape">
                            <a:avLst/>
                          </a:prstTxWarp>
                          <a:noAutofit/>
                        </wps:bodyPr>
                      </wps:wsp>
                      <wps:wsp>
                        <wps:cNvPr id="5191" name="文字方塊 5433"/>
                        <wps:cNvSpPr txBox="1"/>
                        <wps:spPr>
                          <a:xfrm>
                            <a:off x="5600700" y="3288959"/>
                            <a:ext cx="432000" cy="237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EE8041" w14:textId="77777777" w:rsidR="00BC6797" w:rsidRDefault="00BC6797" w:rsidP="005415F3">
                              <w:pPr>
                                <w:pStyle w:val="Web"/>
                                <w:spacing w:before="0" w:beforeAutospacing="0" w:after="0" w:afterAutospacing="0"/>
                              </w:pPr>
                              <w:r>
                                <w:rPr>
                                  <w:rFonts w:ascii="標楷體" w:eastAsia="標楷體" w:hAnsi="標楷體" w:cs="Times New Roman" w:hint="eastAsia"/>
                                  <w:kern w:val="2"/>
                                </w:rPr>
                                <w:t>內部控制第三道防線:</w:t>
                              </w:r>
                              <w:r>
                                <w:rPr>
                                  <w:rFonts w:ascii="標楷體" w:eastAsia="標楷體" w:hAnsi="標楷體" w:cs="Times New Roman"/>
                                  <w:kern w:val="2"/>
                                </w:rPr>
                                <w:t>內部稽核</w:t>
                              </w:r>
                            </w:p>
                          </w:txbxContent>
                        </wps:txbx>
                        <wps:bodyPr rot="0" spcFirstLastPara="0" vert="eaVert" wrap="square" lIns="36000" tIns="36000" rIns="36000" bIns="3600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3013EB6F" id="畫布 6205" o:spid="_x0000_s1052" editas="canvas" style="position:absolute;margin-left:0;margin-top:9.4pt;width:478.8pt;height:546.6pt;z-index:-250682368;mso-position-horizontal:left;mso-position-horizontal-relative:margin" coordsize="60807,6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">
                <v:shape id="_x0000_s1053" type="#_x0000_t75" style="position:absolute;width:60807;height:69418;visibility:visible;mso-wrap-style:square">
                  <v:fill o:detectmouseclick="t"/>
                  <v:path o:connecttype="none"/>
                </v:shape>
                <v:shape id="文字方塊 3" o:spid="_x0000_s1054" type="#_x0000_t202" style="position:absolute;left:28375;top:44119;width:1152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" filled="f" strokecolor="black [3213]" strokeweight=".5pt">
                  <v:textbox>
                    <w:txbxContent>
                      <w:p w14:paraId="5786F91C" w14:textId="77777777" w:rsidR="00BC6797" w:rsidRDefault="00BC6797" w:rsidP="0094196F">
                        <w:pPr>
                          <w:pStyle w:val="Web"/>
                          <w:spacing w:before="0" w:beforeAutospacing="0" w:after="0" w:afterAutospacing="0"/>
                          <w:jc w:val="center"/>
                        </w:pPr>
                        <w:r>
                          <w:rPr>
                            <w:rFonts w:eastAsia="標楷體" w:hAnsi="標楷體" w:cs="Times New Roman" w:hint="eastAsia"/>
                          </w:rPr>
                          <w:t>陳送校</w:t>
                        </w:r>
                        <w:r>
                          <w:rPr>
                            <w:rFonts w:eastAsia="標楷體" w:hAnsi="標楷體" w:cs="Times New Roman"/>
                          </w:rPr>
                          <w:t>長</w:t>
                        </w:r>
                        <w:r>
                          <w:rPr>
                            <w:rFonts w:eastAsia="標楷體" w:hAnsi="標楷體" w:cs="Times New Roman" w:hint="eastAsia"/>
                          </w:rPr>
                          <w:t>核</w:t>
                        </w:r>
                        <w:r>
                          <w:rPr>
                            <w:rFonts w:eastAsia="標楷體" w:hAnsi="標楷體" w:cs="Times New Roman"/>
                          </w:rPr>
                          <w:t>閱</w:t>
                        </w:r>
                      </w:p>
                    </w:txbxContent>
                  </v:textbox>
                </v:shape>
                <v:shape id="文字方塊 3" o:spid="_x0000_s1055" type="#_x0000_t202" style="position:absolute;left:45597;top:32489;width:936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" filled="f" strokecolor="black [3213]" strokeweight=".5pt">
                  <v:textbox>
                    <w:txbxContent>
                      <w:p w14:paraId="20A6A14E" w14:textId="77777777" w:rsidR="00BC6797" w:rsidRDefault="00BC6797" w:rsidP="0094196F">
                        <w:pPr>
                          <w:pStyle w:val="Web"/>
                          <w:spacing w:before="0" w:beforeAutospacing="0" w:after="0" w:afterAutospacing="0"/>
                          <w:jc w:val="center"/>
                        </w:pPr>
                        <w:r>
                          <w:rPr>
                            <w:rFonts w:eastAsia="標楷體" w:hAnsi="標楷體" w:cs="Times New Roman" w:hint="eastAsia"/>
                          </w:rPr>
                          <w:t>追</w:t>
                        </w:r>
                        <w:r>
                          <w:rPr>
                            <w:rFonts w:eastAsia="標楷體" w:hAnsi="標楷體" w:cs="Times New Roman"/>
                          </w:rPr>
                          <w:t>蹤</w:t>
                        </w:r>
                        <w:r>
                          <w:rPr>
                            <w:rFonts w:eastAsia="標楷體" w:hAnsi="標楷體" w:cs="Times New Roman" w:hint="eastAsia"/>
                          </w:rPr>
                          <w:t>改善報</w:t>
                        </w:r>
                        <w:r>
                          <w:rPr>
                            <w:rFonts w:eastAsia="標楷體" w:hAnsi="標楷體" w:cs="Times New Roman"/>
                          </w:rPr>
                          <w:t>告</w:t>
                        </w:r>
                      </w:p>
                    </w:txbxContent>
                  </v:textbox>
                </v:shape>
                <v:shape id="文字方塊 3" o:spid="_x0000_s1056" type="#_x0000_t202" style="position:absolute;left:7921;top:1752;width:18720;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" filled="f" strokecolor="black [3213]" strokeweight=".5pt">
                  <v:textbox>
                    <w:txbxContent>
                      <w:p w14:paraId="58939B6C" w14:textId="0572AB1F" w:rsidR="00BC6797" w:rsidRDefault="00BC6797" w:rsidP="00686CD6">
                        <w:pPr>
                          <w:pStyle w:val="Web"/>
                          <w:numPr>
                            <w:ilvl w:val="0"/>
                            <w:numId w:val="32"/>
                          </w:numPr>
                          <w:spacing w:before="0" w:beforeAutospacing="0" w:after="0" w:afterAutospacing="0" w:line="300" w:lineRule="exact"/>
                          <w:ind w:left="284" w:hanging="284"/>
                        </w:pPr>
                        <w:r>
                          <w:rPr>
                            <w:rFonts w:eastAsia="標楷體" w:hAnsi="標楷體" w:cs="Times New Roman" w:hint="eastAsia"/>
                          </w:rPr>
                          <w:t>各</w:t>
                        </w:r>
                        <w:r>
                          <w:rPr>
                            <w:rFonts w:eastAsia="標楷體" w:hAnsi="標楷體" w:cs="Times New Roman"/>
                          </w:rPr>
                          <w:t>單位</w:t>
                        </w:r>
                        <w:r>
                          <w:rPr>
                            <w:rFonts w:eastAsia="標楷體" w:hAnsi="標楷體" w:cs="Times New Roman" w:hint="eastAsia"/>
                          </w:rPr>
                          <w:t>進</w:t>
                        </w:r>
                        <w:r>
                          <w:rPr>
                            <w:rFonts w:eastAsia="標楷體" w:hAnsi="標楷體" w:cs="Times New Roman"/>
                          </w:rPr>
                          <w:t>行</w:t>
                        </w:r>
                        <w:r>
                          <w:rPr>
                            <w:rFonts w:eastAsia="標楷體" w:hAnsi="標楷體" w:cs="Times New Roman" w:hint="eastAsia"/>
                          </w:rPr>
                          <w:t>自</w:t>
                        </w:r>
                        <w:r>
                          <w:rPr>
                            <w:rFonts w:eastAsia="標楷體" w:hAnsi="標楷體" w:cs="Times New Roman"/>
                          </w:rPr>
                          <w:t>評作業活動</w:t>
                        </w:r>
                      </w:p>
                    </w:txbxContent>
                  </v:textbox>
                </v:shape>
                <v:shape id="文字方塊 3" o:spid="_x0000_s1057" type="#_x0000_t202" style="position:absolute;left:28375;top:2650;width:11811;height:5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" filled="f" strokecolor="black [3213]" strokeweight=".5pt">
                  <v:textbox>
                    <w:txbxContent>
                      <w:p w14:paraId="710E8280" w14:textId="77777777" w:rsidR="00BC6797" w:rsidRDefault="00BC6797" w:rsidP="0094196F">
                        <w:pPr>
                          <w:pStyle w:val="Web"/>
                          <w:spacing w:before="0" w:beforeAutospacing="0" w:after="0" w:afterAutospacing="0" w:line="300" w:lineRule="exact"/>
                          <w:jc w:val="center"/>
                          <w:rPr>
                            <w:rFonts w:eastAsia="標楷體" w:hAnsi="標楷體" w:cs="Times New Roman"/>
                          </w:rPr>
                        </w:pPr>
                        <w:r>
                          <w:rPr>
                            <w:rFonts w:eastAsia="標楷體" w:hAnsi="標楷體" w:cs="Times New Roman" w:hint="eastAsia"/>
                          </w:rPr>
                          <w:t>風險確認</w:t>
                        </w:r>
                      </w:p>
                      <w:p w14:paraId="54B14FAD" w14:textId="77777777" w:rsidR="00BC6797" w:rsidRDefault="00BC6797" w:rsidP="0094196F">
                        <w:pPr>
                          <w:pStyle w:val="Web"/>
                          <w:spacing w:before="0" w:beforeAutospacing="0" w:after="0" w:afterAutospacing="0" w:line="300" w:lineRule="exact"/>
                          <w:jc w:val="center"/>
                        </w:pPr>
                        <w:r>
                          <w:rPr>
                            <w:rFonts w:eastAsia="標楷體" w:hAnsi="標楷體" w:cs="Times New Roman" w:hint="eastAsia"/>
                          </w:rPr>
                          <w:t>(</w:t>
                        </w:r>
                        <w:r>
                          <w:rPr>
                            <w:rFonts w:eastAsia="標楷體" w:hAnsi="標楷體" w:cs="Times New Roman" w:hint="eastAsia"/>
                          </w:rPr>
                          <w:t>事項辨認</w:t>
                        </w:r>
                        <w:r>
                          <w:rPr>
                            <w:rFonts w:eastAsia="標楷體" w:hAnsi="標楷體" w:cs="Times New Roman" w:hint="eastAsia"/>
                          </w:rPr>
                          <w:t>)</w:t>
                        </w:r>
                      </w:p>
                    </w:txbxContent>
                  </v:textbox>
                </v:shape>
                <v:shape id="文字方塊 3" o:spid="_x0000_s1058" type="#_x0000_t202" style="position:absolute;left:42214;top:7271;width:8564;height:2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" filled="f" strokecolor="black [3213]" strokeweight=".5pt">
                  <v:textbox>
                    <w:txbxContent>
                      <w:p w14:paraId="11DD5E98" w14:textId="77777777" w:rsidR="00BC6797" w:rsidRDefault="00BC6797" w:rsidP="0094196F">
                        <w:pPr>
                          <w:pStyle w:val="Web"/>
                          <w:spacing w:before="0" w:beforeAutospacing="0" w:after="0" w:afterAutospacing="0"/>
                          <w:jc w:val="center"/>
                        </w:pPr>
                        <w:r>
                          <w:rPr>
                            <w:rFonts w:eastAsia="標楷體" w:hAnsi="標楷體" w:cs="Times New Roman" w:hint="eastAsia"/>
                          </w:rPr>
                          <w:t>風險回應</w:t>
                        </w:r>
                      </w:p>
                    </w:txbxContent>
                  </v:textbox>
                </v:shape>
                <v:shape id="文字方塊 3" o:spid="_x0000_s1059" type="#_x0000_t202" style="position:absolute;left:42214;top:12286;width:8564;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" filled="f" strokecolor="black [3213]" strokeweight=".5pt">
                  <v:textbox>
                    <w:txbxContent>
                      <w:p w14:paraId="543E889C" w14:textId="77777777" w:rsidR="00BC6797" w:rsidRDefault="00BC6797" w:rsidP="0094196F">
                        <w:pPr>
                          <w:pStyle w:val="Web"/>
                          <w:spacing w:before="0" w:beforeAutospacing="0" w:after="0" w:afterAutospacing="0" w:line="300" w:lineRule="exact"/>
                        </w:pPr>
                        <w:r>
                          <w:rPr>
                            <w:rFonts w:eastAsia="標楷體" w:hAnsi="標楷體" w:cs="Times New Roman" w:hint="eastAsia"/>
                          </w:rPr>
                          <w:t>對剩餘風險進行風險評估</w:t>
                        </w:r>
                      </w:p>
                    </w:txbxContent>
                  </v:textbox>
                </v:shape>
                <v:shape id="文字方塊 3" o:spid="_x0000_s1060" type="#_x0000_t202" style="position:absolute;left:28346;top:10549;width:11840;height:4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" filled="f" strokecolor="black [3213]" strokeweight=".5pt">
                  <v:textbox>
                    <w:txbxContent>
                      <w:p w14:paraId="1F15D0E3" w14:textId="77777777" w:rsidR="00BC6797" w:rsidRDefault="00BC6797" w:rsidP="0094196F">
                        <w:pPr>
                          <w:pStyle w:val="Web"/>
                          <w:spacing w:before="0" w:beforeAutospacing="0" w:after="0" w:afterAutospacing="0" w:line="300" w:lineRule="exact"/>
                          <w:jc w:val="center"/>
                        </w:pPr>
                        <w:r>
                          <w:rPr>
                            <w:rFonts w:eastAsia="標楷體" w:hAnsi="標楷體" w:cs="Times New Roman" w:hint="eastAsia"/>
                          </w:rPr>
                          <w:t>對固有風險進行風險評估</w:t>
                        </w:r>
                      </w:p>
                    </w:txbxContent>
                  </v:textbox>
                </v:shape>
                <v:shape id="文字方塊 3" o:spid="_x0000_s1061" type="#_x0000_t202" style="position:absolute;left:27784;top:18640;width:13059;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" filled="f" strokecolor="black [3213]" strokeweight=".5pt">
                  <v:textbox>
                    <w:txbxContent>
                      <w:p w14:paraId="1D03BA3A" w14:textId="77777777" w:rsidR="00BC6797" w:rsidRDefault="00BC6797" w:rsidP="0094196F">
                        <w:pPr>
                          <w:pStyle w:val="Web"/>
                          <w:spacing w:before="0" w:beforeAutospacing="0" w:after="0" w:afterAutospacing="0"/>
                          <w:jc w:val="center"/>
                        </w:pPr>
                        <w:r>
                          <w:rPr>
                            <w:rFonts w:eastAsia="標楷體" w:hAnsi="標楷體" w:cs="Times New Roman" w:hint="eastAsia"/>
                          </w:rPr>
                          <w:t>建立風險登錄</w:t>
                        </w:r>
                      </w:p>
                    </w:txbxContent>
                  </v:textbox>
                </v:shape>
                <v:shape id="文字方塊 3" o:spid="_x0000_s1062" type="#_x0000_t202" style="position:absolute;left:7921;top:10777;width:1872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" filled="f" strokecolor="black [3213]" strokeweight=".5pt">
                  <v:textbox>
                    <w:txbxContent>
                      <w:p w14:paraId="6CECEB4E" w14:textId="77777777" w:rsidR="00BC6797" w:rsidRDefault="00BC6797" w:rsidP="00686CD6">
                        <w:pPr>
                          <w:pStyle w:val="Web"/>
                          <w:numPr>
                            <w:ilvl w:val="0"/>
                            <w:numId w:val="33"/>
                          </w:numPr>
                          <w:spacing w:before="0" w:beforeAutospacing="0" w:after="0" w:afterAutospacing="0" w:line="300" w:lineRule="exact"/>
                          <w:ind w:left="284" w:hanging="284"/>
                        </w:pPr>
                        <w:r>
                          <w:rPr>
                            <w:rFonts w:eastAsia="標楷體" w:hAnsi="標楷體" w:cs="Times New Roman" w:hint="eastAsia"/>
                          </w:rPr>
                          <w:t>整</w:t>
                        </w:r>
                        <w:r>
                          <w:rPr>
                            <w:rFonts w:eastAsia="標楷體" w:hAnsi="標楷體" w:cs="Times New Roman"/>
                          </w:rPr>
                          <w:t>體層級</w:t>
                        </w:r>
                        <w:r>
                          <w:rPr>
                            <w:rFonts w:eastAsia="標楷體" w:hAnsi="標楷體" w:cs="Times New Roman" w:hint="eastAsia"/>
                          </w:rPr>
                          <w:t>檢</w:t>
                        </w:r>
                        <w:r>
                          <w:rPr>
                            <w:rFonts w:eastAsia="標楷體" w:hAnsi="標楷體" w:cs="Times New Roman"/>
                          </w:rPr>
                          <w:t>核</w:t>
                        </w:r>
                        <w:r>
                          <w:rPr>
                            <w:rFonts w:eastAsia="標楷體" w:hAnsi="標楷體" w:cs="Times New Roman" w:hint="eastAsia"/>
                          </w:rPr>
                          <w:t>管控風</w:t>
                        </w:r>
                        <w:r>
                          <w:rPr>
                            <w:rFonts w:eastAsia="標楷體" w:hAnsi="標楷體" w:cs="Times New Roman"/>
                          </w:rPr>
                          <w:t>險</w:t>
                        </w:r>
                        <w:r>
                          <w:rPr>
                            <w:rFonts w:eastAsia="標楷體" w:hAnsi="標楷體" w:cs="Times New Roman" w:hint="eastAsia"/>
                          </w:rPr>
                          <w:t>相對重要性，建立風險容忍度</w:t>
                        </w:r>
                        <w:r>
                          <w:rPr>
                            <w:rFonts w:eastAsia="標楷體" w:hAnsi="標楷體" w:cs="Times New Roman" w:hint="eastAsia"/>
                          </w:rPr>
                          <w:t>(</w:t>
                        </w:r>
                        <w:r>
                          <w:rPr>
                            <w:rFonts w:eastAsia="標楷體" w:hAnsi="標楷體" w:cs="Times New Roman"/>
                          </w:rPr>
                          <w:t>風險分析</w:t>
                        </w:r>
                        <w:r>
                          <w:rPr>
                            <w:rFonts w:eastAsia="標楷體" w:hAnsi="標楷體" w:cs="Times New Roman"/>
                          </w:rPr>
                          <w:t>)</w:t>
                        </w:r>
                      </w:p>
                    </w:txbxContent>
                  </v:textbox>
                </v:shape>
                <v:shape id="文字方塊 3" o:spid="_x0000_s1063" type="#_x0000_t202" style="position:absolute;left:11306;top:18716;width:13030;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" filled="f" strokecolor="black [3213]" strokeweight=".5pt">
                  <v:textbox>
                    <w:txbxContent>
                      <w:p w14:paraId="5FA08B31" w14:textId="77777777" w:rsidR="00BC6797" w:rsidRDefault="00BC6797" w:rsidP="0094196F">
                        <w:pPr>
                          <w:pStyle w:val="Web"/>
                          <w:spacing w:before="0" w:beforeAutospacing="0" w:after="0" w:afterAutospacing="0"/>
                          <w:jc w:val="center"/>
                        </w:pPr>
                        <w:r>
                          <w:rPr>
                            <w:rFonts w:eastAsia="標楷體" w:hAnsi="標楷體" w:cs="Times New Roman" w:hint="eastAsia"/>
                          </w:rPr>
                          <w:t>修改風險登錄</w:t>
                        </w:r>
                      </w:p>
                    </w:txbxContent>
                  </v:textbox>
                </v:shape>
                <v:shape id="直線單箭頭接點 5842" o:spid="_x0000_s1064" type="#_x0000_t32" style="position:absolute;left:26641;top:5219;width:1734;height: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" strokecolor="black [3040]">
                  <v:stroke endarrow="block"/>
                </v:shape>
                <v:shape id="直線單箭頭接點 5843" o:spid="_x0000_s1065" type="#_x0000_t32" style="position:absolute;left:17281;top:8686;width:0;height:20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" strokecolor="black [3040]">
                  <v:stroke endarrow="block"/>
                </v:shape>
                <v:shape id="文字方塊 3" o:spid="_x0000_s1066" type="#_x0000_t202" style="position:absolute;left:18012;top:24138;width:3261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" filled="f" strokecolor="black [3213]" strokeweight=".5pt">
                  <v:textbox>
                    <w:txbxContent>
                      <w:p w14:paraId="4386DD11" w14:textId="77777777" w:rsidR="00BC6797" w:rsidRDefault="00BC6797" w:rsidP="0094196F">
                        <w:pPr>
                          <w:pStyle w:val="Web"/>
                          <w:spacing w:before="0" w:beforeAutospacing="0" w:after="0" w:afterAutospacing="0"/>
                          <w:jc w:val="center"/>
                        </w:pPr>
                        <w:r>
                          <w:rPr>
                            <w:rFonts w:eastAsia="標楷體" w:hAnsi="標楷體" w:cs="Times New Roman" w:hint="eastAsia"/>
                          </w:rPr>
                          <w:t>檢查並確認風險登錄的適合性</w:t>
                        </w:r>
                      </w:p>
                    </w:txbxContent>
                  </v:textbox>
                </v:shape>
                <v:shape id="直線單箭頭接點 5845" o:spid="_x0000_s1067" type="#_x0000_t32" style="position:absolute;left:34266;top:7848;width:14;height:27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" strokecolor="black [3040]">
                  <v:stroke endarrow="block"/>
                </v:shape>
                <v:shape id="直線單箭頭接點 5846" o:spid="_x0000_s1068" type="#_x0000_t32" style="position:absolute;left:34232;top:36832;width:25;height:24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" strokecolor="black [3040]">
                  <v:stroke endarrow="block"/>
                </v:shape>
                <v:shape id="直線單箭頭接點 5847" o:spid="_x0000_s1069" type="#_x0000_t32" style="position:absolute;left:24336;top:20064;width:3448;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" strokecolor="black [3040]">
                  <v:stroke endarrow="block"/>
                </v:shape>
                <v:shape id="直線單箭頭接點 5848" o:spid="_x0000_s1070" type="#_x0000_t32" style="position:absolute;left:34266;top:15163;width:47;height:3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" strokecolor="black [3040]">
                  <v:stroke endarrow="block"/>
                </v:shape>
                <v:shape id="肘形接點 6179" o:spid="_x0000_s1071" type="#_x0000_t33" style="position:absolute;left:40186;top:5249;width:6310;height:202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" strokecolor="black [3040]">
                  <v:stroke endarrow="block"/>
                </v:shape>
                <v:shape id="直線單箭頭接點 6180" o:spid="_x0000_s1072" type="#_x0000_t32" style="position:absolute;left:46496;top:10210;width:0;height:2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" strokecolor="black [3040]">
                  <v:stroke endarrow="block"/>
                </v:shape>
                <v:shape id="肘形接點 6181" o:spid="_x0000_s1073" type="#_x0000_t33" style="position:absolute;left:43048;top:16616;width:1243;height:565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" strokecolor="black [3040]">
                  <v:stroke endarrow="block"/>
                </v:shape>
                <v:shape id="直線單箭頭接點 6182" o:spid="_x0000_s1074" type="#_x0000_t32" style="position:absolute;left:34313;top:21488;width:5;height:2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" strokecolor="black [3040]">
                  <v:stroke endarrow="block"/>
                </v:shape>
                <v:shape id="文字方塊 3" o:spid="_x0000_s1075" type="#_x0000_t202" style="position:absolute;left:28912;top:28927;width:10800;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" filled="f" strokecolor="black [3213]" strokeweight=".5pt">
                  <v:textbox>
                    <w:txbxContent>
                      <w:p w14:paraId="314364B9" w14:textId="77777777" w:rsidR="00BC6797" w:rsidRDefault="00BC6797" w:rsidP="0094196F">
                        <w:pPr>
                          <w:pStyle w:val="Web"/>
                          <w:spacing w:before="0" w:beforeAutospacing="0" w:after="0" w:afterAutospacing="0"/>
                          <w:jc w:val="center"/>
                        </w:pPr>
                        <w:r>
                          <w:rPr>
                            <w:rFonts w:eastAsia="標楷體" w:hAnsi="標楷體" w:cs="Times New Roman" w:hint="eastAsia"/>
                          </w:rPr>
                          <w:t>實</w:t>
                        </w:r>
                        <w:r>
                          <w:rPr>
                            <w:rFonts w:eastAsia="標楷體" w:hAnsi="標楷體" w:cs="Times New Roman"/>
                          </w:rPr>
                          <w:t>地</w:t>
                        </w:r>
                        <w:r>
                          <w:rPr>
                            <w:rFonts w:eastAsia="標楷體" w:hAnsi="標楷體" w:cs="Times New Roman" w:hint="eastAsia"/>
                          </w:rPr>
                          <w:t>查核</w:t>
                        </w:r>
                      </w:p>
                    </w:txbxContent>
                  </v:textbox>
                </v:shape>
                <v:shape id="直線單箭頭接點 6184" o:spid="_x0000_s1076" type="#_x0000_t32" style="position:absolute;left:34312;top:27091;width:6;height:18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" strokecolor="black [3040]">
                  <v:stroke endarrow="block"/>
                </v:shape>
                <v:shape id="直線單箭頭接點 6185" o:spid="_x0000_s1077" type="#_x0000_t32" style="position:absolute;left:34257;top:31879;width:55;height:20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" strokecolor="black [3040]">
                  <v:stroke endarrow="block"/>
                </v:shape>
                <v:shape id="文字方塊 3" o:spid="_x0000_s1078" type="#_x0000_t202" style="position:absolute;left:24917;top:33880;width:1867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" filled="f" strokecolor="black [3213]" strokeweight=".5pt">
                  <v:textbox>
                    <w:txbxContent>
                      <w:p w14:paraId="064ACC57" w14:textId="77777777" w:rsidR="00BC6797" w:rsidRDefault="00BC6797" w:rsidP="0094196F">
                        <w:pPr>
                          <w:pStyle w:val="Web"/>
                          <w:spacing w:before="0" w:beforeAutospacing="0" w:after="0" w:afterAutospacing="0"/>
                          <w:jc w:val="center"/>
                        </w:pPr>
                        <w:r>
                          <w:rPr>
                            <w:rFonts w:eastAsia="標楷體" w:hAnsi="標楷體" w:cs="Times New Roman" w:hint="eastAsia"/>
                          </w:rPr>
                          <w:t>與受</w:t>
                        </w:r>
                        <w:r>
                          <w:rPr>
                            <w:rFonts w:eastAsia="標楷體" w:hAnsi="標楷體" w:cs="Times New Roman"/>
                          </w:rPr>
                          <w:t>稽單位</w:t>
                        </w:r>
                        <w:r>
                          <w:rPr>
                            <w:rFonts w:eastAsia="標楷體" w:hAnsi="標楷體" w:cs="Times New Roman" w:hint="eastAsia"/>
                          </w:rPr>
                          <w:t>溝通及</w:t>
                        </w:r>
                        <w:r>
                          <w:rPr>
                            <w:rFonts w:eastAsia="標楷體" w:hAnsi="標楷體" w:cs="Times New Roman"/>
                          </w:rPr>
                          <w:t>檢視</w:t>
                        </w:r>
                      </w:p>
                    </w:txbxContent>
                  </v:textbox>
                </v:shape>
                <v:shape id="文字方塊 3" o:spid="_x0000_s1079" type="#_x0000_t202" style="position:absolute;left:26641;top:39318;width:151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" filled="f" strokecolor="black [3213]" strokeweight=".5pt">
                  <v:textbox>
                    <w:txbxContent>
                      <w:p w14:paraId="249CA2FA" w14:textId="77777777" w:rsidR="00BC6797" w:rsidRDefault="00BC6797" w:rsidP="0094196F">
                        <w:pPr>
                          <w:pStyle w:val="Web"/>
                          <w:spacing w:before="0" w:beforeAutospacing="0" w:after="0" w:afterAutospacing="0"/>
                          <w:jc w:val="center"/>
                        </w:pPr>
                        <w:r>
                          <w:rPr>
                            <w:rFonts w:eastAsia="標楷體" w:hAnsi="標楷體" w:cs="Times New Roman" w:hint="eastAsia"/>
                          </w:rPr>
                          <w:t>提出內部稽核報告</w:t>
                        </w:r>
                      </w:p>
                    </w:txbxContent>
                  </v:textbox>
                </v:shape>
                <v:shape id="直線單箭頭接點 6188" o:spid="_x0000_s1080" type="#_x0000_t32" style="position:absolute;left:34135;top:42271;width:97;height:18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" strokecolor="black [3040]">
                  <v:stroke endarrow="block"/>
                </v:shape>
                <v:shape id="文字方塊 3" o:spid="_x0000_s1081" type="#_x0000_t202" style="position:absolute;left:8730;top:49040;width:1517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" filled="f" strokecolor="black [3213]" strokeweight=".5pt">
                  <v:textbox>
                    <w:txbxContent>
                      <w:p w14:paraId="34302F16" w14:textId="77777777" w:rsidR="00BC6797" w:rsidRDefault="00BC6797" w:rsidP="0094196F">
                        <w:pPr>
                          <w:pStyle w:val="Web"/>
                          <w:spacing w:before="0" w:beforeAutospacing="0" w:after="0" w:afterAutospacing="0"/>
                          <w:jc w:val="center"/>
                        </w:pPr>
                        <w:r>
                          <w:rPr>
                            <w:rFonts w:eastAsia="標楷體" w:hAnsi="標楷體" w:cs="Times New Roman" w:hint="eastAsia"/>
                          </w:rPr>
                          <w:t>交付監察人查閱</w:t>
                        </w:r>
                      </w:p>
                    </w:txbxContent>
                  </v:textbox>
                </v:shape>
                <v:shape id="文字方塊 3" o:spid="_x0000_s1082" type="#_x0000_t202" style="position:absolute;left:24917;top:48888;width:18545;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" filled="f" strokecolor="black [3213]" strokeweight=".5pt">
                  <v:textbox>
                    <w:txbxContent>
                      <w:p w14:paraId="710AAC54" w14:textId="77777777" w:rsidR="00BC6797" w:rsidRDefault="00BC6797" w:rsidP="0094196F">
                        <w:pPr>
                          <w:pStyle w:val="Web"/>
                          <w:spacing w:before="0" w:beforeAutospacing="0" w:after="0" w:afterAutospacing="0"/>
                          <w:jc w:val="center"/>
                        </w:pPr>
                        <w:r>
                          <w:rPr>
                            <w:rFonts w:eastAsia="標楷體" w:hAnsi="標楷體" w:cs="Times New Roman" w:hint="eastAsia"/>
                          </w:rPr>
                          <w:t>向董事會彙報年</w:t>
                        </w:r>
                        <w:r>
                          <w:rPr>
                            <w:rFonts w:eastAsia="標楷體" w:hAnsi="標楷體" w:cs="Times New Roman"/>
                          </w:rPr>
                          <w:t>度</w:t>
                        </w:r>
                        <w:r>
                          <w:rPr>
                            <w:rFonts w:eastAsia="標楷體" w:hAnsi="標楷體" w:cs="Times New Roman" w:hint="eastAsia"/>
                          </w:rPr>
                          <w:t>結果</w:t>
                        </w:r>
                      </w:p>
                    </w:txbxContent>
                  </v:textbox>
                </v:shape>
                <v:shape id="肘形接點 6191" o:spid="_x0000_s1083" type="#_x0000_t33" style="position:absolute;left:16319;top:45596;width:12056;height:344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" strokecolor="black [3040]">
                  <v:stroke endarrow="block"/>
                </v:shape>
                <v:shape id="文字方塊 3" o:spid="_x0000_s1084" type="#_x0000_t202" style="position:absolute;left:25889;top:53853;width:16560;height:5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" filled="f" strokecolor="black [3213]" strokeweight=".5pt">
                  <v:textbox>
                    <w:txbxContent>
                      <w:p w14:paraId="32325B57" w14:textId="77777777" w:rsidR="00BC6797" w:rsidRDefault="00BC6797" w:rsidP="0094196F">
                        <w:pPr>
                          <w:pStyle w:val="Web"/>
                          <w:spacing w:before="0" w:beforeAutospacing="0" w:after="0" w:afterAutospacing="0"/>
                          <w:jc w:val="center"/>
                        </w:pPr>
                        <w:r>
                          <w:rPr>
                            <w:rFonts w:eastAsia="標楷體" w:hAnsi="標楷體" w:cs="Times New Roman" w:hint="eastAsia"/>
                          </w:rPr>
                          <w:t>董事會核備內</w:t>
                        </w:r>
                        <w:r>
                          <w:rPr>
                            <w:rFonts w:eastAsia="標楷體" w:hAnsi="標楷體" w:cs="Times New Roman"/>
                          </w:rPr>
                          <w:t>控內稽執行狀況</w:t>
                        </w:r>
                        <w:r>
                          <w:rPr>
                            <w:rFonts w:eastAsia="標楷體" w:hAnsi="標楷體" w:cs="Times New Roman" w:hint="eastAsia"/>
                          </w:rPr>
                          <w:t>報告</w:t>
                        </w:r>
                      </w:p>
                    </w:txbxContent>
                  </v:textbox>
                </v:shape>
                <v:shape id="直線單箭頭接點 6193" o:spid="_x0000_s1085" type="#_x0000_t32" style="position:absolute;left:34169;top:51840;width:21;height:20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" strokecolor="black [3040]">
                  <v:stroke endarrow="block"/>
                </v:shape>
                <v:shape id="直線單箭頭接點 6194" o:spid="_x0000_s1086" type="#_x0000_t32" style="position:absolute;left:34135;top:47072;width:55;height:1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" strokecolor="black [3040]">
                  <v:stroke endarrow="block"/>
                </v:shape>
                <v:shape id="肘形接點 6195" o:spid="_x0000_s1087" type="#_x0000_t34" style="position:absolute;left:11306;top:20140;width:6706;height:547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" adj="28964" strokecolor="black [3040]">
                  <v:stroke endarrow="block"/>
                </v:shape>
                <v:line id="直線接點 6196" o:spid="_x0000_s1088" style="position:absolute;visibility:visible;mso-wrap-style:square" from="0,27666" to="54880,27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" strokecolor="black [3040]">
                  <v:stroke dashstyle="dash"/>
                </v:line>
                <v:shape id="文字方塊 76" o:spid="_x0000_s1089" type="#_x0000_t202" style="position:absolute;left:1887;top:14478;width:6201;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" filled="f" stroked="f" strokeweight=".5pt">
                  <v:textbox style="layout-flow:vertical-ideographic">
                    <w:txbxContent>
                      <w:p w14:paraId="43215CED" w14:textId="77777777" w:rsidR="00BC6797" w:rsidRDefault="00BC6797" w:rsidP="0094196F">
                        <w:pPr>
                          <w:pStyle w:val="Web"/>
                          <w:spacing w:before="0" w:beforeAutospacing="0" w:after="0" w:afterAutospacing="0"/>
                          <w:rPr>
                            <w:rFonts w:eastAsia="標楷體" w:hAnsi="標楷體" w:cs="Times New Roman"/>
                          </w:rPr>
                        </w:pPr>
                        <w:r>
                          <w:rPr>
                            <w:rFonts w:eastAsia="標楷體" w:hAnsi="標楷體" w:cs="Times New Roman" w:hint="eastAsia"/>
                          </w:rPr>
                          <w:t>整</w:t>
                        </w:r>
                        <w:r>
                          <w:rPr>
                            <w:rFonts w:eastAsia="標楷體" w:hAnsi="標楷體" w:cs="Times New Roman"/>
                          </w:rPr>
                          <w:t>體層級</w:t>
                        </w:r>
                      </w:p>
                      <w:p w14:paraId="71F6D972" w14:textId="77777777" w:rsidR="00BC6797" w:rsidRPr="005A0523" w:rsidRDefault="00BC6797" w:rsidP="0094196F">
                        <w:pPr>
                          <w:pStyle w:val="Web"/>
                          <w:spacing w:before="0" w:beforeAutospacing="0" w:after="0" w:afterAutospacing="0"/>
                          <w:rPr>
                            <w:rFonts w:ascii="標楷體" w:eastAsia="標楷體" w:hAnsi="標楷體"/>
                          </w:rPr>
                        </w:pPr>
                        <w:r w:rsidRPr="005A0523">
                          <w:rPr>
                            <w:rFonts w:ascii="標楷體" w:eastAsia="標楷體" w:hAnsi="標楷體" w:hint="eastAsia"/>
                          </w:rPr>
                          <w:t>作</w:t>
                        </w:r>
                        <w:r w:rsidRPr="005A0523">
                          <w:rPr>
                            <w:rFonts w:ascii="標楷體" w:eastAsia="標楷體" w:hAnsi="標楷體"/>
                          </w:rPr>
                          <w:t>業層級</w:t>
                        </w:r>
                      </w:p>
                    </w:txbxContent>
                  </v:textbox>
                </v:shape>
                <v:shape id="文字方塊 76" o:spid="_x0000_s1090" type="#_x0000_t202" style="position:absolute;left:2960;top:4156;width:4320;height:10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" filled="f" stroked="f" strokeweight=".5pt">
                  <v:textbox style="layout-flow:vertical-ideographic" inset="1mm,1mm,1mm,1mm">
                    <w:txbxContent>
                      <w:p w14:paraId="08AEE9C2" w14:textId="77777777" w:rsidR="00BC6797" w:rsidRDefault="00BC6797" w:rsidP="0094196F">
                        <w:pPr>
                          <w:pStyle w:val="Web"/>
                          <w:spacing w:before="0" w:beforeAutospacing="0" w:after="0" w:afterAutospacing="0"/>
                        </w:pPr>
                        <w:r>
                          <w:rPr>
                            <w:rFonts w:eastAsia="標楷體" w:hAnsi="標楷體" w:cs="Times New Roman" w:hint="eastAsia"/>
                          </w:rPr>
                          <w:t>風</w:t>
                        </w:r>
                        <w:r>
                          <w:rPr>
                            <w:rFonts w:eastAsia="標楷體" w:hAnsi="標楷體" w:cs="Times New Roman"/>
                          </w:rPr>
                          <w:t>險整合</w:t>
                        </w:r>
                        <w:r>
                          <w:rPr>
                            <w:rFonts w:eastAsia="標楷體" w:hAnsi="標楷體" w:cs="Times New Roman" w:hint="eastAsia"/>
                          </w:rPr>
                          <w:t>架構</w:t>
                        </w:r>
                        <w:r>
                          <w:rPr>
                            <w:rFonts w:eastAsia="標楷體" w:hAnsi="標楷體" w:cs="Times New Roman" w:hint="eastAsia"/>
                          </w:rPr>
                          <w:t>:</w:t>
                        </w:r>
                      </w:p>
                    </w:txbxContent>
                  </v:textbox>
                </v:shape>
                <v:shape id="文字方塊 76" o:spid="_x0000_s1091" type="#_x0000_t202" style="position:absolute;left:3036;top:29994;width:3734;height:10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" filled="f" stroked="f" strokeweight=".5pt">
                  <v:textbox style="layout-flow:vertical-ideographic">
                    <w:txbxContent>
                      <w:p w14:paraId="76634AE8" w14:textId="77777777" w:rsidR="00BC6797" w:rsidRDefault="00BC6797" w:rsidP="0094196F">
                        <w:pPr>
                          <w:pStyle w:val="Web"/>
                          <w:spacing w:before="0" w:beforeAutospacing="0" w:after="0" w:afterAutospacing="0"/>
                        </w:pPr>
                        <w:r>
                          <w:rPr>
                            <w:rFonts w:eastAsia="標楷體" w:hAnsi="標楷體" w:cs="Times New Roman" w:hint="eastAsia"/>
                          </w:rPr>
                          <w:t>內部稽核架</w:t>
                        </w:r>
                        <w:r>
                          <w:rPr>
                            <w:rFonts w:eastAsia="標楷體" w:hAnsi="標楷體" w:cs="Times New Roman"/>
                          </w:rPr>
                          <w:t>構</w:t>
                        </w:r>
                      </w:p>
                    </w:txbxContent>
                  </v:textbox>
                </v:shape>
                <v:shape id="文字方塊 76" o:spid="_x0000_s1092" type="#_x0000_t202" style="position:absolute;left:1186;top:53549;width:6735;height:6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" filled="f" stroked="f" strokeweight=".5pt">
                  <v:textbox style="layout-flow:vertical-ideographic">
                    <w:txbxContent>
                      <w:p w14:paraId="0717F82E" w14:textId="77777777" w:rsidR="00BC6797" w:rsidRDefault="00BC6797" w:rsidP="0094196F">
                        <w:pPr>
                          <w:pStyle w:val="Web"/>
                          <w:spacing w:before="0" w:beforeAutospacing="0" w:after="0" w:afterAutospacing="0"/>
                          <w:rPr>
                            <w:rFonts w:eastAsia="標楷體" w:hAnsi="標楷體" w:cs="Times New Roman"/>
                          </w:rPr>
                        </w:pPr>
                        <w:r>
                          <w:rPr>
                            <w:rFonts w:eastAsia="標楷體" w:hAnsi="標楷體" w:cs="Times New Roman" w:hint="eastAsia"/>
                          </w:rPr>
                          <w:t>監察人</w:t>
                        </w:r>
                      </w:p>
                      <w:p w14:paraId="3D98A3D3" w14:textId="77777777" w:rsidR="00BC6797" w:rsidRDefault="00BC6797" w:rsidP="0094196F">
                        <w:pPr>
                          <w:pStyle w:val="Web"/>
                          <w:spacing w:before="0" w:beforeAutospacing="0" w:after="0" w:afterAutospacing="0"/>
                        </w:pPr>
                        <w:r>
                          <w:rPr>
                            <w:rFonts w:eastAsia="標楷體" w:hAnsi="標楷體" w:cs="Times New Roman" w:hint="eastAsia"/>
                          </w:rPr>
                          <w:t>董事會</w:t>
                        </w:r>
                      </w:p>
                    </w:txbxContent>
                  </v:textbox>
                </v:shape>
                <v:line id="直線接點 6201" o:spid="_x0000_s1093" style="position:absolute;visibility:visible;mso-wrap-style:square" from="315,42795" to="56388,42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" strokecolor="black [3040]">
                  <v:stroke dashstyle="dash"/>
                </v:line>
                <v:shape id="文字方塊 76" o:spid="_x0000_s1094" type="#_x0000_t202" style="position:absolute;left:3820;top:43751;width:3734;height:10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" filled="f" stroked="f" strokeweight=".5pt">
                  <v:textbox style="layout-flow:vertical-ideographic" inset="1mm,1mm,1mm,1mm">
                    <w:txbxContent>
                      <w:p w14:paraId="3D38129A" w14:textId="77777777" w:rsidR="00BC6797" w:rsidRDefault="00BC6797" w:rsidP="0094196F">
                        <w:pPr>
                          <w:pStyle w:val="Web"/>
                          <w:spacing w:before="0" w:beforeAutospacing="0" w:after="0" w:afterAutospacing="0"/>
                        </w:pPr>
                        <w:r>
                          <w:rPr>
                            <w:rFonts w:eastAsia="標楷體" w:hAnsi="標楷體" w:cs="Times New Roman" w:hint="eastAsia"/>
                          </w:rPr>
                          <w:t>監</w:t>
                        </w:r>
                        <w:r>
                          <w:rPr>
                            <w:rFonts w:eastAsia="標楷體" w:hAnsi="標楷體" w:cs="Times New Roman"/>
                          </w:rPr>
                          <w:t>督</w:t>
                        </w:r>
                        <w:r>
                          <w:rPr>
                            <w:rFonts w:eastAsia="標楷體" w:hAnsi="標楷體" w:cs="Times New Roman" w:hint="eastAsia"/>
                          </w:rPr>
                          <w:t>管理架構</w:t>
                        </w:r>
                        <w:r>
                          <w:rPr>
                            <w:rFonts w:eastAsia="標楷體" w:hAnsi="標楷體" w:cs="Times New Roman" w:hint="eastAsia"/>
                          </w:rPr>
                          <w:t>:</w:t>
                        </w:r>
                      </w:p>
                    </w:txbxContent>
                  </v:textbox>
                </v:shape>
                <v:shape id="肘形接點 6203" o:spid="_x0000_s1095" type="#_x0000_t33" style="position:absolute;left:41823;top:38249;width:8454;height:254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" strokecolor="black [3213]">
                  <v:stroke startarrow="block" endarrow="block"/>
                </v:shape>
                <v:shape id="直線單箭頭接點 6204" o:spid="_x0000_s1096" type="#_x0000_t32" style="position:absolute;left:43596;top:35356;width:2001;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" strokecolor="black [3213]">
                  <v:stroke endarrow="block"/>
                </v:shape>
                <v:shape id="文字方塊 6236" o:spid="_x0000_s1097" type="#_x0000_t202" style="position:absolute;left:16687;top:63627;width:37719;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" fillcolor="white [3201]" stroked="f" strokeweight=".5pt">
                  <v:textbox>
                    <w:txbxContent>
                      <w:p w14:paraId="3134A601" w14:textId="77777777" w:rsidR="00BC6797" w:rsidRPr="00E77F7D" w:rsidRDefault="00BC6797">
                        <w:r>
                          <w:rPr>
                            <w:rFonts w:ascii="Times New Roman" w:eastAsia="標楷體" w:hAnsi="Times New Roman" w:hint="eastAsia"/>
                            <w:bCs/>
                            <w:color w:val="000000" w:themeColor="text1"/>
                          </w:rPr>
                          <w:t>圖</w:t>
                        </w:r>
                        <w:r w:rsidRPr="00E77F7D">
                          <w:rPr>
                            <w:rFonts w:ascii="Times New Roman" w:eastAsia="標楷體" w:hAnsi="Times New Roman" w:hint="eastAsia"/>
                            <w:bCs/>
                            <w:color w:val="000000" w:themeColor="text1"/>
                          </w:rPr>
                          <w:t>1.1.</w:t>
                        </w:r>
                        <w:r>
                          <w:rPr>
                            <w:rFonts w:ascii="標楷體" w:eastAsia="標楷體" w:hAnsi="標楷體" w:cs="標楷體" w:hint="eastAsia"/>
                            <w:szCs w:val="24"/>
                          </w:rPr>
                          <w:t>義守大學</w:t>
                        </w:r>
                        <w:r w:rsidRPr="00E77F7D">
                          <w:rPr>
                            <w:rFonts w:ascii="Times New Roman" w:eastAsia="標楷體" w:hAnsi="Times New Roman" w:hint="eastAsia"/>
                            <w:bCs/>
                            <w:color w:val="000000" w:themeColor="text1"/>
                          </w:rPr>
                          <w:t>內部控制自行評估作業活動模式</w:t>
                        </w:r>
                        <w:r>
                          <w:rPr>
                            <w:rFonts w:ascii="Times New Roman" w:eastAsia="標楷體" w:hAnsi="Times New Roman" w:hint="eastAsia"/>
                            <w:bCs/>
                            <w:color w:val="000000" w:themeColor="text1"/>
                          </w:rPr>
                          <w:t>圖</w:t>
                        </w:r>
                      </w:p>
                    </w:txbxContent>
                  </v:textbox>
                </v:shape>
                <v:shape id="文字方塊 5433" o:spid="_x0000_s1098" type="#_x0000_t202" style="position:absolute;left:51511;top:1436;width:4320;height:22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" fillcolor="white [3201]" strokeweight=".5pt">
                  <v:textbox style="layout-flow:vertical-ideographic" inset="1mm,1mm,1mm,1mm">
                    <w:txbxContent>
                      <w:p w14:paraId="33736373" w14:textId="77777777" w:rsidR="00BC6797" w:rsidRPr="00923CFE" w:rsidRDefault="00BC6797">
                        <w:pPr>
                          <w:rPr>
                            <w:rFonts w:ascii="標楷體" w:eastAsia="標楷體" w:hAnsi="標楷體"/>
                          </w:rPr>
                        </w:pPr>
                        <w:r w:rsidRPr="00923CFE">
                          <w:rPr>
                            <w:rFonts w:ascii="標楷體" w:eastAsia="標楷體" w:hAnsi="標楷體" w:hint="eastAsia"/>
                          </w:rPr>
                          <w:t>內</w:t>
                        </w:r>
                        <w:r w:rsidRPr="00923CFE">
                          <w:rPr>
                            <w:rFonts w:ascii="標楷體" w:eastAsia="標楷體" w:hAnsi="標楷體"/>
                          </w:rPr>
                          <w:t>部控制第一道</w:t>
                        </w:r>
                        <w:r w:rsidRPr="00923CFE">
                          <w:rPr>
                            <w:rFonts w:ascii="標楷體" w:eastAsia="標楷體" w:hAnsi="標楷體" w:hint="eastAsia"/>
                          </w:rPr>
                          <w:t>防</w:t>
                        </w:r>
                        <w:r w:rsidRPr="00923CFE">
                          <w:rPr>
                            <w:rFonts w:ascii="標楷體" w:eastAsia="標楷體" w:hAnsi="標楷體"/>
                          </w:rPr>
                          <w:t>線</w:t>
                        </w:r>
                        <w:r>
                          <w:rPr>
                            <w:rFonts w:ascii="標楷體" w:eastAsia="標楷體" w:hAnsi="標楷體" w:hint="eastAsia"/>
                          </w:rPr>
                          <w:t>:</w:t>
                        </w:r>
                        <w:r>
                          <w:rPr>
                            <w:rFonts w:ascii="標楷體" w:eastAsia="標楷體" w:hAnsi="標楷體"/>
                          </w:rPr>
                          <w:t>全</w:t>
                        </w:r>
                        <w:r>
                          <w:rPr>
                            <w:rFonts w:ascii="標楷體" w:eastAsia="標楷體" w:hAnsi="標楷體" w:hint="eastAsia"/>
                          </w:rPr>
                          <w:t>體</w:t>
                        </w:r>
                        <w:r>
                          <w:rPr>
                            <w:rFonts w:ascii="標楷體" w:eastAsia="標楷體" w:hAnsi="標楷體"/>
                          </w:rPr>
                          <w:t>人員</w:t>
                        </w:r>
                      </w:p>
                    </w:txbxContent>
                  </v:textbox>
                </v:shape>
                <v:shape id="文字方塊 5433" o:spid="_x0000_s1099" type="#_x0000_t202" style="position:absolute;left:56487;top:1436;width:4320;height:22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" fillcolor="white [3201]" strokeweight=".5pt">
                  <v:textbox style="layout-flow:vertical-ideographic" inset="1mm,1mm,1mm,1mm">
                    <w:txbxContent>
                      <w:p w14:paraId="5C89F5F8" w14:textId="77777777" w:rsidR="00BC6797" w:rsidRDefault="00BC6797" w:rsidP="00923CFE">
                        <w:pPr>
                          <w:pStyle w:val="Web"/>
                          <w:spacing w:before="0" w:beforeAutospacing="0" w:after="0" w:afterAutospacing="0"/>
                        </w:pPr>
                        <w:r>
                          <w:rPr>
                            <w:rFonts w:ascii="標楷體" w:eastAsia="標楷體" w:hAnsi="標楷體" w:cs="Times New Roman" w:hint="eastAsia"/>
                            <w:kern w:val="2"/>
                          </w:rPr>
                          <w:t>內部控制第二道防線:管</w:t>
                        </w:r>
                        <w:r>
                          <w:rPr>
                            <w:rFonts w:ascii="標楷體" w:eastAsia="標楷體" w:hAnsi="標楷體" w:cs="Times New Roman"/>
                            <w:kern w:val="2"/>
                          </w:rPr>
                          <w:t>理階層</w:t>
                        </w:r>
                      </w:p>
                    </w:txbxContent>
                  </v:textbox>
                </v:shape>
                <v:shape id="文字方塊 5433" o:spid="_x0000_s1100" type="#_x0000_t202" style="position:absolute;left:56007;top:32889;width:4320;height:23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" fillcolor="white [3201]" strokeweight=".5pt">
                  <v:textbox style="layout-flow:vertical-ideographic" inset="1mm,1mm,1mm,1mm">
                    <w:txbxContent>
                      <w:p w14:paraId="37EE8041" w14:textId="77777777" w:rsidR="00BC6797" w:rsidRDefault="00BC6797" w:rsidP="005415F3">
                        <w:pPr>
                          <w:pStyle w:val="Web"/>
                          <w:spacing w:before="0" w:beforeAutospacing="0" w:after="0" w:afterAutospacing="0"/>
                        </w:pPr>
                        <w:r>
                          <w:rPr>
                            <w:rFonts w:ascii="標楷體" w:eastAsia="標楷體" w:hAnsi="標楷體" w:cs="Times New Roman" w:hint="eastAsia"/>
                            <w:kern w:val="2"/>
                          </w:rPr>
                          <w:t>內部控制第三道防線:</w:t>
                        </w:r>
                        <w:r>
                          <w:rPr>
                            <w:rFonts w:ascii="標楷體" w:eastAsia="標楷體" w:hAnsi="標楷體" w:cs="Times New Roman"/>
                            <w:kern w:val="2"/>
                          </w:rPr>
                          <w:t>內部稽核</w:t>
                        </w:r>
                      </w:p>
                    </w:txbxContent>
                  </v:textbox>
                </v:shape>
                <w10:wrap anchorx="margin"/>
              </v:group>
            </w:pict>
          </mc:Fallback>
        </mc:AlternateContent>
      </w:r>
    </w:p>
    <w:p w14:paraId="17FECDE5"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252D895C"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5EFB469E"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68D0FE14"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34B02793"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64EAF1DD"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244DA5B8"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51DB560A"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6680A16F"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6FBE1D6D"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6B7BD355"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08676416"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01774B61"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5893823B"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2DF801E7"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1E6DD283"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7631AC06"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6AA16A79"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4D7E8D61"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0B02B1E3"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016EF74F"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19123AC3"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6B6512FF"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1F96A2E8"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70F46D7A"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6C18E14C"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118803BE"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2A044F7D"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026A427C"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41853AE1" w14:textId="77777777" w:rsidR="004912BE" w:rsidRPr="00177CF8" w:rsidRDefault="004912BE" w:rsidP="00547EB3">
      <w:pPr>
        <w:adjustRightInd w:val="0"/>
        <w:spacing w:line="360" w:lineRule="atLeast"/>
        <w:textAlignment w:val="baseline"/>
        <w:rPr>
          <w:rFonts w:ascii="Times New Roman" w:eastAsia="標楷體" w:hAnsi="Times New Roman"/>
          <w:b/>
          <w:bCs/>
        </w:rPr>
      </w:pPr>
    </w:p>
    <w:p w14:paraId="2F30AD8C" w14:textId="77777777" w:rsidR="004912BE" w:rsidRPr="00177CF8" w:rsidRDefault="004912BE" w:rsidP="00547EB3">
      <w:pPr>
        <w:adjustRightInd w:val="0"/>
        <w:spacing w:line="360" w:lineRule="atLeast"/>
        <w:textAlignment w:val="baseline"/>
        <w:rPr>
          <w:rFonts w:ascii="Times New Roman" w:eastAsia="標楷體" w:hAnsi="Times New Roman"/>
          <w:b/>
          <w:bCs/>
        </w:rPr>
      </w:pPr>
    </w:p>
    <w:p w14:paraId="797E9C3D" w14:textId="77777777" w:rsidR="004912BE" w:rsidRPr="00177CF8" w:rsidRDefault="004912BE" w:rsidP="00547EB3">
      <w:pPr>
        <w:adjustRightInd w:val="0"/>
        <w:spacing w:line="360" w:lineRule="atLeast"/>
        <w:textAlignment w:val="baseline"/>
        <w:rPr>
          <w:rFonts w:ascii="Times New Roman" w:eastAsia="標楷體" w:hAnsi="Times New Roman"/>
          <w:b/>
          <w:bCs/>
        </w:rPr>
      </w:pPr>
    </w:p>
    <w:p w14:paraId="093CBBD6" w14:textId="77777777" w:rsidR="003479CC" w:rsidRPr="00177CF8" w:rsidRDefault="003479CC">
      <w:pPr>
        <w:widowControl/>
        <w:rPr>
          <w:rFonts w:ascii="Times New Roman" w:eastAsia="標楷體" w:hAnsi="Times New Roman"/>
          <w:b/>
          <w:bCs/>
        </w:rPr>
      </w:pPr>
      <w:r w:rsidRPr="00177CF8">
        <w:rPr>
          <w:rFonts w:ascii="Times New Roman" w:eastAsia="標楷體" w:hAnsi="Times New Roman"/>
          <w:b/>
          <w:bCs/>
        </w:rPr>
        <w:br w:type="page"/>
      </w:r>
    </w:p>
    <w:p w14:paraId="79FEB4F7" w14:textId="77777777" w:rsidR="003479CC" w:rsidRPr="00177CF8" w:rsidRDefault="003479CC" w:rsidP="00AC7241">
      <w:pPr>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hint="eastAsia"/>
          <w:szCs w:val="24"/>
        </w:rPr>
        <w:t>1.2.</w:t>
      </w:r>
      <w:r w:rsidR="00AD2B05" w:rsidRPr="00177CF8">
        <w:rPr>
          <w:rFonts w:ascii="標楷體" w:eastAsia="標楷體" w:hAnsi="標楷體" w:hint="eastAsia"/>
          <w:szCs w:val="24"/>
        </w:rPr>
        <w:t>義守大學運用</w:t>
      </w:r>
      <w:r w:rsidR="00AD2B05" w:rsidRPr="00177CF8">
        <w:rPr>
          <w:rFonts w:ascii="Times New Roman" w:eastAsia="標楷體" w:hAnsi="Times New Roman"/>
          <w:szCs w:val="24"/>
        </w:rPr>
        <w:t>COSO</w:t>
      </w:r>
      <w:r w:rsidR="00AD2B05" w:rsidRPr="00177CF8">
        <w:rPr>
          <w:rFonts w:ascii="標楷體" w:eastAsia="標楷體" w:hAnsi="標楷體" w:hint="eastAsia"/>
          <w:szCs w:val="24"/>
        </w:rPr>
        <w:t>建置內部控制制度自行評估之架構</w:t>
      </w:r>
      <w:r w:rsidR="00D46D9F" w:rsidRPr="00177CF8">
        <w:rPr>
          <w:rFonts w:ascii="標楷體" w:eastAsia="標楷體" w:hAnsi="標楷體" w:hint="eastAsia"/>
          <w:szCs w:val="24"/>
        </w:rPr>
        <w:t>：</w:t>
      </w:r>
      <w:r w:rsidR="00AD2B05" w:rsidRPr="00177CF8">
        <w:rPr>
          <w:rFonts w:ascii="Times New Roman" w:eastAsia="標楷體" w:hAnsi="Times New Roman" w:hint="eastAsia"/>
          <w:szCs w:val="24"/>
        </w:rPr>
        <w:t>如圖</w:t>
      </w:r>
      <w:r w:rsidR="00AD2B05" w:rsidRPr="00177CF8">
        <w:rPr>
          <w:rFonts w:ascii="Times New Roman" w:eastAsia="標楷體" w:hAnsi="Times New Roman" w:hint="eastAsia"/>
          <w:szCs w:val="24"/>
        </w:rPr>
        <w:t>1.2.</w:t>
      </w:r>
      <w:r w:rsidR="00A04151" w:rsidRPr="00177CF8">
        <w:rPr>
          <w:rFonts w:ascii="新細明體" w:hAnsi="新細明體" w:hint="eastAsia"/>
          <w:szCs w:val="24"/>
        </w:rPr>
        <w:t>、</w:t>
      </w:r>
      <w:r w:rsidR="00AD2B05" w:rsidRPr="00177CF8">
        <w:rPr>
          <w:rFonts w:ascii="Times New Roman" w:eastAsia="標楷體" w:hAnsi="Times New Roman" w:hint="eastAsia"/>
          <w:szCs w:val="24"/>
        </w:rPr>
        <w:t>表</w:t>
      </w:r>
      <w:r w:rsidR="00AD2B05" w:rsidRPr="00177CF8">
        <w:rPr>
          <w:rFonts w:ascii="Times New Roman" w:eastAsia="標楷體" w:hAnsi="Times New Roman" w:hint="eastAsia"/>
          <w:szCs w:val="24"/>
        </w:rPr>
        <w:t>1.2</w:t>
      </w:r>
      <w:r w:rsidR="00A04151" w:rsidRPr="00177CF8">
        <w:rPr>
          <w:rFonts w:ascii="Times New Roman" w:eastAsia="標楷體" w:hAnsi="Times New Roman"/>
          <w:szCs w:val="24"/>
        </w:rPr>
        <w:t>.1.</w:t>
      </w:r>
      <w:r w:rsidR="00A04151" w:rsidRPr="00177CF8">
        <w:rPr>
          <w:rFonts w:ascii="Times New Roman" w:eastAsia="標楷體" w:hAnsi="Times New Roman" w:hint="eastAsia"/>
          <w:szCs w:val="24"/>
        </w:rPr>
        <w:t>及</w:t>
      </w:r>
      <w:r w:rsidR="00A04151" w:rsidRPr="00177CF8">
        <w:rPr>
          <w:rFonts w:ascii="Times New Roman" w:eastAsia="標楷體" w:hAnsi="Times New Roman"/>
          <w:szCs w:val="24"/>
        </w:rPr>
        <w:t>表</w:t>
      </w:r>
      <w:r w:rsidR="00A04151" w:rsidRPr="00177CF8">
        <w:rPr>
          <w:rFonts w:ascii="Times New Roman" w:eastAsia="標楷體" w:hAnsi="Times New Roman"/>
          <w:szCs w:val="24"/>
        </w:rPr>
        <w:t>1.2.2</w:t>
      </w:r>
      <w:r w:rsidR="00257466" w:rsidRPr="00177CF8">
        <w:rPr>
          <w:rFonts w:ascii="Times New Roman" w:eastAsia="標楷體" w:hAnsi="Times New Roman" w:hint="eastAsia"/>
          <w:szCs w:val="24"/>
        </w:rPr>
        <w:t>.</w:t>
      </w:r>
    </w:p>
    <w:p w14:paraId="3B7158B9" w14:textId="77777777" w:rsidR="003479CC" w:rsidRPr="00177CF8" w:rsidRDefault="003479CC" w:rsidP="003479CC">
      <w:pPr>
        <w:autoSpaceDE w:val="0"/>
        <w:autoSpaceDN w:val="0"/>
        <w:ind w:leftChars="80" w:left="672" w:hangingChars="200" w:hanging="480"/>
        <w:rPr>
          <w:rFonts w:ascii="Times New Roman" w:eastAsia="標楷體" w:hAnsi="Times New Roman"/>
          <w:szCs w:val="24"/>
        </w:rPr>
      </w:pPr>
    </w:p>
    <w:p w14:paraId="066587C1"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r w:rsidRPr="00177CF8">
        <w:rPr>
          <w:rFonts w:ascii="標楷體" w:eastAsia="標楷體" w:hAnsi="標楷體" w:hint="eastAsia"/>
          <w:noProof/>
          <w:szCs w:val="24"/>
        </w:rPr>
        <mc:AlternateContent>
          <mc:Choice Requires="wpc">
            <w:drawing>
              <wp:anchor distT="0" distB="0" distL="114300" distR="114300" simplePos="0" relativeHeight="252643328" behindDoc="1" locked="0" layoutInCell="1" allowOverlap="1" wp14:anchorId="1E340D5B" wp14:editId="4DF1160D">
                <wp:simplePos x="0" y="0"/>
                <wp:positionH relativeFrom="column">
                  <wp:posOffset>224790</wp:posOffset>
                </wp:positionH>
                <wp:positionV relativeFrom="paragraph">
                  <wp:posOffset>10795</wp:posOffset>
                </wp:positionV>
                <wp:extent cx="5935980" cy="4267200"/>
                <wp:effectExtent l="0" t="0" r="0" b="0"/>
                <wp:wrapNone/>
                <wp:docPr id="6255" name="畫布 625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434" name="流程圖: 磁碟 2434"/>
                        <wps:cNvSpPr/>
                        <wps:spPr>
                          <a:xfrm>
                            <a:off x="1844040" y="160007"/>
                            <a:ext cx="2160000" cy="792000"/>
                          </a:xfrm>
                          <a:prstGeom prst="flowChartMagneticDisk">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5" name="流程圖: 磁碟 2435"/>
                        <wps:cNvSpPr/>
                        <wps:spPr>
                          <a:xfrm>
                            <a:off x="1851660" y="2831759"/>
                            <a:ext cx="2160000" cy="720000"/>
                          </a:xfrm>
                          <a:prstGeom prst="flowChartMagneticDisk">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36" name="流程圖: 磁碟 2436"/>
                        <wps:cNvSpPr/>
                        <wps:spPr>
                          <a:xfrm>
                            <a:off x="2171700" y="2039280"/>
                            <a:ext cx="1493520" cy="533400"/>
                          </a:xfrm>
                          <a:prstGeom prst="flowChartMagneticDisk">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40" name="流程圖: 磁碟 6240"/>
                        <wps:cNvSpPr/>
                        <wps:spPr>
                          <a:xfrm>
                            <a:off x="2179320" y="1584960"/>
                            <a:ext cx="1493520" cy="533400"/>
                          </a:xfrm>
                          <a:prstGeom prst="flowChartMagneticDisk">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41" name="流程圖: 磁碟 6241"/>
                        <wps:cNvSpPr/>
                        <wps:spPr>
                          <a:xfrm>
                            <a:off x="2194560" y="1124880"/>
                            <a:ext cx="1493520" cy="533400"/>
                          </a:xfrm>
                          <a:prstGeom prst="flowChartMagneticDisk">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42" name="圓角矩形 6242"/>
                        <wps:cNvSpPr/>
                        <wps:spPr>
                          <a:xfrm>
                            <a:off x="4131310" y="960711"/>
                            <a:ext cx="1656000" cy="180000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43" name="圓角矩形 6243"/>
                        <wps:cNvSpPr/>
                        <wps:spPr>
                          <a:xfrm>
                            <a:off x="76200" y="937260"/>
                            <a:ext cx="1656000" cy="180000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44" name="向右箭號 6244"/>
                        <wps:cNvSpPr/>
                        <wps:spPr>
                          <a:xfrm>
                            <a:off x="1790700" y="1071540"/>
                            <a:ext cx="288000" cy="1296000"/>
                          </a:xfrm>
                          <a:prstGeom prst="rightArrow">
                            <a:avLst/>
                          </a:prstGeom>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45" name="向右箭號 6245"/>
                        <wps:cNvSpPr/>
                        <wps:spPr>
                          <a:xfrm flipH="1">
                            <a:off x="3779520" y="1104900"/>
                            <a:ext cx="288000" cy="1296000"/>
                          </a:xfrm>
                          <a:prstGeom prst="rightArrow">
                            <a:avLst/>
                          </a:prstGeom>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46" name="文字方塊 6246"/>
                        <wps:cNvSpPr txBox="1"/>
                        <wps:spPr>
                          <a:xfrm>
                            <a:off x="2110740" y="148250"/>
                            <a:ext cx="1607820" cy="278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0EF25" w14:textId="77777777" w:rsidR="00BC6797" w:rsidRPr="00184F5F" w:rsidRDefault="00BC6797" w:rsidP="003479CC">
                              <w:pPr>
                                <w:jc w:val="center"/>
                                <w:rPr>
                                  <w:rFonts w:ascii="標楷體" w:eastAsia="標楷體" w:hAnsi="標楷體"/>
                                  <w:szCs w:val="24"/>
                                </w:rPr>
                              </w:pPr>
                              <w:r w:rsidRPr="00184F5F">
                                <w:rPr>
                                  <w:rFonts w:ascii="標楷體" w:eastAsia="標楷體" w:hAnsi="標楷體" w:hint="eastAsia"/>
                                  <w:szCs w:val="24"/>
                                </w:rPr>
                                <w:t>內</w:t>
                              </w:r>
                              <w:r w:rsidRPr="00184F5F">
                                <w:rPr>
                                  <w:rFonts w:ascii="標楷體" w:eastAsia="標楷體" w:hAnsi="標楷體"/>
                                  <w:szCs w:val="24"/>
                                </w:rPr>
                                <w:t>部控制</w:t>
                              </w:r>
                              <w:r w:rsidRPr="00817A81">
                                <w:rPr>
                                  <w:rFonts w:ascii="Times New Roman" w:eastAsia="標楷體" w:hAnsi="Times New Roman"/>
                                  <w:szCs w:val="24"/>
                                </w:rPr>
                                <w:t>5</w:t>
                              </w:r>
                              <w:r w:rsidRPr="00184F5F">
                                <w:rPr>
                                  <w:rFonts w:ascii="標楷體" w:eastAsia="標楷體" w:hAnsi="標楷體"/>
                                  <w:szCs w:val="24"/>
                                </w:rPr>
                                <w:t>大</w:t>
                              </w:r>
                              <w:r w:rsidRPr="00184F5F">
                                <w:rPr>
                                  <w:rFonts w:ascii="標楷體" w:eastAsia="標楷體" w:hAnsi="標楷體" w:hint="eastAsia"/>
                                  <w:szCs w:val="24"/>
                                </w:rPr>
                                <w:t>要素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47" name="文字方塊 281"/>
                        <wps:cNvSpPr txBox="1"/>
                        <wps:spPr>
                          <a:xfrm>
                            <a:off x="2171700" y="1321731"/>
                            <a:ext cx="1478280" cy="34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3CFE2D" w14:textId="77777777" w:rsidR="00BC6797" w:rsidRPr="00990ECA" w:rsidRDefault="00BC6797" w:rsidP="003479CC">
                              <w:pPr>
                                <w:pStyle w:val="Web"/>
                                <w:spacing w:before="0" w:beforeAutospacing="0" w:after="0" w:afterAutospacing="0"/>
                                <w:jc w:val="center"/>
                                <w:rPr>
                                  <w:rFonts w:ascii="Times New Roman" w:eastAsia="標楷體" w:hAnsi="Times New Roman" w:cs="Times New Roman"/>
                                </w:rPr>
                              </w:pPr>
                              <w:r w:rsidRPr="00184F5F">
                                <w:rPr>
                                  <w:rFonts w:ascii="標楷體" w:eastAsia="標楷體" w:hAnsi="標楷體" w:cs="Times New Roman" w:hint="eastAsia"/>
                                  <w:kern w:val="2"/>
                                </w:rPr>
                                <w:t>目標</w:t>
                              </w:r>
                              <w:r w:rsidRPr="00990ECA">
                                <w:rPr>
                                  <w:rFonts w:ascii="Times New Roman" w:eastAsia="標楷體" w:hAnsi="Times New Roman" w:cs="Times New Roman"/>
                                  <w:kern w:val="2"/>
                                </w:rPr>
                                <w:t>Objectives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48" name="文字方塊 281"/>
                        <wps:cNvSpPr txBox="1"/>
                        <wps:spPr>
                          <a:xfrm>
                            <a:off x="2407920" y="1775755"/>
                            <a:ext cx="1005840" cy="281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C484C8" w14:textId="77777777" w:rsidR="00BC6797" w:rsidRPr="00990ECA" w:rsidRDefault="00BC6797" w:rsidP="003479CC">
                              <w:pPr>
                                <w:pStyle w:val="Web"/>
                                <w:spacing w:before="0" w:beforeAutospacing="0" w:after="0" w:afterAutospacing="0"/>
                                <w:rPr>
                                  <w:rFonts w:ascii="Times New Roman" w:eastAsia="標楷體" w:hAnsi="Times New Roman" w:cs="Times New Roman"/>
                                </w:rPr>
                              </w:pPr>
                              <w:r w:rsidRPr="00184F5F">
                                <w:rPr>
                                  <w:rFonts w:ascii="標楷體" w:eastAsia="標楷體" w:hAnsi="標楷體" w:cs="Times New Roman" w:hint="eastAsia"/>
                                </w:rPr>
                                <w:t>風險</w:t>
                              </w:r>
                              <w:r w:rsidRPr="00990ECA">
                                <w:rPr>
                                  <w:rFonts w:ascii="Times New Roman" w:eastAsia="標楷體" w:hAnsi="Times New Roman" w:cs="Times New Roman"/>
                                </w:rPr>
                                <w:t>Risks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49" name="文字方塊 281"/>
                        <wps:cNvSpPr txBox="1"/>
                        <wps:spPr>
                          <a:xfrm>
                            <a:off x="2217420" y="2267881"/>
                            <a:ext cx="1363980" cy="2924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370738" w14:textId="77777777" w:rsidR="00BC6797" w:rsidRPr="00184F5F" w:rsidRDefault="00BC6797" w:rsidP="003479CC">
                              <w:pPr>
                                <w:pStyle w:val="Web"/>
                                <w:spacing w:before="0" w:beforeAutospacing="0" w:after="0" w:afterAutospacing="0"/>
                                <w:jc w:val="center"/>
                                <w:rPr>
                                  <w:rFonts w:ascii="標楷體" w:eastAsia="標楷體" w:hAnsi="標楷體"/>
                                </w:rPr>
                              </w:pPr>
                              <w:r w:rsidRPr="00184F5F">
                                <w:rPr>
                                  <w:rFonts w:ascii="標楷體" w:eastAsia="標楷體" w:hAnsi="標楷體" w:cs="Times New Roman" w:hint="eastAsia"/>
                                </w:rPr>
                                <w:t>控制</w:t>
                              </w:r>
                              <w:r w:rsidRPr="003614D1">
                                <w:rPr>
                                  <w:rFonts w:ascii="Times New Roman" w:eastAsia="標楷體" w:hAnsi="Times New Roman" w:cs="Times New Roman"/>
                                </w:rPr>
                                <w:t>Controls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50" name="文字方塊 281"/>
                        <wps:cNvSpPr txBox="1"/>
                        <wps:spPr>
                          <a:xfrm>
                            <a:off x="2065020" y="3184821"/>
                            <a:ext cx="1800000" cy="305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26380" w14:textId="77777777" w:rsidR="00BC6797" w:rsidRPr="00184F5F" w:rsidRDefault="00BC6797" w:rsidP="003479CC">
                              <w:pPr>
                                <w:pStyle w:val="Web"/>
                                <w:spacing w:before="0" w:beforeAutospacing="0" w:after="0" w:afterAutospacing="0"/>
                                <w:jc w:val="center"/>
                                <w:rPr>
                                  <w:rFonts w:ascii="標楷體" w:eastAsia="標楷體" w:hAnsi="標楷體" w:cs="Times New Roman"/>
                                  <w:kern w:val="2"/>
                                </w:rPr>
                              </w:pPr>
                              <w:r>
                                <w:rPr>
                                  <w:rFonts w:ascii="標楷體" w:eastAsia="標楷體" w:hAnsi="標楷體" w:cs="Times New Roman" w:hint="eastAsia"/>
                                  <w:kern w:val="2"/>
                                </w:rPr>
                                <w:t>內</w:t>
                              </w:r>
                              <w:r>
                                <w:rPr>
                                  <w:rFonts w:ascii="標楷體" w:eastAsia="標楷體" w:hAnsi="標楷體" w:cs="Times New Roman"/>
                                  <w:kern w:val="2"/>
                                </w:rPr>
                                <w:t>部控制</w:t>
                              </w:r>
                              <w:r>
                                <w:rPr>
                                  <w:rFonts w:ascii="標楷體" w:eastAsia="標楷體" w:hAnsi="標楷體" w:cs="Times New Roman" w:hint="eastAsia"/>
                                  <w:kern w:val="2"/>
                                </w:rPr>
                                <w:t>自</w:t>
                              </w:r>
                              <w:r>
                                <w:rPr>
                                  <w:rFonts w:ascii="標楷體" w:eastAsia="標楷體" w:hAnsi="標楷體" w:cs="Times New Roman"/>
                                  <w:kern w:val="2"/>
                                </w:rPr>
                                <w:t>行</w:t>
                              </w:r>
                              <w:r w:rsidRPr="00184F5F">
                                <w:rPr>
                                  <w:rFonts w:ascii="標楷體" w:eastAsia="標楷體" w:hAnsi="標楷體" w:cs="Times New Roman" w:hint="eastAsia"/>
                                  <w:kern w:val="2"/>
                                </w:rPr>
                                <w:t>評估</w:t>
                              </w:r>
                              <w:r>
                                <w:rPr>
                                  <w:rFonts w:ascii="標楷體" w:eastAsia="標楷體" w:hAnsi="標楷體" w:cs="Times New Roman" w:hint="eastAsia"/>
                                  <w:kern w:val="2"/>
                                </w:rPr>
                                <w:t>成</w:t>
                              </w:r>
                              <w:r>
                                <w:rPr>
                                  <w:rFonts w:ascii="標楷體" w:eastAsia="標楷體" w:hAnsi="標楷體" w:cs="Times New Roman"/>
                                  <w:kern w:val="2"/>
                                </w:rPr>
                                <w:t>效</w:t>
                              </w:r>
                            </w:p>
                            <w:p w14:paraId="5FB029D2" w14:textId="77777777" w:rsidR="00BC6797" w:rsidRPr="00184F5F" w:rsidRDefault="00BC6797" w:rsidP="003479CC">
                              <w:pPr>
                                <w:pStyle w:val="Web"/>
                                <w:spacing w:before="0" w:beforeAutospacing="0" w:after="0" w:afterAutospacing="0"/>
                                <w:jc w:val="center"/>
                                <w:rPr>
                                  <w:rFonts w:ascii="標楷體" w:eastAsia="標楷體" w:hAnsi="標楷體"/>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51" name="文字方塊 281"/>
                        <wps:cNvSpPr txBox="1"/>
                        <wps:spPr>
                          <a:xfrm>
                            <a:off x="4145280" y="967838"/>
                            <a:ext cx="1715770" cy="180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6A8AEE" w14:textId="77777777" w:rsidR="00BC6797" w:rsidRPr="00C17AED" w:rsidRDefault="00BC6797" w:rsidP="003479CC">
                              <w:pPr>
                                <w:pStyle w:val="Web"/>
                                <w:spacing w:before="0" w:beforeAutospacing="0" w:after="0" w:afterAutospacing="0"/>
                                <w:jc w:val="center"/>
                                <w:rPr>
                                  <w:rFonts w:eastAsia="標楷體" w:hAnsi="標楷體" w:cs="Times New Roman"/>
                                  <w:b/>
                                  <w:u w:val="single"/>
                                </w:rPr>
                              </w:pPr>
                              <w:r w:rsidRPr="00C17AED">
                                <w:rPr>
                                  <w:rFonts w:eastAsia="標楷體" w:hAnsi="標楷體" w:cs="Times New Roman" w:hint="eastAsia"/>
                                  <w:b/>
                                  <w:u w:val="single"/>
                                </w:rPr>
                                <w:t>評估原則</w:t>
                              </w:r>
                            </w:p>
                            <w:p w14:paraId="6760A70C" w14:textId="77777777" w:rsidR="00BC6797" w:rsidRPr="00184F5F" w:rsidRDefault="00BC6797" w:rsidP="00686CD6">
                              <w:pPr>
                                <w:pStyle w:val="Web"/>
                                <w:numPr>
                                  <w:ilvl w:val="0"/>
                                  <w:numId w:val="34"/>
                                </w:numPr>
                                <w:spacing w:before="0" w:beforeAutospacing="0" w:after="0" w:afterAutospacing="0" w:line="320" w:lineRule="exact"/>
                                <w:rPr>
                                  <w:rFonts w:ascii="標楷體" w:eastAsia="標楷體" w:hAnsi="標楷體"/>
                                </w:rPr>
                              </w:pPr>
                              <w:r w:rsidRPr="00184F5F">
                                <w:rPr>
                                  <w:rFonts w:ascii="標楷體" w:eastAsia="標楷體" w:hAnsi="標楷體" w:hint="eastAsia"/>
                                </w:rPr>
                                <w:t>法令規章制度遵循情形之評估</w:t>
                              </w:r>
                            </w:p>
                            <w:p w14:paraId="01F5685B" w14:textId="77777777" w:rsidR="00BC6797" w:rsidRPr="00184F5F" w:rsidRDefault="00BC6797" w:rsidP="00686CD6">
                              <w:pPr>
                                <w:pStyle w:val="Web"/>
                                <w:numPr>
                                  <w:ilvl w:val="0"/>
                                  <w:numId w:val="34"/>
                                </w:numPr>
                                <w:spacing w:before="0" w:beforeAutospacing="0" w:after="0" w:afterAutospacing="0" w:line="320" w:lineRule="exact"/>
                                <w:rPr>
                                  <w:rFonts w:ascii="標楷體" w:eastAsia="標楷體" w:hAnsi="標楷體"/>
                                </w:rPr>
                              </w:pPr>
                              <w:r w:rsidRPr="00184F5F">
                                <w:rPr>
                                  <w:rFonts w:ascii="標楷體" w:eastAsia="標楷體" w:hAnsi="標楷體" w:hint="eastAsia"/>
                                </w:rPr>
                                <w:t>內</w:t>
                              </w:r>
                              <w:r w:rsidRPr="00184F5F">
                                <w:rPr>
                                  <w:rFonts w:ascii="標楷體" w:eastAsia="標楷體" w:hAnsi="標楷體"/>
                                </w:rPr>
                                <w:t>部控制三道</w:t>
                              </w:r>
                              <w:r w:rsidRPr="00184F5F">
                                <w:rPr>
                                  <w:rFonts w:ascii="標楷體" w:eastAsia="標楷體" w:hAnsi="標楷體" w:hint="eastAsia"/>
                                </w:rPr>
                                <w:t>防</w:t>
                              </w:r>
                              <w:r w:rsidRPr="00184F5F">
                                <w:rPr>
                                  <w:rFonts w:ascii="標楷體" w:eastAsia="標楷體" w:hAnsi="標楷體"/>
                                </w:rPr>
                                <w:t>線</w:t>
                              </w:r>
                              <w:r w:rsidRPr="00184F5F">
                                <w:rPr>
                                  <w:rFonts w:ascii="標楷體" w:eastAsia="標楷體" w:hAnsi="標楷體" w:hint="eastAsia"/>
                                </w:rPr>
                                <w:t>之評估</w:t>
                              </w:r>
                            </w:p>
                            <w:p w14:paraId="3EB11B3D" w14:textId="77777777" w:rsidR="00BC6797" w:rsidRPr="00184F5F" w:rsidRDefault="00BC6797" w:rsidP="00686CD6">
                              <w:pPr>
                                <w:pStyle w:val="Web"/>
                                <w:numPr>
                                  <w:ilvl w:val="0"/>
                                  <w:numId w:val="34"/>
                                </w:numPr>
                                <w:spacing w:before="0" w:beforeAutospacing="0" w:after="0" w:afterAutospacing="0" w:line="320" w:lineRule="exact"/>
                                <w:rPr>
                                  <w:rFonts w:ascii="標楷體" w:eastAsia="標楷體" w:hAnsi="標楷體"/>
                                </w:rPr>
                              </w:pPr>
                              <w:r w:rsidRPr="00184F5F">
                                <w:rPr>
                                  <w:rFonts w:ascii="標楷體" w:eastAsia="標楷體" w:hAnsi="標楷體" w:hint="eastAsia"/>
                                </w:rPr>
                                <w:t>其他一般管理事務之評估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52" name="文字方塊 281"/>
                        <wps:cNvSpPr txBox="1"/>
                        <wps:spPr>
                          <a:xfrm>
                            <a:off x="106680" y="960711"/>
                            <a:ext cx="1692000" cy="1698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D8F41" w14:textId="77777777" w:rsidR="00BC6797" w:rsidRPr="00184F5F" w:rsidRDefault="00BC6797" w:rsidP="003479CC">
                              <w:pPr>
                                <w:pStyle w:val="Web"/>
                                <w:spacing w:before="0" w:beforeAutospacing="0" w:after="0" w:afterAutospacing="0"/>
                                <w:jc w:val="center"/>
                                <w:rPr>
                                  <w:rFonts w:eastAsia="標楷體" w:hAnsi="標楷體" w:cs="Times New Roman"/>
                                  <w:b/>
                                  <w:bCs/>
                                  <w:u w:val="single"/>
                                </w:rPr>
                              </w:pPr>
                              <w:r w:rsidRPr="00184F5F">
                                <w:rPr>
                                  <w:rFonts w:eastAsia="標楷體" w:hAnsi="標楷體" w:cs="Times New Roman" w:hint="eastAsia"/>
                                  <w:b/>
                                  <w:bCs/>
                                  <w:u w:val="single"/>
                                </w:rPr>
                                <w:t>內控原則</w:t>
                              </w:r>
                            </w:p>
                            <w:p w14:paraId="78BD8BA6"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妥適的職能分工</w:t>
                              </w:r>
                            </w:p>
                            <w:p w14:paraId="1AA353BF"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妥適的授權機制</w:t>
                              </w:r>
                            </w:p>
                            <w:p w14:paraId="06D0845B"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適當的存取控制</w:t>
                              </w:r>
                            </w:p>
                            <w:p w14:paraId="087252DB"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適當的憑證處理</w:t>
                              </w:r>
                            </w:p>
                            <w:p w14:paraId="24E14D17"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獨立的覆核驗證</w:t>
                              </w:r>
                            </w:p>
                            <w:p w14:paraId="7257214D"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持續的內</w:t>
                              </w:r>
                              <w:r w:rsidRPr="00184F5F">
                                <w:rPr>
                                  <w:rFonts w:eastAsia="標楷體" w:hAnsi="標楷體"/>
                                  <w:szCs w:val="24"/>
                                </w:rPr>
                                <w:t>部稽核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53" name="文字方塊 254"/>
                        <wps:cNvSpPr txBox="1"/>
                        <wps:spPr>
                          <a:xfrm>
                            <a:off x="2078700" y="497983"/>
                            <a:ext cx="1709760" cy="3249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DA994" w14:textId="77777777" w:rsidR="00BC6797" w:rsidRPr="00817A81" w:rsidRDefault="00BC6797" w:rsidP="003479CC">
                              <w:pPr>
                                <w:pStyle w:val="Web"/>
                                <w:spacing w:before="0" w:beforeAutospacing="0" w:after="0" w:afterAutospacing="0"/>
                                <w:jc w:val="center"/>
                                <w:rPr>
                                  <w:rFonts w:ascii="Times New Roman" w:hAnsi="Times New Roman" w:cs="Times New Roman"/>
                                </w:rPr>
                              </w:pPr>
                              <w:r w:rsidRPr="00817A81">
                                <w:rPr>
                                  <w:rFonts w:ascii="Times New Roman" w:eastAsia="標楷體" w:hAnsi="Times New Roman" w:cs="Times New Roman"/>
                                  <w:kern w:val="2"/>
                                </w:rPr>
                                <w:t>10</w:t>
                              </w:r>
                              <w:r w:rsidRPr="00817A81">
                                <w:rPr>
                                  <w:rFonts w:ascii="Times New Roman" w:eastAsia="標楷體" w:hAnsi="Times New Roman" w:cs="Times New Roman"/>
                                  <w:kern w:val="2"/>
                                </w:rPr>
                                <w:t>項循環控制作業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54" name="文字方塊 281"/>
                        <wps:cNvSpPr txBox="1"/>
                        <wps:spPr>
                          <a:xfrm>
                            <a:off x="2270760" y="2808900"/>
                            <a:ext cx="1424940" cy="269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FE5AAA" w14:textId="77777777" w:rsidR="00BC6797" w:rsidRPr="00184F5F" w:rsidRDefault="00BC6797" w:rsidP="003479CC">
                              <w:pPr>
                                <w:pStyle w:val="Web"/>
                                <w:spacing w:before="0" w:beforeAutospacing="0" w:after="0" w:afterAutospacing="0"/>
                                <w:jc w:val="center"/>
                              </w:pPr>
                              <w:r w:rsidRPr="00184F5F">
                                <w:rPr>
                                  <w:rFonts w:eastAsia="標楷體" w:hAnsi="標楷體" w:cs="Times New Roman" w:hint="eastAsia"/>
                                </w:rPr>
                                <w:t>稽</w:t>
                              </w:r>
                              <w:r w:rsidRPr="00184F5F">
                                <w:rPr>
                                  <w:rFonts w:eastAsia="標楷體" w:hAnsi="標楷體" w:cs="Times New Roman"/>
                                </w:rPr>
                                <w:t>核報告</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92" name="文字方塊 5430"/>
                        <wps:cNvSpPr txBox="1"/>
                        <wps:spPr>
                          <a:xfrm>
                            <a:off x="685800" y="3832860"/>
                            <a:ext cx="5067300" cy="43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5B9762" w14:textId="77777777" w:rsidR="00BC6797" w:rsidRPr="002C4856" w:rsidRDefault="00BC6797" w:rsidP="002C4856">
                              <w:pPr>
                                <w:autoSpaceDE w:val="0"/>
                                <w:autoSpaceDN w:val="0"/>
                                <w:ind w:leftChars="80" w:left="672" w:hangingChars="200" w:hanging="480"/>
                              </w:pPr>
                              <w:r>
                                <w:rPr>
                                  <w:rFonts w:ascii="Times New Roman" w:eastAsia="標楷體" w:hAnsi="Times New Roman" w:hint="eastAsia"/>
                                  <w:color w:val="000000" w:themeColor="text1"/>
                                  <w:szCs w:val="24"/>
                                </w:rPr>
                                <w:t>圖</w:t>
                              </w:r>
                              <w:r>
                                <w:rPr>
                                  <w:rFonts w:ascii="Times New Roman" w:eastAsia="標楷體" w:hAnsi="Times New Roman" w:hint="eastAsia"/>
                                  <w:color w:val="000000" w:themeColor="text1"/>
                                  <w:szCs w:val="24"/>
                                </w:rPr>
                                <w:t>1.2.</w:t>
                              </w:r>
                              <w:r>
                                <w:rPr>
                                  <w:rFonts w:ascii="Times New Roman" w:eastAsia="標楷體" w:hAnsi="Times New Roman" w:hint="eastAsia"/>
                                  <w:color w:val="000000" w:themeColor="text1"/>
                                  <w:szCs w:val="24"/>
                                </w:rPr>
                                <w:t>義</w:t>
                              </w:r>
                              <w:r>
                                <w:rPr>
                                  <w:rFonts w:ascii="Times New Roman" w:eastAsia="標楷體" w:hAnsi="Times New Roman"/>
                                  <w:color w:val="000000" w:themeColor="text1"/>
                                  <w:szCs w:val="24"/>
                                </w:rPr>
                                <w:t>守大</w:t>
                              </w:r>
                              <w:r>
                                <w:rPr>
                                  <w:rFonts w:ascii="Times New Roman" w:eastAsia="標楷體" w:hAnsi="Times New Roman" w:hint="eastAsia"/>
                                  <w:color w:val="000000" w:themeColor="text1"/>
                                  <w:szCs w:val="24"/>
                                </w:rPr>
                                <w:t>學</w:t>
                              </w:r>
                              <w:r>
                                <w:rPr>
                                  <w:rFonts w:ascii="Times New Roman" w:eastAsia="標楷體" w:hAnsi="Times New Roman"/>
                                  <w:color w:val="000000" w:themeColor="text1"/>
                                  <w:szCs w:val="24"/>
                                </w:rPr>
                                <w:t>運用</w:t>
                              </w:r>
                              <w:r>
                                <w:rPr>
                                  <w:rFonts w:ascii="Times New Roman" w:eastAsia="標楷體" w:hAnsi="Times New Roman" w:hint="eastAsia"/>
                                  <w:color w:val="000000" w:themeColor="text1"/>
                                  <w:szCs w:val="24"/>
                                </w:rPr>
                                <w:t>COSO</w:t>
                              </w:r>
                              <w:r>
                                <w:rPr>
                                  <w:rFonts w:ascii="Times New Roman" w:eastAsia="標楷體" w:hAnsi="Times New Roman" w:hint="eastAsia"/>
                                  <w:color w:val="000000" w:themeColor="text1"/>
                                  <w:szCs w:val="24"/>
                                </w:rPr>
                                <w:t>建</w:t>
                              </w:r>
                              <w:r>
                                <w:rPr>
                                  <w:rFonts w:ascii="Times New Roman" w:eastAsia="標楷體" w:hAnsi="Times New Roman"/>
                                  <w:color w:val="000000" w:themeColor="text1"/>
                                  <w:szCs w:val="24"/>
                                </w:rPr>
                                <w:t>置</w:t>
                              </w:r>
                              <w:r w:rsidRPr="00E77F7D">
                                <w:rPr>
                                  <w:rFonts w:ascii="Times New Roman" w:eastAsia="標楷體" w:hAnsi="Times New Roman" w:hint="eastAsia"/>
                                  <w:bCs/>
                                  <w:color w:val="000000" w:themeColor="text1"/>
                                </w:rPr>
                                <w:t>內部控制自行評估作業活動</w:t>
                              </w:r>
                              <w:r>
                                <w:rPr>
                                  <w:rFonts w:ascii="Times New Roman" w:eastAsia="標楷體" w:hAnsi="Times New Roman" w:hint="eastAsia"/>
                                  <w:color w:val="000000" w:themeColor="text1"/>
                                  <w:szCs w:val="24"/>
                                </w:rPr>
                                <w:t>之架構圖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anchor>
            </w:drawing>
          </mc:Choice>
          <mc:Fallback>
            <w:pict>
              <v:group w14:anchorId="1E340D5B" id="畫布 6255" o:spid="_x0000_s1101" editas="canvas" style="position:absolute;left:0;text-align:left;margin-left:17.7pt;margin-top:.85pt;width:467.4pt;height:336pt;z-index:-250673152;mso-width-relative:margin" coordsize="59359,4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">
                <v:shape id="_x0000_s1102" type="#_x0000_t75" style="position:absolute;width:59359;height:42672;visibility:visible;mso-wrap-style:square">
                  <v:fill o:detectmouseclick="t"/>
                  <v:path o:connecttype="none"/>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流程圖: 磁碟 2434" o:spid="_x0000_s1103" type="#_x0000_t132" style="position:absolute;left:18440;top:1600;width:21600;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" fillcolor="#8aabd3 [2132]" strokecolor="#243f60 [1604]" strokeweight="2pt">
                  <v:fill color2="#d6e2f0 [756]" rotate="t" colors="0 #9ab5e4;.5 #c2d1ed;1 #e1e8f5" focus="100%" type="gradient"/>
                </v:shape>
                <v:shape id="流程圖: 磁碟 2435" o:spid="_x0000_s1104" type="#_x0000_t132" style="position:absolute;left:18516;top:28317;width:216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" fillcolor="#8aabd3 [2132]" strokecolor="#243f60 [1604]" strokeweight="2pt">
                  <v:fill color2="#d6e2f0 [756]" rotate="t" colors="0 #9ab5e4;.5 #c2d1ed;1 #e1e8f5" focus="100%" type="gradient"/>
                </v:shape>
                <v:shape id="流程圖: 磁碟 2436" o:spid="_x0000_s1105" type="#_x0000_t132" style="position:absolute;left:21717;top:20392;width:14935;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" fillcolor="#e5b8b7 [1301]" strokecolor="#243f60 [1604]" strokeweight="2pt"/>
                <v:shape id="流程圖: 磁碟 6240" o:spid="_x0000_s1106" type="#_x0000_t132" style="position:absolute;left:21793;top:15849;width:14935;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" fillcolor="#e5b8b7 [1301]" strokecolor="#243f60 [1604]" strokeweight="2pt"/>
                <v:shape id="流程圖: 磁碟 6241" o:spid="_x0000_s1107" type="#_x0000_t132" style="position:absolute;left:21945;top:11248;width:14935;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" fillcolor="#e5b8b7 [1301]" strokecolor="#243f60 [1604]" strokeweight="2pt"/>
                <v:roundrect id="圓角矩形 6242" o:spid="_x0000_s1108" style="position:absolute;left:41313;top:9607;width:1656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" fillcolor="#dbe5f1 [660]" strokecolor="#b8cce4 [1300]" strokeweight="2pt"/>
                <v:roundrect id="圓角矩形 6243" o:spid="_x0000_s1109" style="position:absolute;left:762;top:9372;width:1656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" fillcolor="#dbe5f1 [660]" strokecolor="#b8cce4 [1300]"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6244" o:spid="_x0000_s1110" type="#_x0000_t13" style="position:absolute;left:17907;top:10715;width:2880;height:1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" adj="10800" fillcolor="#4f81bd [3204]" strokecolor="#b8cce4 [1300]" strokeweight="2pt"/>
                <v:shape id="向右箭號 6245" o:spid="_x0000_s1111" type="#_x0000_t13" style="position:absolute;left:37795;top:11049;width:2880;height:1296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" adj="10800" fillcolor="#4f81bd [3204]" strokecolor="#b8cce4 [1300]" strokeweight="2pt"/>
                <v:shape id="文字方塊 6246" o:spid="_x0000_s1112" type="#_x0000_t202" style="position:absolute;left:21107;top:1482;width:16078;height:2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" filled="f" stroked="f" strokeweight=".5pt">
                  <v:textbox>
                    <w:txbxContent>
                      <w:p w14:paraId="48B0EF25" w14:textId="77777777" w:rsidR="00BC6797" w:rsidRPr="00184F5F" w:rsidRDefault="00BC6797" w:rsidP="003479CC">
                        <w:pPr>
                          <w:jc w:val="center"/>
                          <w:rPr>
                            <w:rFonts w:ascii="標楷體" w:eastAsia="標楷體" w:hAnsi="標楷體"/>
                            <w:szCs w:val="24"/>
                          </w:rPr>
                        </w:pPr>
                        <w:r w:rsidRPr="00184F5F">
                          <w:rPr>
                            <w:rFonts w:ascii="標楷體" w:eastAsia="標楷體" w:hAnsi="標楷體" w:hint="eastAsia"/>
                            <w:szCs w:val="24"/>
                          </w:rPr>
                          <w:t>內</w:t>
                        </w:r>
                        <w:r w:rsidRPr="00184F5F">
                          <w:rPr>
                            <w:rFonts w:ascii="標楷體" w:eastAsia="標楷體" w:hAnsi="標楷體"/>
                            <w:szCs w:val="24"/>
                          </w:rPr>
                          <w:t>部控制</w:t>
                        </w:r>
                        <w:r w:rsidRPr="00817A81">
                          <w:rPr>
                            <w:rFonts w:ascii="Times New Roman" w:eastAsia="標楷體" w:hAnsi="Times New Roman"/>
                            <w:szCs w:val="24"/>
                          </w:rPr>
                          <w:t>5</w:t>
                        </w:r>
                        <w:r w:rsidRPr="00184F5F">
                          <w:rPr>
                            <w:rFonts w:ascii="標楷體" w:eastAsia="標楷體" w:hAnsi="標楷體"/>
                            <w:szCs w:val="24"/>
                          </w:rPr>
                          <w:t>大</w:t>
                        </w:r>
                        <w:r w:rsidRPr="00184F5F">
                          <w:rPr>
                            <w:rFonts w:ascii="標楷體" w:eastAsia="標楷體" w:hAnsi="標楷體" w:hint="eastAsia"/>
                            <w:szCs w:val="24"/>
                          </w:rPr>
                          <w:t>要素</w:t>
                        </w:r>
                      </w:p>
                    </w:txbxContent>
                  </v:textbox>
                </v:shape>
                <v:shape id="文字方塊 281" o:spid="_x0000_s1113" type="#_x0000_t202" style="position:absolute;left:21717;top:13217;width:14782;height:3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" filled="f" stroked="f" strokeweight=".5pt">
                  <v:textbox>
                    <w:txbxContent>
                      <w:p w14:paraId="2F3CFE2D" w14:textId="77777777" w:rsidR="00BC6797" w:rsidRPr="00990ECA" w:rsidRDefault="00BC6797" w:rsidP="003479CC">
                        <w:pPr>
                          <w:pStyle w:val="Web"/>
                          <w:spacing w:before="0" w:beforeAutospacing="0" w:after="0" w:afterAutospacing="0"/>
                          <w:jc w:val="center"/>
                          <w:rPr>
                            <w:rFonts w:ascii="Times New Roman" w:eastAsia="標楷體" w:hAnsi="Times New Roman" w:cs="Times New Roman"/>
                          </w:rPr>
                        </w:pPr>
                        <w:r w:rsidRPr="00184F5F">
                          <w:rPr>
                            <w:rFonts w:ascii="標楷體" w:eastAsia="標楷體" w:hAnsi="標楷體" w:cs="Times New Roman" w:hint="eastAsia"/>
                            <w:kern w:val="2"/>
                          </w:rPr>
                          <w:t>目標</w:t>
                        </w:r>
                        <w:r w:rsidRPr="00990ECA">
                          <w:rPr>
                            <w:rFonts w:ascii="Times New Roman" w:eastAsia="標楷體" w:hAnsi="Times New Roman" w:cs="Times New Roman"/>
                            <w:kern w:val="2"/>
                          </w:rPr>
                          <w:t>Objectives</w:t>
                        </w:r>
                      </w:p>
                    </w:txbxContent>
                  </v:textbox>
                </v:shape>
                <v:shape id="文字方塊 281" o:spid="_x0000_s1114" type="#_x0000_t202" style="position:absolute;left:24079;top:17757;width:10058;height:2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" filled="f" stroked="f" strokeweight=".5pt">
                  <v:textbox>
                    <w:txbxContent>
                      <w:p w14:paraId="77C484C8" w14:textId="77777777" w:rsidR="00BC6797" w:rsidRPr="00990ECA" w:rsidRDefault="00BC6797" w:rsidP="003479CC">
                        <w:pPr>
                          <w:pStyle w:val="Web"/>
                          <w:spacing w:before="0" w:beforeAutospacing="0" w:after="0" w:afterAutospacing="0"/>
                          <w:rPr>
                            <w:rFonts w:ascii="Times New Roman" w:eastAsia="標楷體" w:hAnsi="Times New Roman" w:cs="Times New Roman"/>
                          </w:rPr>
                        </w:pPr>
                        <w:r w:rsidRPr="00184F5F">
                          <w:rPr>
                            <w:rFonts w:ascii="標楷體" w:eastAsia="標楷體" w:hAnsi="標楷體" w:cs="Times New Roman" w:hint="eastAsia"/>
                          </w:rPr>
                          <w:t>風險</w:t>
                        </w:r>
                        <w:r w:rsidRPr="00990ECA">
                          <w:rPr>
                            <w:rFonts w:ascii="Times New Roman" w:eastAsia="標楷體" w:hAnsi="Times New Roman" w:cs="Times New Roman"/>
                          </w:rPr>
                          <w:t>Risks</w:t>
                        </w:r>
                      </w:p>
                    </w:txbxContent>
                  </v:textbox>
                </v:shape>
                <v:shape id="文字方塊 281" o:spid="_x0000_s1115" type="#_x0000_t202" style="position:absolute;left:22174;top:22678;width:13640;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" filled="f" stroked="f" strokeweight=".5pt">
                  <v:textbox>
                    <w:txbxContent>
                      <w:p w14:paraId="75370738" w14:textId="77777777" w:rsidR="00BC6797" w:rsidRPr="00184F5F" w:rsidRDefault="00BC6797" w:rsidP="003479CC">
                        <w:pPr>
                          <w:pStyle w:val="Web"/>
                          <w:spacing w:before="0" w:beforeAutospacing="0" w:after="0" w:afterAutospacing="0"/>
                          <w:jc w:val="center"/>
                          <w:rPr>
                            <w:rFonts w:ascii="標楷體" w:eastAsia="標楷體" w:hAnsi="標楷體"/>
                          </w:rPr>
                        </w:pPr>
                        <w:r w:rsidRPr="00184F5F">
                          <w:rPr>
                            <w:rFonts w:ascii="標楷體" w:eastAsia="標楷體" w:hAnsi="標楷體" w:cs="Times New Roman" w:hint="eastAsia"/>
                          </w:rPr>
                          <w:t>控制</w:t>
                        </w:r>
                        <w:r w:rsidRPr="003614D1">
                          <w:rPr>
                            <w:rFonts w:ascii="Times New Roman" w:eastAsia="標楷體" w:hAnsi="Times New Roman" w:cs="Times New Roman"/>
                          </w:rPr>
                          <w:t>Controls</w:t>
                        </w:r>
                      </w:p>
                    </w:txbxContent>
                  </v:textbox>
                </v:shape>
                <v:shape id="文字方塊 281" o:spid="_x0000_s1116" type="#_x0000_t202" style="position:absolute;left:20650;top:31848;width:18000;height:3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" filled="f" stroked="f" strokeweight=".5pt">
                  <v:textbox>
                    <w:txbxContent>
                      <w:p w14:paraId="7D026380" w14:textId="77777777" w:rsidR="00BC6797" w:rsidRPr="00184F5F" w:rsidRDefault="00BC6797" w:rsidP="003479CC">
                        <w:pPr>
                          <w:pStyle w:val="Web"/>
                          <w:spacing w:before="0" w:beforeAutospacing="0" w:after="0" w:afterAutospacing="0"/>
                          <w:jc w:val="center"/>
                          <w:rPr>
                            <w:rFonts w:ascii="標楷體" w:eastAsia="標楷體" w:hAnsi="標楷體" w:cs="Times New Roman"/>
                            <w:kern w:val="2"/>
                          </w:rPr>
                        </w:pPr>
                        <w:r>
                          <w:rPr>
                            <w:rFonts w:ascii="標楷體" w:eastAsia="標楷體" w:hAnsi="標楷體" w:cs="Times New Roman" w:hint="eastAsia"/>
                            <w:kern w:val="2"/>
                          </w:rPr>
                          <w:t>內</w:t>
                        </w:r>
                        <w:r>
                          <w:rPr>
                            <w:rFonts w:ascii="標楷體" w:eastAsia="標楷體" w:hAnsi="標楷體" w:cs="Times New Roman"/>
                            <w:kern w:val="2"/>
                          </w:rPr>
                          <w:t>部控制</w:t>
                        </w:r>
                        <w:r>
                          <w:rPr>
                            <w:rFonts w:ascii="標楷體" w:eastAsia="標楷體" w:hAnsi="標楷體" w:cs="Times New Roman" w:hint="eastAsia"/>
                            <w:kern w:val="2"/>
                          </w:rPr>
                          <w:t>自</w:t>
                        </w:r>
                        <w:r>
                          <w:rPr>
                            <w:rFonts w:ascii="標楷體" w:eastAsia="標楷體" w:hAnsi="標楷體" w:cs="Times New Roman"/>
                            <w:kern w:val="2"/>
                          </w:rPr>
                          <w:t>行</w:t>
                        </w:r>
                        <w:r w:rsidRPr="00184F5F">
                          <w:rPr>
                            <w:rFonts w:ascii="標楷體" w:eastAsia="標楷體" w:hAnsi="標楷體" w:cs="Times New Roman" w:hint="eastAsia"/>
                            <w:kern w:val="2"/>
                          </w:rPr>
                          <w:t>評估</w:t>
                        </w:r>
                        <w:r>
                          <w:rPr>
                            <w:rFonts w:ascii="標楷體" w:eastAsia="標楷體" w:hAnsi="標楷體" w:cs="Times New Roman" w:hint="eastAsia"/>
                            <w:kern w:val="2"/>
                          </w:rPr>
                          <w:t>成</w:t>
                        </w:r>
                        <w:r>
                          <w:rPr>
                            <w:rFonts w:ascii="標楷體" w:eastAsia="標楷體" w:hAnsi="標楷體" w:cs="Times New Roman"/>
                            <w:kern w:val="2"/>
                          </w:rPr>
                          <w:t>效</w:t>
                        </w:r>
                      </w:p>
                      <w:p w14:paraId="5FB029D2" w14:textId="77777777" w:rsidR="00BC6797" w:rsidRPr="00184F5F" w:rsidRDefault="00BC6797" w:rsidP="003479CC">
                        <w:pPr>
                          <w:pStyle w:val="Web"/>
                          <w:spacing w:before="0" w:beforeAutospacing="0" w:after="0" w:afterAutospacing="0"/>
                          <w:jc w:val="center"/>
                          <w:rPr>
                            <w:rFonts w:ascii="標楷體" w:eastAsia="標楷體" w:hAnsi="標楷體"/>
                          </w:rPr>
                        </w:pPr>
                      </w:p>
                    </w:txbxContent>
                  </v:textbox>
                </v:shape>
                <v:shape id="文字方塊 281" o:spid="_x0000_s1117" type="#_x0000_t202" style="position:absolute;left:41452;top:9678;width:17158;height:1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" filled="f" stroked="f" strokeweight=".5pt">
                  <v:textbox>
                    <w:txbxContent>
                      <w:p w14:paraId="596A8AEE" w14:textId="77777777" w:rsidR="00BC6797" w:rsidRPr="00C17AED" w:rsidRDefault="00BC6797" w:rsidP="003479CC">
                        <w:pPr>
                          <w:pStyle w:val="Web"/>
                          <w:spacing w:before="0" w:beforeAutospacing="0" w:after="0" w:afterAutospacing="0"/>
                          <w:jc w:val="center"/>
                          <w:rPr>
                            <w:rFonts w:eastAsia="標楷體" w:hAnsi="標楷體" w:cs="Times New Roman"/>
                            <w:b/>
                            <w:u w:val="single"/>
                          </w:rPr>
                        </w:pPr>
                        <w:r w:rsidRPr="00C17AED">
                          <w:rPr>
                            <w:rFonts w:eastAsia="標楷體" w:hAnsi="標楷體" w:cs="Times New Roman" w:hint="eastAsia"/>
                            <w:b/>
                            <w:u w:val="single"/>
                          </w:rPr>
                          <w:t>評估原則</w:t>
                        </w:r>
                      </w:p>
                      <w:p w14:paraId="6760A70C" w14:textId="77777777" w:rsidR="00BC6797" w:rsidRPr="00184F5F" w:rsidRDefault="00BC6797" w:rsidP="00686CD6">
                        <w:pPr>
                          <w:pStyle w:val="Web"/>
                          <w:numPr>
                            <w:ilvl w:val="0"/>
                            <w:numId w:val="34"/>
                          </w:numPr>
                          <w:spacing w:before="0" w:beforeAutospacing="0" w:after="0" w:afterAutospacing="0" w:line="320" w:lineRule="exact"/>
                          <w:rPr>
                            <w:rFonts w:ascii="標楷體" w:eastAsia="標楷體" w:hAnsi="標楷體"/>
                          </w:rPr>
                        </w:pPr>
                        <w:r w:rsidRPr="00184F5F">
                          <w:rPr>
                            <w:rFonts w:ascii="標楷體" w:eastAsia="標楷體" w:hAnsi="標楷體" w:hint="eastAsia"/>
                          </w:rPr>
                          <w:t>法令規章制度遵循情形之評估</w:t>
                        </w:r>
                      </w:p>
                      <w:p w14:paraId="01F5685B" w14:textId="77777777" w:rsidR="00BC6797" w:rsidRPr="00184F5F" w:rsidRDefault="00BC6797" w:rsidP="00686CD6">
                        <w:pPr>
                          <w:pStyle w:val="Web"/>
                          <w:numPr>
                            <w:ilvl w:val="0"/>
                            <w:numId w:val="34"/>
                          </w:numPr>
                          <w:spacing w:before="0" w:beforeAutospacing="0" w:after="0" w:afterAutospacing="0" w:line="320" w:lineRule="exact"/>
                          <w:rPr>
                            <w:rFonts w:ascii="標楷體" w:eastAsia="標楷體" w:hAnsi="標楷體"/>
                          </w:rPr>
                        </w:pPr>
                        <w:r w:rsidRPr="00184F5F">
                          <w:rPr>
                            <w:rFonts w:ascii="標楷體" w:eastAsia="標楷體" w:hAnsi="標楷體" w:hint="eastAsia"/>
                          </w:rPr>
                          <w:t>內</w:t>
                        </w:r>
                        <w:r w:rsidRPr="00184F5F">
                          <w:rPr>
                            <w:rFonts w:ascii="標楷體" w:eastAsia="標楷體" w:hAnsi="標楷體"/>
                          </w:rPr>
                          <w:t>部控制三道</w:t>
                        </w:r>
                        <w:r w:rsidRPr="00184F5F">
                          <w:rPr>
                            <w:rFonts w:ascii="標楷體" w:eastAsia="標楷體" w:hAnsi="標楷體" w:hint="eastAsia"/>
                          </w:rPr>
                          <w:t>防</w:t>
                        </w:r>
                        <w:r w:rsidRPr="00184F5F">
                          <w:rPr>
                            <w:rFonts w:ascii="標楷體" w:eastAsia="標楷體" w:hAnsi="標楷體"/>
                          </w:rPr>
                          <w:t>線</w:t>
                        </w:r>
                        <w:r w:rsidRPr="00184F5F">
                          <w:rPr>
                            <w:rFonts w:ascii="標楷體" w:eastAsia="標楷體" w:hAnsi="標楷體" w:hint="eastAsia"/>
                          </w:rPr>
                          <w:t>之評估</w:t>
                        </w:r>
                      </w:p>
                      <w:p w14:paraId="3EB11B3D" w14:textId="77777777" w:rsidR="00BC6797" w:rsidRPr="00184F5F" w:rsidRDefault="00BC6797" w:rsidP="00686CD6">
                        <w:pPr>
                          <w:pStyle w:val="Web"/>
                          <w:numPr>
                            <w:ilvl w:val="0"/>
                            <w:numId w:val="34"/>
                          </w:numPr>
                          <w:spacing w:before="0" w:beforeAutospacing="0" w:after="0" w:afterAutospacing="0" w:line="320" w:lineRule="exact"/>
                          <w:rPr>
                            <w:rFonts w:ascii="標楷體" w:eastAsia="標楷體" w:hAnsi="標楷體"/>
                          </w:rPr>
                        </w:pPr>
                        <w:r w:rsidRPr="00184F5F">
                          <w:rPr>
                            <w:rFonts w:ascii="標楷體" w:eastAsia="標楷體" w:hAnsi="標楷體" w:hint="eastAsia"/>
                          </w:rPr>
                          <w:t>其他一般管理事務之評估</w:t>
                        </w:r>
                      </w:p>
                    </w:txbxContent>
                  </v:textbox>
                </v:shape>
                <v:shape id="文字方塊 281" o:spid="_x0000_s1118" type="#_x0000_t202" style="position:absolute;left:1066;top:9607;width:16920;height:1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" filled="f" stroked="f" strokeweight=".5pt">
                  <v:textbox>
                    <w:txbxContent>
                      <w:p w14:paraId="538D8F41" w14:textId="77777777" w:rsidR="00BC6797" w:rsidRPr="00184F5F" w:rsidRDefault="00BC6797" w:rsidP="003479CC">
                        <w:pPr>
                          <w:pStyle w:val="Web"/>
                          <w:spacing w:before="0" w:beforeAutospacing="0" w:after="0" w:afterAutospacing="0"/>
                          <w:jc w:val="center"/>
                          <w:rPr>
                            <w:rFonts w:eastAsia="標楷體" w:hAnsi="標楷體" w:cs="Times New Roman"/>
                            <w:b/>
                            <w:bCs/>
                            <w:u w:val="single"/>
                          </w:rPr>
                        </w:pPr>
                        <w:r w:rsidRPr="00184F5F">
                          <w:rPr>
                            <w:rFonts w:eastAsia="標楷體" w:hAnsi="標楷體" w:cs="Times New Roman" w:hint="eastAsia"/>
                            <w:b/>
                            <w:bCs/>
                            <w:u w:val="single"/>
                          </w:rPr>
                          <w:t>內控原則</w:t>
                        </w:r>
                      </w:p>
                      <w:p w14:paraId="78BD8BA6"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妥適的職能分工</w:t>
                        </w:r>
                      </w:p>
                      <w:p w14:paraId="1AA353BF"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妥適的授權機制</w:t>
                        </w:r>
                      </w:p>
                      <w:p w14:paraId="06D0845B"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適當的存取控制</w:t>
                        </w:r>
                      </w:p>
                      <w:p w14:paraId="087252DB"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適當的憑證處理</w:t>
                        </w:r>
                      </w:p>
                      <w:p w14:paraId="24E14D17"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獨立的覆核驗證</w:t>
                        </w:r>
                      </w:p>
                      <w:p w14:paraId="7257214D" w14:textId="77777777" w:rsidR="00BC6797" w:rsidRPr="00184F5F" w:rsidRDefault="00BC6797" w:rsidP="00686CD6">
                        <w:pPr>
                          <w:pStyle w:val="af8"/>
                          <w:widowControl/>
                          <w:numPr>
                            <w:ilvl w:val="0"/>
                            <w:numId w:val="35"/>
                          </w:numPr>
                          <w:spacing w:line="320" w:lineRule="exact"/>
                          <w:ind w:leftChars="0"/>
                          <w:rPr>
                            <w:szCs w:val="24"/>
                          </w:rPr>
                        </w:pPr>
                        <w:r w:rsidRPr="00184F5F">
                          <w:rPr>
                            <w:rFonts w:eastAsia="標楷體" w:hAnsi="標楷體" w:hint="eastAsia"/>
                            <w:szCs w:val="24"/>
                          </w:rPr>
                          <w:t>持續的內</w:t>
                        </w:r>
                        <w:r w:rsidRPr="00184F5F">
                          <w:rPr>
                            <w:rFonts w:eastAsia="標楷體" w:hAnsi="標楷體"/>
                            <w:szCs w:val="24"/>
                          </w:rPr>
                          <w:t>部稽核</w:t>
                        </w:r>
                      </w:p>
                    </w:txbxContent>
                  </v:textbox>
                </v:shape>
                <v:shape id="文字方塊 254" o:spid="_x0000_s1119" type="#_x0000_t202" style="position:absolute;left:20787;top:4979;width:17097;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" filled="f" stroked="f" strokeweight=".5pt">
                  <v:textbox>
                    <w:txbxContent>
                      <w:p w14:paraId="4EFDA994" w14:textId="77777777" w:rsidR="00BC6797" w:rsidRPr="00817A81" w:rsidRDefault="00BC6797" w:rsidP="003479CC">
                        <w:pPr>
                          <w:pStyle w:val="Web"/>
                          <w:spacing w:before="0" w:beforeAutospacing="0" w:after="0" w:afterAutospacing="0"/>
                          <w:jc w:val="center"/>
                          <w:rPr>
                            <w:rFonts w:ascii="Times New Roman" w:hAnsi="Times New Roman" w:cs="Times New Roman"/>
                          </w:rPr>
                        </w:pPr>
                        <w:r w:rsidRPr="00817A81">
                          <w:rPr>
                            <w:rFonts w:ascii="Times New Roman" w:eastAsia="標楷體" w:hAnsi="Times New Roman" w:cs="Times New Roman"/>
                            <w:kern w:val="2"/>
                          </w:rPr>
                          <w:t>10</w:t>
                        </w:r>
                        <w:r w:rsidRPr="00817A81">
                          <w:rPr>
                            <w:rFonts w:ascii="Times New Roman" w:eastAsia="標楷體" w:hAnsi="Times New Roman" w:cs="Times New Roman"/>
                            <w:kern w:val="2"/>
                          </w:rPr>
                          <w:t>項循環控制作業</w:t>
                        </w:r>
                      </w:p>
                    </w:txbxContent>
                  </v:textbox>
                </v:shape>
                <v:shape id="文字方塊 281" o:spid="_x0000_s1120" type="#_x0000_t202" style="position:absolute;left:22707;top:28089;width:14250;height:2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" filled="f" stroked="f" strokeweight=".5pt">
                  <v:textbox>
                    <w:txbxContent>
                      <w:p w14:paraId="0CFE5AAA" w14:textId="77777777" w:rsidR="00BC6797" w:rsidRPr="00184F5F" w:rsidRDefault="00BC6797" w:rsidP="003479CC">
                        <w:pPr>
                          <w:pStyle w:val="Web"/>
                          <w:spacing w:before="0" w:beforeAutospacing="0" w:after="0" w:afterAutospacing="0"/>
                          <w:jc w:val="center"/>
                        </w:pPr>
                        <w:r w:rsidRPr="00184F5F">
                          <w:rPr>
                            <w:rFonts w:eastAsia="標楷體" w:hAnsi="標楷體" w:cs="Times New Roman" w:hint="eastAsia"/>
                          </w:rPr>
                          <w:t>稽</w:t>
                        </w:r>
                        <w:r w:rsidRPr="00184F5F">
                          <w:rPr>
                            <w:rFonts w:eastAsia="標楷體" w:hAnsi="標楷體" w:cs="Times New Roman"/>
                          </w:rPr>
                          <w:t>核報告</w:t>
                        </w:r>
                      </w:p>
                    </w:txbxContent>
                  </v:textbox>
                </v:shape>
                <v:shape id="文字方塊 5430" o:spid="_x0000_s1121" type="#_x0000_t202" style="position:absolute;left:6858;top:38328;width:50673;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" fillcolor="white [3201]" stroked="f" strokeweight=".5pt">
                  <v:textbox>
                    <w:txbxContent>
                      <w:p w14:paraId="445B9762" w14:textId="77777777" w:rsidR="00BC6797" w:rsidRPr="002C4856" w:rsidRDefault="00BC6797" w:rsidP="002C4856">
                        <w:pPr>
                          <w:autoSpaceDE w:val="0"/>
                          <w:autoSpaceDN w:val="0"/>
                          <w:ind w:leftChars="80" w:left="672" w:hangingChars="200" w:hanging="480"/>
                        </w:pPr>
                        <w:r>
                          <w:rPr>
                            <w:rFonts w:ascii="Times New Roman" w:eastAsia="標楷體" w:hAnsi="Times New Roman" w:hint="eastAsia"/>
                            <w:color w:val="000000" w:themeColor="text1"/>
                            <w:szCs w:val="24"/>
                          </w:rPr>
                          <w:t>圖</w:t>
                        </w:r>
                        <w:r>
                          <w:rPr>
                            <w:rFonts w:ascii="Times New Roman" w:eastAsia="標楷體" w:hAnsi="Times New Roman" w:hint="eastAsia"/>
                            <w:color w:val="000000" w:themeColor="text1"/>
                            <w:szCs w:val="24"/>
                          </w:rPr>
                          <w:t>1.2.</w:t>
                        </w:r>
                        <w:r>
                          <w:rPr>
                            <w:rFonts w:ascii="Times New Roman" w:eastAsia="標楷體" w:hAnsi="Times New Roman" w:hint="eastAsia"/>
                            <w:color w:val="000000" w:themeColor="text1"/>
                            <w:szCs w:val="24"/>
                          </w:rPr>
                          <w:t>義</w:t>
                        </w:r>
                        <w:r>
                          <w:rPr>
                            <w:rFonts w:ascii="Times New Roman" w:eastAsia="標楷體" w:hAnsi="Times New Roman"/>
                            <w:color w:val="000000" w:themeColor="text1"/>
                            <w:szCs w:val="24"/>
                          </w:rPr>
                          <w:t>守大</w:t>
                        </w:r>
                        <w:r>
                          <w:rPr>
                            <w:rFonts w:ascii="Times New Roman" w:eastAsia="標楷體" w:hAnsi="Times New Roman" w:hint="eastAsia"/>
                            <w:color w:val="000000" w:themeColor="text1"/>
                            <w:szCs w:val="24"/>
                          </w:rPr>
                          <w:t>學</w:t>
                        </w:r>
                        <w:r>
                          <w:rPr>
                            <w:rFonts w:ascii="Times New Roman" w:eastAsia="標楷體" w:hAnsi="Times New Roman"/>
                            <w:color w:val="000000" w:themeColor="text1"/>
                            <w:szCs w:val="24"/>
                          </w:rPr>
                          <w:t>運用</w:t>
                        </w:r>
                        <w:r>
                          <w:rPr>
                            <w:rFonts w:ascii="Times New Roman" w:eastAsia="標楷體" w:hAnsi="Times New Roman" w:hint="eastAsia"/>
                            <w:color w:val="000000" w:themeColor="text1"/>
                            <w:szCs w:val="24"/>
                          </w:rPr>
                          <w:t>COSO</w:t>
                        </w:r>
                        <w:r>
                          <w:rPr>
                            <w:rFonts w:ascii="Times New Roman" w:eastAsia="標楷體" w:hAnsi="Times New Roman" w:hint="eastAsia"/>
                            <w:color w:val="000000" w:themeColor="text1"/>
                            <w:szCs w:val="24"/>
                          </w:rPr>
                          <w:t>建</w:t>
                        </w:r>
                        <w:r>
                          <w:rPr>
                            <w:rFonts w:ascii="Times New Roman" w:eastAsia="標楷體" w:hAnsi="Times New Roman"/>
                            <w:color w:val="000000" w:themeColor="text1"/>
                            <w:szCs w:val="24"/>
                          </w:rPr>
                          <w:t>置</w:t>
                        </w:r>
                        <w:r w:rsidRPr="00E77F7D">
                          <w:rPr>
                            <w:rFonts w:ascii="Times New Roman" w:eastAsia="標楷體" w:hAnsi="Times New Roman" w:hint="eastAsia"/>
                            <w:bCs/>
                            <w:color w:val="000000" w:themeColor="text1"/>
                          </w:rPr>
                          <w:t>內部控制自行評估作業活動</w:t>
                        </w:r>
                        <w:r>
                          <w:rPr>
                            <w:rFonts w:ascii="Times New Roman" w:eastAsia="標楷體" w:hAnsi="Times New Roman" w:hint="eastAsia"/>
                            <w:color w:val="000000" w:themeColor="text1"/>
                            <w:szCs w:val="24"/>
                          </w:rPr>
                          <w:t>之架構圖</w:t>
                        </w:r>
                      </w:p>
                    </w:txbxContent>
                  </v:textbox>
                </v:shape>
              </v:group>
            </w:pict>
          </mc:Fallback>
        </mc:AlternateContent>
      </w:r>
    </w:p>
    <w:p w14:paraId="0015A2BA"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5910621B"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649089EA"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1807B0E6"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7A1A27B1"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58719DB9"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19BC95C1"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72C9D4E4" w14:textId="77777777" w:rsidR="00184F5F" w:rsidRPr="00177CF8" w:rsidRDefault="00B9153B" w:rsidP="00B9153B">
      <w:pPr>
        <w:tabs>
          <w:tab w:val="left" w:pos="5676"/>
        </w:tabs>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ab/>
      </w:r>
    </w:p>
    <w:p w14:paraId="43F92F7B"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499F56E0"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00D4BD60"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7C71B1DC"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30C148A6" w14:textId="77777777" w:rsidR="00184F5F" w:rsidRPr="00177CF8" w:rsidRDefault="00990ECA" w:rsidP="00990ECA">
      <w:pPr>
        <w:tabs>
          <w:tab w:val="left" w:pos="5616"/>
        </w:tabs>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ab/>
      </w:r>
    </w:p>
    <w:p w14:paraId="020CD3C3"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41248FF2"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32B301EC"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185D7E66"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55C6C35B"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45414BA8"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75003E73"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2568BA7D"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3DC718DD"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1A11ACC1"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331D331E" w14:textId="77777777" w:rsidR="00184F5F" w:rsidRPr="00177CF8" w:rsidRDefault="00184F5F" w:rsidP="003479CC">
      <w:pPr>
        <w:autoSpaceDE w:val="0"/>
        <w:autoSpaceDN w:val="0"/>
        <w:ind w:leftChars="80" w:left="672" w:hangingChars="200" w:hanging="480"/>
        <w:rPr>
          <w:rFonts w:ascii="Times New Roman" w:eastAsia="標楷體" w:hAnsi="Times New Roman"/>
          <w:szCs w:val="24"/>
        </w:rPr>
      </w:pPr>
    </w:p>
    <w:p w14:paraId="023ED8EC" w14:textId="77777777" w:rsidR="003479CC" w:rsidRPr="00177CF8" w:rsidRDefault="003479CC" w:rsidP="003479CC">
      <w:pPr>
        <w:autoSpaceDE w:val="0"/>
        <w:autoSpaceDN w:val="0"/>
        <w:ind w:leftChars="80" w:left="672" w:hangingChars="200" w:hanging="480"/>
        <w:rPr>
          <w:rFonts w:ascii="Times New Roman" w:eastAsia="標楷體" w:hAnsi="Times New Roman"/>
          <w:szCs w:val="24"/>
        </w:rPr>
      </w:pPr>
    </w:p>
    <w:p w14:paraId="4014931A" w14:textId="77777777" w:rsidR="00A04151" w:rsidRPr="00177CF8" w:rsidRDefault="00A04151" w:rsidP="00A04151">
      <w:pPr>
        <w:rPr>
          <w:rFonts w:ascii="標楷體" w:eastAsia="標楷體" w:hAnsi="標楷體"/>
        </w:rPr>
      </w:pPr>
      <w:r w:rsidRPr="00177CF8">
        <w:rPr>
          <w:rFonts w:ascii="標楷體" w:eastAsia="標楷體" w:hAnsi="標楷體" w:hint="eastAsia"/>
          <w:szCs w:val="24"/>
          <w:lang w:val="x-none"/>
        </w:rPr>
        <w:t>表</w:t>
      </w:r>
      <w:r w:rsidRPr="00177CF8">
        <w:rPr>
          <w:rFonts w:ascii="Times New Roman" w:eastAsia="標楷體" w:hAnsi="Times New Roman"/>
          <w:szCs w:val="24"/>
          <w:lang w:val="x-none"/>
        </w:rPr>
        <w:t>1.2.1.</w:t>
      </w:r>
      <w:r w:rsidRPr="00177CF8">
        <w:rPr>
          <w:rFonts w:ascii="標楷體" w:eastAsia="標楷體" w:hAnsi="標楷體" w:hint="eastAsia"/>
          <w:szCs w:val="24"/>
        </w:rPr>
        <w:t>義守大學運用</w:t>
      </w:r>
      <w:r w:rsidRPr="00177CF8">
        <w:rPr>
          <w:rFonts w:ascii="Times New Roman" w:eastAsia="標楷體" w:hAnsi="Times New Roman"/>
          <w:szCs w:val="24"/>
        </w:rPr>
        <w:t>COSO</w:t>
      </w:r>
      <w:r w:rsidRPr="00177CF8">
        <w:rPr>
          <w:rFonts w:ascii="標楷體" w:eastAsia="標楷體" w:hAnsi="標楷體" w:hint="eastAsia"/>
          <w:szCs w:val="24"/>
        </w:rPr>
        <w:t>建立內部控制自行評估活動循</w:t>
      </w:r>
      <w:r w:rsidRPr="00177CF8">
        <w:rPr>
          <w:rFonts w:ascii="標楷體" w:eastAsia="標楷體" w:hAnsi="標楷體"/>
          <w:szCs w:val="24"/>
        </w:rPr>
        <w:t>環</w:t>
      </w:r>
      <w:r w:rsidRPr="00177CF8">
        <w:rPr>
          <w:rFonts w:ascii="標楷體" w:eastAsia="標楷體" w:hAnsi="標楷體" w:hint="eastAsia"/>
          <w:szCs w:val="24"/>
        </w:rPr>
        <w:t>架構表</w:t>
      </w:r>
    </w:p>
    <w:tbl>
      <w:tblPr>
        <w:tblStyle w:val="aff3"/>
        <w:tblW w:w="9495" w:type="dxa"/>
        <w:jc w:val="center"/>
        <w:tblLook w:val="04A0" w:firstRow="1" w:lastRow="0" w:firstColumn="1" w:lastColumn="0" w:noHBand="0" w:noVBand="1"/>
      </w:tblPr>
      <w:tblGrid>
        <w:gridCol w:w="1696"/>
        <w:gridCol w:w="1560"/>
        <w:gridCol w:w="2268"/>
        <w:gridCol w:w="3971"/>
      </w:tblGrid>
      <w:tr w:rsidR="00A04151" w:rsidRPr="00177CF8" w14:paraId="0715520D" w14:textId="77777777" w:rsidTr="00990ECA">
        <w:trPr>
          <w:trHeight w:val="454"/>
          <w:jc w:val="center"/>
        </w:trPr>
        <w:tc>
          <w:tcPr>
            <w:tcW w:w="1696" w:type="dxa"/>
            <w:vAlign w:val="center"/>
          </w:tcPr>
          <w:p w14:paraId="705C1D38" w14:textId="77777777" w:rsidR="00A04151" w:rsidRPr="00177CF8" w:rsidRDefault="00A04151" w:rsidP="00A04151">
            <w:pPr>
              <w:spacing w:line="360" w:lineRule="exact"/>
              <w:jc w:val="center"/>
              <w:rPr>
                <w:rFonts w:ascii="標楷體" w:eastAsia="標楷體" w:hAnsi="標楷體"/>
                <w:szCs w:val="26"/>
              </w:rPr>
            </w:pPr>
            <w:r w:rsidRPr="00177CF8">
              <w:rPr>
                <w:rFonts w:ascii="標楷體" w:eastAsia="標楷體" w:hAnsi="標楷體" w:hint="eastAsia"/>
                <w:szCs w:val="26"/>
              </w:rPr>
              <w:t>階段</w:t>
            </w:r>
          </w:p>
        </w:tc>
        <w:tc>
          <w:tcPr>
            <w:tcW w:w="1560" w:type="dxa"/>
            <w:vAlign w:val="center"/>
          </w:tcPr>
          <w:p w14:paraId="18D9D6D8" w14:textId="77777777" w:rsidR="00A04151" w:rsidRPr="00177CF8" w:rsidRDefault="00A04151" w:rsidP="00A04151">
            <w:pPr>
              <w:spacing w:line="360" w:lineRule="exact"/>
              <w:jc w:val="center"/>
              <w:rPr>
                <w:rFonts w:ascii="標楷體" w:eastAsia="標楷體" w:hAnsi="標楷體"/>
                <w:szCs w:val="26"/>
              </w:rPr>
            </w:pPr>
            <w:r w:rsidRPr="00177CF8">
              <w:rPr>
                <w:rFonts w:ascii="標楷體" w:eastAsia="標楷體" w:hAnsi="標楷體" w:hint="eastAsia"/>
                <w:szCs w:val="26"/>
              </w:rPr>
              <w:t>執行單位</w:t>
            </w:r>
          </w:p>
        </w:tc>
        <w:tc>
          <w:tcPr>
            <w:tcW w:w="2268" w:type="dxa"/>
            <w:vAlign w:val="center"/>
          </w:tcPr>
          <w:p w14:paraId="7813ECB7" w14:textId="77777777" w:rsidR="00A04151" w:rsidRPr="00177CF8" w:rsidRDefault="00A04151" w:rsidP="00A04151">
            <w:pPr>
              <w:spacing w:line="360" w:lineRule="exact"/>
              <w:jc w:val="center"/>
              <w:rPr>
                <w:rFonts w:ascii="標楷體" w:eastAsia="標楷體" w:hAnsi="標楷體"/>
                <w:szCs w:val="26"/>
              </w:rPr>
            </w:pPr>
            <w:r w:rsidRPr="00177CF8">
              <w:rPr>
                <w:rFonts w:ascii="標楷體" w:eastAsia="標楷體" w:hAnsi="標楷體" w:hint="eastAsia"/>
                <w:szCs w:val="26"/>
              </w:rPr>
              <w:t>工作項目</w:t>
            </w:r>
          </w:p>
        </w:tc>
        <w:tc>
          <w:tcPr>
            <w:tcW w:w="3971" w:type="dxa"/>
            <w:vAlign w:val="center"/>
          </w:tcPr>
          <w:p w14:paraId="2F6D16ED" w14:textId="77777777" w:rsidR="00A04151" w:rsidRPr="00177CF8" w:rsidRDefault="00A04151" w:rsidP="00A04151">
            <w:pPr>
              <w:spacing w:line="360" w:lineRule="exact"/>
              <w:jc w:val="center"/>
              <w:rPr>
                <w:rFonts w:ascii="標楷體" w:eastAsia="標楷體" w:hAnsi="標楷體"/>
                <w:szCs w:val="26"/>
              </w:rPr>
            </w:pPr>
            <w:r w:rsidRPr="00177CF8">
              <w:rPr>
                <w:rFonts w:ascii="標楷體" w:eastAsia="標楷體" w:hAnsi="標楷體" w:hint="eastAsia"/>
                <w:szCs w:val="26"/>
              </w:rPr>
              <w:t>工作內容</w:t>
            </w:r>
          </w:p>
        </w:tc>
      </w:tr>
      <w:tr w:rsidR="00A04151" w:rsidRPr="00177CF8" w14:paraId="340BD29E" w14:textId="77777777" w:rsidTr="00990ECA">
        <w:trPr>
          <w:trHeight w:val="794"/>
          <w:jc w:val="center"/>
        </w:trPr>
        <w:tc>
          <w:tcPr>
            <w:tcW w:w="1696" w:type="dxa"/>
            <w:vAlign w:val="center"/>
          </w:tcPr>
          <w:p w14:paraId="57F968EE"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前置作業階段</w:t>
            </w:r>
          </w:p>
        </w:tc>
        <w:tc>
          <w:tcPr>
            <w:tcW w:w="1560" w:type="dxa"/>
            <w:vAlign w:val="center"/>
          </w:tcPr>
          <w:p w14:paraId="163B52BF"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稽核室</w:t>
            </w:r>
          </w:p>
        </w:tc>
        <w:tc>
          <w:tcPr>
            <w:tcW w:w="2268" w:type="dxa"/>
            <w:vAlign w:val="center"/>
          </w:tcPr>
          <w:p w14:paraId="7CE22C85"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教育訓練與宣導講習會</w:t>
            </w:r>
          </w:p>
        </w:tc>
        <w:tc>
          <w:tcPr>
            <w:tcW w:w="3971" w:type="dxa"/>
            <w:vAlign w:val="center"/>
          </w:tcPr>
          <w:p w14:paraId="0BD2E0EE"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內部控制機制宣導</w:t>
            </w:r>
            <w:r w:rsidRPr="00177CF8">
              <w:rPr>
                <w:rFonts w:ascii="新細明體" w:hAnsi="新細明體" w:hint="eastAsia"/>
                <w:szCs w:val="26"/>
              </w:rPr>
              <w:t>、</w:t>
            </w:r>
            <w:r w:rsidRPr="00177CF8">
              <w:rPr>
                <w:rFonts w:ascii="標楷體" w:eastAsia="標楷體" w:hAnsi="標楷體" w:hint="eastAsia"/>
                <w:szCs w:val="26"/>
              </w:rPr>
              <w:t>自我檢查作業說明</w:t>
            </w:r>
          </w:p>
        </w:tc>
      </w:tr>
      <w:tr w:rsidR="00A04151" w:rsidRPr="00177CF8" w14:paraId="6B5ABF50" w14:textId="77777777" w:rsidTr="00990ECA">
        <w:trPr>
          <w:trHeight w:val="794"/>
          <w:jc w:val="center"/>
        </w:trPr>
        <w:tc>
          <w:tcPr>
            <w:tcW w:w="1696" w:type="dxa"/>
            <w:vAlign w:val="center"/>
          </w:tcPr>
          <w:p w14:paraId="449BCE2A"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自我檢查階段</w:t>
            </w:r>
          </w:p>
        </w:tc>
        <w:tc>
          <w:tcPr>
            <w:tcW w:w="1560" w:type="dxa"/>
            <w:vAlign w:val="center"/>
          </w:tcPr>
          <w:p w14:paraId="28410823" w14:textId="77777777" w:rsidR="00990ECA" w:rsidRPr="00177CF8" w:rsidRDefault="00A04151" w:rsidP="00990ECA">
            <w:pPr>
              <w:spacing w:line="360" w:lineRule="exact"/>
              <w:jc w:val="both"/>
              <w:rPr>
                <w:rFonts w:ascii="新細明體" w:hAnsi="新細明體"/>
                <w:szCs w:val="26"/>
              </w:rPr>
            </w:pPr>
            <w:r w:rsidRPr="00177CF8">
              <w:rPr>
                <w:rFonts w:ascii="標楷體" w:eastAsia="標楷體" w:hAnsi="標楷體" w:hint="eastAsia"/>
                <w:szCs w:val="26"/>
              </w:rPr>
              <w:t>行政</w:t>
            </w:r>
          </w:p>
          <w:p w14:paraId="61E1E940"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學術各單位</w:t>
            </w:r>
          </w:p>
        </w:tc>
        <w:tc>
          <w:tcPr>
            <w:tcW w:w="2268" w:type="dxa"/>
            <w:vAlign w:val="center"/>
          </w:tcPr>
          <w:p w14:paraId="32BE217B"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內部控制制度自行評估作業</w:t>
            </w:r>
          </w:p>
        </w:tc>
        <w:tc>
          <w:tcPr>
            <w:tcW w:w="3971" w:type="dxa"/>
            <w:vAlign w:val="center"/>
          </w:tcPr>
          <w:p w14:paraId="43172E5F" w14:textId="7FAF43F4"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全校進行自行檢核作業並提交各項檢核表單</w:t>
            </w:r>
            <w:r w:rsidRPr="00177CF8">
              <w:rPr>
                <w:rFonts w:ascii="新細明體" w:hAnsi="新細明體" w:hint="eastAsia"/>
                <w:szCs w:val="26"/>
              </w:rPr>
              <w:t>、</w:t>
            </w:r>
            <w:r w:rsidRPr="00177CF8">
              <w:rPr>
                <w:rFonts w:ascii="標楷體" w:eastAsia="標楷體" w:hAnsi="標楷體" w:hint="eastAsia"/>
                <w:szCs w:val="26"/>
              </w:rPr>
              <w:t>風險登錄等</w:t>
            </w:r>
          </w:p>
        </w:tc>
      </w:tr>
      <w:tr w:rsidR="00A04151" w:rsidRPr="00177CF8" w14:paraId="782D8258" w14:textId="77777777" w:rsidTr="00990ECA">
        <w:trPr>
          <w:trHeight w:val="794"/>
          <w:jc w:val="center"/>
        </w:trPr>
        <w:tc>
          <w:tcPr>
            <w:tcW w:w="1696" w:type="dxa"/>
            <w:vAlign w:val="center"/>
          </w:tcPr>
          <w:p w14:paraId="136A40DF"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實地查核階段</w:t>
            </w:r>
          </w:p>
        </w:tc>
        <w:tc>
          <w:tcPr>
            <w:tcW w:w="1560" w:type="dxa"/>
            <w:vAlign w:val="center"/>
          </w:tcPr>
          <w:p w14:paraId="6E47788F"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稽核室</w:t>
            </w:r>
          </w:p>
        </w:tc>
        <w:tc>
          <w:tcPr>
            <w:tcW w:w="2268" w:type="dxa"/>
            <w:vAlign w:val="center"/>
          </w:tcPr>
          <w:p w14:paraId="46E90614"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內部稽核作業</w:t>
            </w:r>
          </w:p>
        </w:tc>
        <w:tc>
          <w:tcPr>
            <w:tcW w:w="3971" w:type="dxa"/>
            <w:vAlign w:val="center"/>
          </w:tcPr>
          <w:p w14:paraId="749AF81E"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內部控制有效性</w:t>
            </w:r>
            <w:proofErr w:type="gramStart"/>
            <w:r w:rsidRPr="00177CF8">
              <w:rPr>
                <w:rFonts w:ascii="標楷體" w:eastAsia="標楷體" w:hAnsi="標楷體" w:hint="eastAsia"/>
                <w:szCs w:val="26"/>
              </w:rPr>
              <w:t>量測表及</w:t>
            </w:r>
            <w:proofErr w:type="gramEnd"/>
            <w:r w:rsidRPr="00177CF8">
              <w:rPr>
                <w:rFonts w:ascii="標楷體" w:eastAsia="標楷體" w:hAnsi="標楷體" w:hint="eastAsia"/>
                <w:szCs w:val="26"/>
              </w:rPr>
              <w:t>工作底稿查核附件</w:t>
            </w:r>
          </w:p>
        </w:tc>
      </w:tr>
      <w:tr w:rsidR="00A04151" w:rsidRPr="00177CF8" w14:paraId="15875C2F" w14:textId="77777777" w:rsidTr="00990ECA">
        <w:trPr>
          <w:trHeight w:val="794"/>
          <w:jc w:val="center"/>
        </w:trPr>
        <w:tc>
          <w:tcPr>
            <w:tcW w:w="1696" w:type="dxa"/>
            <w:vAlign w:val="center"/>
          </w:tcPr>
          <w:p w14:paraId="04EE5618"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追蹤改善階段</w:t>
            </w:r>
          </w:p>
        </w:tc>
        <w:tc>
          <w:tcPr>
            <w:tcW w:w="1560" w:type="dxa"/>
            <w:vAlign w:val="center"/>
          </w:tcPr>
          <w:p w14:paraId="46698E64"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稽核室</w:t>
            </w:r>
          </w:p>
        </w:tc>
        <w:tc>
          <w:tcPr>
            <w:tcW w:w="2268" w:type="dxa"/>
            <w:vAlign w:val="center"/>
          </w:tcPr>
          <w:p w14:paraId="5A886A98"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溝通程序作業</w:t>
            </w:r>
          </w:p>
          <w:p w14:paraId="3E6E2202"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追蹤改善回饋作業</w:t>
            </w:r>
          </w:p>
        </w:tc>
        <w:tc>
          <w:tcPr>
            <w:tcW w:w="3971" w:type="dxa"/>
            <w:vAlign w:val="center"/>
          </w:tcPr>
          <w:p w14:paraId="221B89EF"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需改正受</w:t>
            </w:r>
            <w:proofErr w:type="gramStart"/>
            <w:r w:rsidRPr="00177CF8">
              <w:rPr>
                <w:rFonts w:ascii="標楷體" w:eastAsia="標楷體" w:hAnsi="標楷體" w:hint="eastAsia"/>
                <w:szCs w:val="26"/>
              </w:rPr>
              <w:t>稽</w:t>
            </w:r>
            <w:proofErr w:type="gramEnd"/>
            <w:r w:rsidRPr="00177CF8">
              <w:rPr>
                <w:rFonts w:ascii="標楷體" w:eastAsia="標楷體" w:hAnsi="標楷體" w:hint="eastAsia"/>
                <w:szCs w:val="26"/>
              </w:rPr>
              <w:t>單位回覆意見與提交改善回饋資訊</w:t>
            </w:r>
          </w:p>
        </w:tc>
      </w:tr>
      <w:tr w:rsidR="00A04151" w:rsidRPr="00177CF8" w14:paraId="496F39B6" w14:textId="77777777" w:rsidTr="00990ECA">
        <w:trPr>
          <w:trHeight w:val="794"/>
          <w:jc w:val="center"/>
        </w:trPr>
        <w:tc>
          <w:tcPr>
            <w:tcW w:w="1696" w:type="dxa"/>
            <w:vAlign w:val="center"/>
          </w:tcPr>
          <w:p w14:paraId="04E8400F"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產出稽核報告</w:t>
            </w:r>
          </w:p>
        </w:tc>
        <w:tc>
          <w:tcPr>
            <w:tcW w:w="1560" w:type="dxa"/>
            <w:vAlign w:val="center"/>
          </w:tcPr>
          <w:p w14:paraId="5CEE2FC7"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稽核室</w:t>
            </w:r>
          </w:p>
        </w:tc>
        <w:tc>
          <w:tcPr>
            <w:tcW w:w="2268" w:type="dxa"/>
            <w:vAlign w:val="center"/>
          </w:tcPr>
          <w:p w14:paraId="38ABC534"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內部稽核作業</w:t>
            </w:r>
          </w:p>
        </w:tc>
        <w:tc>
          <w:tcPr>
            <w:tcW w:w="3971" w:type="dxa"/>
            <w:vAlign w:val="center"/>
          </w:tcPr>
          <w:p w14:paraId="30B9228D" w14:textId="77777777" w:rsidR="00A04151" w:rsidRPr="00177CF8" w:rsidRDefault="00A04151" w:rsidP="00990ECA">
            <w:pPr>
              <w:spacing w:line="360" w:lineRule="exact"/>
              <w:jc w:val="both"/>
              <w:rPr>
                <w:rFonts w:ascii="標楷體" w:eastAsia="標楷體" w:hAnsi="標楷體"/>
                <w:szCs w:val="26"/>
              </w:rPr>
            </w:pPr>
            <w:r w:rsidRPr="00177CF8">
              <w:rPr>
                <w:rFonts w:ascii="標楷體" w:eastAsia="標楷體" w:hAnsi="標楷體" w:hint="eastAsia"/>
                <w:szCs w:val="26"/>
              </w:rPr>
              <w:t>稽核報告</w:t>
            </w:r>
          </w:p>
        </w:tc>
      </w:tr>
    </w:tbl>
    <w:p w14:paraId="4B05E7B0" w14:textId="77777777" w:rsidR="0094196F" w:rsidRPr="00177CF8" w:rsidRDefault="0094196F" w:rsidP="00547EB3">
      <w:pPr>
        <w:adjustRightInd w:val="0"/>
        <w:spacing w:line="360" w:lineRule="atLeast"/>
        <w:textAlignment w:val="baseline"/>
        <w:rPr>
          <w:rFonts w:ascii="Times New Roman" w:eastAsia="標楷體" w:hAnsi="Times New Roman"/>
          <w:b/>
          <w:bCs/>
        </w:rPr>
      </w:pPr>
    </w:p>
    <w:p w14:paraId="3C962C58" w14:textId="77777777" w:rsidR="003479CC" w:rsidRPr="00177CF8" w:rsidRDefault="003479CC">
      <w:pPr>
        <w:widowControl/>
        <w:rPr>
          <w:rFonts w:ascii="Times New Roman" w:eastAsia="標楷體" w:hAnsi="Times New Roman"/>
          <w:b/>
          <w:bCs/>
        </w:rPr>
      </w:pPr>
      <w:r w:rsidRPr="00177CF8">
        <w:rPr>
          <w:rFonts w:ascii="Times New Roman" w:eastAsia="標楷體" w:hAnsi="Times New Roman"/>
          <w:b/>
          <w:bCs/>
        </w:rPr>
        <w:br w:type="page"/>
      </w:r>
    </w:p>
    <w:p w14:paraId="68300AE7" w14:textId="77777777" w:rsidR="0094196F" w:rsidRPr="00177CF8" w:rsidRDefault="00E77F7D" w:rsidP="00A04151">
      <w:pPr>
        <w:rPr>
          <w:rFonts w:ascii="標楷體" w:eastAsia="標楷體" w:hAnsi="標楷體"/>
          <w:szCs w:val="24"/>
          <w:lang w:val="x-none"/>
        </w:rPr>
      </w:pPr>
      <w:r w:rsidRPr="00177CF8">
        <w:rPr>
          <w:rFonts w:ascii="標楷體" w:eastAsia="標楷體" w:hAnsi="標楷體" w:hint="eastAsia"/>
          <w:szCs w:val="24"/>
          <w:lang w:val="x-none"/>
        </w:rPr>
        <w:t>表</w:t>
      </w:r>
      <w:r w:rsidR="0092034F" w:rsidRPr="00177CF8">
        <w:rPr>
          <w:rFonts w:ascii="Times New Roman" w:eastAsia="標楷體" w:hAnsi="Times New Roman"/>
          <w:szCs w:val="24"/>
          <w:lang w:val="x-none"/>
        </w:rPr>
        <w:t>1.</w:t>
      </w:r>
      <w:r w:rsidR="00AD2B05" w:rsidRPr="00177CF8">
        <w:rPr>
          <w:rFonts w:ascii="Times New Roman" w:eastAsia="標楷體" w:hAnsi="Times New Roman"/>
          <w:szCs w:val="24"/>
          <w:lang w:val="x-none"/>
        </w:rPr>
        <w:t>2</w:t>
      </w:r>
      <w:r w:rsidRPr="00177CF8">
        <w:rPr>
          <w:rFonts w:ascii="Times New Roman" w:eastAsia="標楷體" w:hAnsi="Times New Roman"/>
          <w:szCs w:val="24"/>
          <w:lang w:val="x-none"/>
        </w:rPr>
        <w:t>.</w:t>
      </w:r>
      <w:r w:rsidR="00A04151" w:rsidRPr="00177CF8">
        <w:rPr>
          <w:rFonts w:ascii="Times New Roman" w:eastAsia="標楷體" w:hAnsi="Times New Roman"/>
          <w:szCs w:val="24"/>
          <w:lang w:val="x-none"/>
        </w:rPr>
        <w:t>2.</w:t>
      </w:r>
      <w:r w:rsidR="00A04151" w:rsidRPr="00177CF8">
        <w:rPr>
          <w:rFonts w:ascii="標楷體" w:eastAsia="標楷體" w:hAnsi="標楷體" w:hint="eastAsia"/>
          <w:szCs w:val="24"/>
          <w:lang w:val="x-none"/>
        </w:rPr>
        <w:t>義</w:t>
      </w:r>
      <w:r w:rsidR="00A04151" w:rsidRPr="00177CF8">
        <w:rPr>
          <w:rFonts w:ascii="標楷體" w:eastAsia="標楷體" w:hAnsi="標楷體"/>
          <w:szCs w:val="24"/>
          <w:lang w:val="x-none"/>
        </w:rPr>
        <w:t>守大學</w:t>
      </w:r>
      <w:r w:rsidR="0094196F" w:rsidRPr="00177CF8">
        <w:rPr>
          <w:rFonts w:ascii="標楷體" w:eastAsia="標楷體" w:hAnsi="標楷體"/>
          <w:szCs w:val="24"/>
          <w:lang w:val="x-none"/>
        </w:rPr>
        <w:t>內部控制自行評估管</w:t>
      </w:r>
      <w:r w:rsidR="0094196F" w:rsidRPr="00177CF8">
        <w:rPr>
          <w:rFonts w:ascii="Times New Roman" w:eastAsia="標楷體" w:hAnsi="Times New Roman"/>
          <w:szCs w:val="24"/>
          <w:lang w:val="x-none"/>
        </w:rPr>
        <w:t>理</w:t>
      </w:r>
      <w:r w:rsidR="0094196F" w:rsidRPr="00177CF8">
        <w:rPr>
          <w:rFonts w:ascii="Times New Roman" w:eastAsia="標楷體" w:hAnsi="Times New Roman"/>
          <w:szCs w:val="24"/>
          <w:lang w:val="x-none"/>
        </w:rPr>
        <w:t>PDCA</w:t>
      </w:r>
      <w:r w:rsidR="0094196F" w:rsidRPr="00177CF8">
        <w:rPr>
          <w:rFonts w:ascii="標楷體" w:eastAsia="標楷體" w:hAnsi="標楷體"/>
          <w:szCs w:val="24"/>
          <w:lang w:val="x-none"/>
        </w:rPr>
        <w:t>循環表</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083"/>
        <w:gridCol w:w="5245"/>
      </w:tblGrid>
      <w:tr w:rsidR="0094196F" w:rsidRPr="00177CF8" w14:paraId="4DF88AC9" w14:textId="77777777" w:rsidTr="00990ECA">
        <w:trPr>
          <w:trHeight w:val="567"/>
          <w:jc w:val="center"/>
        </w:trPr>
        <w:tc>
          <w:tcPr>
            <w:tcW w:w="737" w:type="dxa"/>
            <w:shd w:val="clear" w:color="auto" w:fill="auto"/>
            <w:vAlign w:val="center"/>
          </w:tcPr>
          <w:p w14:paraId="161F1F14" w14:textId="77777777" w:rsidR="0094196F" w:rsidRPr="00177CF8" w:rsidRDefault="0094196F" w:rsidP="00990ECA">
            <w:pPr>
              <w:spacing w:line="400" w:lineRule="exact"/>
              <w:jc w:val="center"/>
              <w:rPr>
                <w:rFonts w:ascii="Times New Roman" w:eastAsia="標楷體" w:hAnsi="Times New Roman"/>
                <w:szCs w:val="24"/>
              </w:rPr>
            </w:pPr>
            <w:r w:rsidRPr="00177CF8">
              <w:rPr>
                <w:rFonts w:ascii="Times New Roman" w:eastAsia="標楷體" w:hAnsi="Times New Roman"/>
                <w:szCs w:val="24"/>
              </w:rPr>
              <w:t>步驟</w:t>
            </w:r>
          </w:p>
        </w:tc>
        <w:tc>
          <w:tcPr>
            <w:tcW w:w="4083" w:type="dxa"/>
            <w:shd w:val="clear" w:color="auto" w:fill="auto"/>
            <w:vAlign w:val="center"/>
          </w:tcPr>
          <w:p w14:paraId="42F80FF7" w14:textId="77777777" w:rsidR="0094196F" w:rsidRPr="00177CF8" w:rsidRDefault="0094196F" w:rsidP="00990ECA">
            <w:pPr>
              <w:spacing w:line="400" w:lineRule="exact"/>
              <w:jc w:val="center"/>
              <w:rPr>
                <w:rFonts w:ascii="Times New Roman" w:eastAsia="標楷體" w:hAnsi="Times New Roman"/>
                <w:szCs w:val="24"/>
              </w:rPr>
            </w:pPr>
            <w:r w:rsidRPr="00177CF8">
              <w:rPr>
                <w:rFonts w:ascii="Times New Roman" w:eastAsia="標楷體" w:hAnsi="Times New Roman"/>
                <w:szCs w:val="24"/>
              </w:rPr>
              <w:t>義守大學內部控制設計原則暨流程</w:t>
            </w:r>
          </w:p>
        </w:tc>
        <w:tc>
          <w:tcPr>
            <w:tcW w:w="5245" w:type="dxa"/>
            <w:shd w:val="clear" w:color="auto" w:fill="auto"/>
            <w:vAlign w:val="center"/>
          </w:tcPr>
          <w:p w14:paraId="41895E6E" w14:textId="77777777" w:rsidR="0094196F" w:rsidRPr="00177CF8" w:rsidRDefault="0094196F" w:rsidP="00990ECA">
            <w:pPr>
              <w:spacing w:line="400" w:lineRule="exact"/>
              <w:jc w:val="center"/>
              <w:rPr>
                <w:rFonts w:ascii="Times New Roman" w:eastAsia="標楷體" w:hAnsi="Times New Roman"/>
                <w:szCs w:val="24"/>
              </w:rPr>
            </w:pPr>
            <w:r w:rsidRPr="00177CF8">
              <w:rPr>
                <w:rFonts w:ascii="Times New Roman" w:eastAsia="標楷體" w:hAnsi="Times New Roman"/>
                <w:szCs w:val="24"/>
              </w:rPr>
              <w:t>義守大學內部控制自行評估檢核事項</w:t>
            </w:r>
          </w:p>
        </w:tc>
      </w:tr>
      <w:tr w:rsidR="0094196F" w:rsidRPr="00177CF8" w14:paraId="7E5604B1" w14:textId="77777777" w:rsidTr="00990ECA">
        <w:trPr>
          <w:trHeight w:val="2835"/>
          <w:jc w:val="center"/>
        </w:trPr>
        <w:tc>
          <w:tcPr>
            <w:tcW w:w="737" w:type="dxa"/>
            <w:shd w:val="clear" w:color="auto" w:fill="auto"/>
            <w:vAlign w:val="center"/>
          </w:tcPr>
          <w:p w14:paraId="52F11F47" w14:textId="77777777" w:rsidR="0094196F" w:rsidRPr="00177CF8" w:rsidRDefault="0094196F" w:rsidP="00990ECA">
            <w:pPr>
              <w:spacing w:line="400" w:lineRule="exact"/>
              <w:jc w:val="center"/>
              <w:rPr>
                <w:rFonts w:ascii="Times New Roman" w:eastAsia="標楷體" w:hAnsi="Times New Roman"/>
                <w:szCs w:val="24"/>
              </w:rPr>
            </w:pPr>
            <w:r w:rsidRPr="00177CF8">
              <w:rPr>
                <w:rFonts w:ascii="Times New Roman" w:eastAsia="標楷體" w:hAnsi="Times New Roman"/>
                <w:szCs w:val="24"/>
              </w:rPr>
              <w:t>風險評估</w:t>
            </w:r>
          </w:p>
        </w:tc>
        <w:tc>
          <w:tcPr>
            <w:tcW w:w="4083" w:type="dxa"/>
            <w:shd w:val="clear" w:color="auto" w:fill="auto"/>
          </w:tcPr>
          <w:p w14:paraId="0749D3F8" w14:textId="77777777" w:rsidR="0094196F" w:rsidRPr="00177CF8" w:rsidRDefault="0094196F" w:rsidP="00990ECA">
            <w:pPr>
              <w:spacing w:line="40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一、內部控制目的</w:t>
            </w:r>
            <w:r w:rsidRPr="00177CF8">
              <w:rPr>
                <w:rFonts w:ascii="Times New Roman" w:eastAsia="標楷體" w:hAnsi="Times New Roman"/>
                <w:szCs w:val="24"/>
              </w:rPr>
              <w:t xml:space="preserve"> (</w:t>
            </w:r>
            <w:r w:rsidRPr="00177CF8">
              <w:rPr>
                <w:rFonts w:ascii="Times New Roman" w:eastAsia="標楷體" w:hAnsi="Times New Roman"/>
                <w:szCs w:val="24"/>
              </w:rPr>
              <w:t>內控實施辦法</w:t>
            </w:r>
            <w:r w:rsidRPr="00177CF8">
              <w:rPr>
                <w:rFonts w:ascii="Times New Roman" w:eastAsia="標楷體" w:hAnsi="Times New Roman"/>
                <w:szCs w:val="24"/>
              </w:rPr>
              <w:t>§1)</w:t>
            </w:r>
          </w:p>
          <w:p w14:paraId="36557729" w14:textId="77777777" w:rsidR="0094196F" w:rsidRPr="00177CF8" w:rsidRDefault="0094196F" w:rsidP="00990ECA">
            <w:pPr>
              <w:spacing w:line="400" w:lineRule="exact"/>
              <w:ind w:left="480" w:hangingChars="200" w:hanging="480"/>
              <w:jc w:val="both"/>
              <w:rPr>
                <w:rFonts w:ascii="Times New Roman" w:eastAsia="標楷體" w:hAnsi="Times New Roman"/>
                <w:szCs w:val="24"/>
              </w:rPr>
            </w:pPr>
            <w:r w:rsidRPr="00177CF8">
              <w:rPr>
                <w:rFonts w:ascii="Times New Roman" w:eastAsia="標楷體" w:hAnsi="Times New Roman"/>
                <w:szCs w:val="24"/>
              </w:rPr>
              <w:t>二、確認關鍵策略目標及決定風險容忍度</w:t>
            </w:r>
          </w:p>
          <w:p w14:paraId="07C91DDD" w14:textId="77777777" w:rsidR="0094196F" w:rsidRPr="00177CF8" w:rsidRDefault="0094196F" w:rsidP="00990ECA">
            <w:pPr>
              <w:spacing w:line="400" w:lineRule="exact"/>
              <w:ind w:left="480" w:hangingChars="200" w:hanging="480"/>
              <w:jc w:val="both"/>
              <w:rPr>
                <w:rFonts w:ascii="Times New Roman" w:eastAsia="標楷體" w:hAnsi="Times New Roman"/>
                <w:szCs w:val="24"/>
              </w:rPr>
            </w:pPr>
            <w:r w:rsidRPr="00177CF8">
              <w:rPr>
                <w:rFonts w:ascii="Times New Roman" w:eastAsia="標楷體" w:hAnsi="Times New Roman"/>
                <w:szCs w:val="24"/>
              </w:rPr>
              <w:t>三、風險評估包括</w:t>
            </w:r>
            <w:r w:rsidR="00D46D9F" w:rsidRPr="00177CF8">
              <w:rPr>
                <w:rFonts w:ascii="Times New Roman" w:eastAsia="標楷體" w:hAnsi="Times New Roman"/>
                <w:szCs w:val="24"/>
              </w:rPr>
              <w:t>：</w:t>
            </w:r>
            <w:r w:rsidRPr="00177CF8">
              <w:rPr>
                <w:rFonts w:ascii="Times New Roman" w:eastAsia="標楷體" w:hAnsi="Times New Roman"/>
                <w:szCs w:val="24"/>
              </w:rPr>
              <w:t>風險辨識、風險分析、風險評量</w:t>
            </w:r>
          </w:p>
        </w:tc>
        <w:tc>
          <w:tcPr>
            <w:tcW w:w="5245" w:type="dxa"/>
            <w:shd w:val="clear" w:color="auto" w:fill="auto"/>
          </w:tcPr>
          <w:p w14:paraId="498B6314" w14:textId="77777777" w:rsidR="0094196F" w:rsidRPr="00177CF8" w:rsidRDefault="0094196F" w:rsidP="00F2369A">
            <w:pPr>
              <w:spacing w:line="440" w:lineRule="exact"/>
              <w:jc w:val="both"/>
              <w:rPr>
                <w:rFonts w:ascii="Times New Roman" w:eastAsia="標楷體" w:hAnsi="Times New Roman"/>
                <w:szCs w:val="24"/>
              </w:rPr>
            </w:pPr>
            <w:r w:rsidRPr="00177CF8">
              <w:rPr>
                <w:rFonts w:ascii="標楷體" w:eastAsia="標楷體" w:hAnsi="標楷體"/>
                <w:szCs w:val="24"/>
              </w:rPr>
              <w:t>□</w:t>
            </w:r>
            <w:r w:rsidRPr="00177CF8">
              <w:rPr>
                <w:rFonts w:ascii="Times New Roman" w:eastAsia="標楷體" w:hAnsi="Times New Roman"/>
                <w:szCs w:val="24"/>
              </w:rPr>
              <w:t>確認整體層級與作業層級目標。</w:t>
            </w:r>
          </w:p>
          <w:p w14:paraId="0364CE29"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依設立使命、願景、目標及中長程計畫等確認整體層級目標。</w:t>
            </w:r>
          </w:p>
          <w:p w14:paraId="4D45B0D8"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關鍵策略目標納入整體層級或作業層級目標。</w:t>
            </w:r>
          </w:p>
          <w:p w14:paraId="059E1FEB"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配合整體層級目標，依內部各單位業務職掌，以作業類別或作業項目為基礎設定作業層級目標。</w:t>
            </w:r>
          </w:p>
          <w:p w14:paraId="1E3B3EDC"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組織架構調整或業務增減時應一併檢視修正整體與作業層級風險登錄。</w:t>
            </w:r>
          </w:p>
          <w:p w14:paraId="61E73225" w14:textId="77777777" w:rsidR="0094196F" w:rsidRPr="00177CF8" w:rsidRDefault="00990ECA" w:rsidP="00F2369A">
            <w:pPr>
              <w:spacing w:line="440" w:lineRule="exact"/>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決定適切之風險容忍度。</w:t>
            </w:r>
          </w:p>
          <w:p w14:paraId="7D7BA66E"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依風險影響程度及發生可能性決定風險值。</w:t>
            </w:r>
          </w:p>
          <w:p w14:paraId="0BACC6DF" w14:textId="77777777" w:rsidR="0094196F" w:rsidRPr="00177CF8" w:rsidRDefault="00990ECA" w:rsidP="00F2369A">
            <w:pPr>
              <w:spacing w:line="440" w:lineRule="exact"/>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以滾動方式辦理風險評估。</w:t>
            </w:r>
          </w:p>
        </w:tc>
      </w:tr>
      <w:tr w:rsidR="0094196F" w:rsidRPr="00177CF8" w14:paraId="1AC80C79" w14:textId="77777777" w:rsidTr="00990ECA">
        <w:trPr>
          <w:trHeight w:val="567"/>
          <w:jc w:val="center"/>
        </w:trPr>
        <w:tc>
          <w:tcPr>
            <w:tcW w:w="737" w:type="dxa"/>
            <w:shd w:val="clear" w:color="auto" w:fill="auto"/>
            <w:vAlign w:val="center"/>
          </w:tcPr>
          <w:p w14:paraId="44FEF688" w14:textId="77777777" w:rsidR="0094196F" w:rsidRPr="00177CF8" w:rsidRDefault="0094196F" w:rsidP="00990ECA">
            <w:pPr>
              <w:spacing w:line="400" w:lineRule="exact"/>
              <w:jc w:val="center"/>
              <w:rPr>
                <w:rFonts w:ascii="Times New Roman" w:eastAsia="標楷體" w:hAnsi="Times New Roman"/>
                <w:szCs w:val="24"/>
              </w:rPr>
            </w:pPr>
            <w:r w:rsidRPr="00177CF8">
              <w:rPr>
                <w:rFonts w:ascii="Times New Roman" w:eastAsia="標楷體" w:hAnsi="Times New Roman"/>
                <w:szCs w:val="24"/>
              </w:rPr>
              <w:t>選定業務項目</w:t>
            </w:r>
          </w:p>
        </w:tc>
        <w:tc>
          <w:tcPr>
            <w:tcW w:w="4083" w:type="dxa"/>
            <w:shd w:val="clear" w:color="auto" w:fill="auto"/>
          </w:tcPr>
          <w:p w14:paraId="04449F8B" w14:textId="77777777" w:rsidR="0094196F" w:rsidRPr="00177CF8" w:rsidRDefault="0094196F" w:rsidP="00990ECA">
            <w:pPr>
              <w:spacing w:line="400" w:lineRule="exact"/>
              <w:jc w:val="both"/>
              <w:rPr>
                <w:rFonts w:ascii="Times New Roman" w:eastAsia="標楷體" w:hAnsi="Times New Roman"/>
                <w:szCs w:val="24"/>
              </w:rPr>
            </w:pPr>
            <w:r w:rsidRPr="00177CF8">
              <w:rPr>
                <w:rFonts w:ascii="Times New Roman" w:eastAsia="標楷體" w:hAnsi="Times New Roman"/>
                <w:szCs w:val="24"/>
              </w:rPr>
              <w:t>一、跨職能業務</w:t>
            </w:r>
          </w:p>
          <w:p w14:paraId="57A94CB2" w14:textId="77777777" w:rsidR="0094196F" w:rsidRPr="00177CF8" w:rsidRDefault="0094196F" w:rsidP="00990ECA">
            <w:pPr>
              <w:spacing w:line="400" w:lineRule="exact"/>
              <w:jc w:val="both"/>
              <w:rPr>
                <w:rFonts w:ascii="Times New Roman" w:eastAsia="標楷體" w:hAnsi="Times New Roman"/>
                <w:szCs w:val="24"/>
              </w:rPr>
            </w:pPr>
            <w:r w:rsidRPr="00177CF8">
              <w:rPr>
                <w:rFonts w:ascii="Times New Roman" w:eastAsia="標楷體" w:hAnsi="Times New Roman"/>
                <w:szCs w:val="24"/>
              </w:rPr>
              <w:t>二、共通性業務</w:t>
            </w:r>
          </w:p>
          <w:p w14:paraId="14F02128" w14:textId="77777777" w:rsidR="0094196F" w:rsidRPr="00177CF8" w:rsidRDefault="0094196F" w:rsidP="00990ECA">
            <w:pPr>
              <w:spacing w:line="400" w:lineRule="exact"/>
              <w:jc w:val="both"/>
              <w:rPr>
                <w:rFonts w:ascii="Times New Roman" w:eastAsia="標楷體" w:hAnsi="Times New Roman"/>
                <w:szCs w:val="24"/>
              </w:rPr>
            </w:pPr>
            <w:r w:rsidRPr="00177CF8">
              <w:rPr>
                <w:rFonts w:ascii="Times New Roman" w:eastAsia="標楷體" w:hAnsi="Times New Roman"/>
                <w:szCs w:val="24"/>
              </w:rPr>
              <w:t>三、個別性業務</w:t>
            </w:r>
          </w:p>
        </w:tc>
        <w:tc>
          <w:tcPr>
            <w:tcW w:w="5245" w:type="dxa"/>
            <w:shd w:val="clear" w:color="auto" w:fill="auto"/>
          </w:tcPr>
          <w:p w14:paraId="5B34C2DD" w14:textId="77777777" w:rsidR="0094196F" w:rsidRPr="00177CF8" w:rsidRDefault="00990ECA" w:rsidP="00F2369A">
            <w:pPr>
              <w:spacing w:line="440" w:lineRule="exact"/>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依風險評估結果選定業務項目。</w:t>
            </w:r>
          </w:p>
          <w:p w14:paraId="12246F21"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定期或不定期檢討風險，以因應對內部控制產生重大影響之改變。</w:t>
            </w:r>
          </w:p>
        </w:tc>
      </w:tr>
      <w:tr w:rsidR="0094196F" w:rsidRPr="00177CF8" w14:paraId="1D7E2732" w14:textId="77777777" w:rsidTr="00990ECA">
        <w:trPr>
          <w:trHeight w:val="567"/>
          <w:jc w:val="center"/>
        </w:trPr>
        <w:tc>
          <w:tcPr>
            <w:tcW w:w="737" w:type="dxa"/>
            <w:shd w:val="clear" w:color="auto" w:fill="auto"/>
            <w:vAlign w:val="center"/>
          </w:tcPr>
          <w:p w14:paraId="07933C60" w14:textId="77777777" w:rsidR="0094196F" w:rsidRPr="00177CF8" w:rsidRDefault="0094196F" w:rsidP="00990ECA">
            <w:pPr>
              <w:spacing w:line="400" w:lineRule="exact"/>
              <w:jc w:val="center"/>
              <w:rPr>
                <w:rFonts w:ascii="Times New Roman" w:eastAsia="標楷體" w:hAnsi="Times New Roman"/>
                <w:szCs w:val="24"/>
              </w:rPr>
            </w:pPr>
            <w:r w:rsidRPr="00177CF8">
              <w:rPr>
                <w:rFonts w:ascii="Times New Roman" w:eastAsia="標楷體" w:hAnsi="Times New Roman"/>
                <w:szCs w:val="24"/>
              </w:rPr>
              <w:t>設計控制作業</w:t>
            </w:r>
          </w:p>
        </w:tc>
        <w:tc>
          <w:tcPr>
            <w:tcW w:w="4083" w:type="dxa"/>
            <w:shd w:val="clear" w:color="auto" w:fill="auto"/>
          </w:tcPr>
          <w:p w14:paraId="367FEE1E" w14:textId="77777777" w:rsidR="0094196F" w:rsidRPr="00177CF8" w:rsidRDefault="0094196F" w:rsidP="00990ECA">
            <w:pPr>
              <w:spacing w:line="400" w:lineRule="exact"/>
              <w:jc w:val="both"/>
              <w:rPr>
                <w:rFonts w:ascii="Times New Roman" w:eastAsia="標楷體" w:hAnsi="Times New Roman"/>
                <w:szCs w:val="24"/>
              </w:rPr>
            </w:pPr>
            <w:r w:rsidRPr="00177CF8">
              <w:rPr>
                <w:rFonts w:ascii="Times New Roman" w:eastAsia="標楷體" w:hAnsi="Times New Roman"/>
                <w:szCs w:val="24"/>
              </w:rPr>
              <w:t>設計</w:t>
            </w:r>
            <w:r w:rsidRPr="00177CF8">
              <w:rPr>
                <w:rFonts w:ascii="Times New Roman" w:eastAsia="標楷體" w:hAnsi="Times New Roman"/>
                <w:szCs w:val="24"/>
              </w:rPr>
              <w:t>(</w:t>
            </w:r>
            <w:r w:rsidRPr="00177CF8">
              <w:rPr>
                <w:rFonts w:ascii="Times New Roman" w:eastAsia="標楷體" w:hAnsi="Times New Roman"/>
                <w:szCs w:val="24"/>
              </w:rPr>
              <w:t>修正</w:t>
            </w:r>
            <w:r w:rsidRPr="00177CF8">
              <w:rPr>
                <w:rFonts w:ascii="Times New Roman" w:eastAsia="標楷體" w:hAnsi="Times New Roman"/>
                <w:szCs w:val="24"/>
              </w:rPr>
              <w:t>)</w:t>
            </w:r>
            <w:r w:rsidRPr="00177CF8">
              <w:rPr>
                <w:rFonts w:ascii="Times New Roman" w:eastAsia="標楷體" w:hAnsi="Times New Roman"/>
                <w:szCs w:val="24"/>
              </w:rPr>
              <w:t>控制重點</w:t>
            </w:r>
          </w:p>
        </w:tc>
        <w:tc>
          <w:tcPr>
            <w:tcW w:w="5245" w:type="dxa"/>
            <w:shd w:val="clear" w:color="auto" w:fill="auto"/>
          </w:tcPr>
          <w:p w14:paraId="64DEB410" w14:textId="77777777" w:rsidR="0094196F" w:rsidRPr="00177CF8" w:rsidRDefault="00990ECA" w:rsidP="00F2369A">
            <w:pPr>
              <w:spacing w:line="440" w:lineRule="exact"/>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控制重點應包括作業循環程序等。</w:t>
            </w:r>
          </w:p>
          <w:p w14:paraId="4EAEA85F"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修正內部控制缺失業務項目應即時修正作業循環程序等。</w:t>
            </w:r>
          </w:p>
        </w:tc>
      </w:tr>
      <w:tr w:rsidR="0094196F" w:rsidRPr="00177CF8" w14:paraId="1213B72C" w14:textId="77777777" w:rsidTr="00990ECA">
        <w:trPr>
          <w:trHeight w:val="567"/>
          <w:jc w:val="center"/>
        </w:trPr>
        <w:tc>
          <w:tcPr>
            <w:tcW w:w="737" w:type="dxa"/>
            <w:shd w:val="clear" w:color="auto" w:fill="auto"/>
            <w:vAlign w:val="center"/>
          </w:tcPr>
          <w:p w14:paraId="0BB2651C" w14:textId="77777777" w:rsidR="0094196F" w:rsidRPr="00177CF8" w:rsidRDefault="0094196F" w:rsidP="00990ECA">
            <w:pPr>
              <w:spacing w:line="400" w:lineRule="exact"/>
              <w:jc w:val="center"/>
              <w:rPr>
                <w:rFonts w:ascii="Times New Roman" w:eastAsia="標楷體" w:hAnsi="Times New Roman"/>
                <w:szCs w:val="24"/>
              </w:rPr>
            </w:pPr>
            <w:r w:rsidRPr="00177CF8">
              <w:rPr>
                <w:rFonts w:ascii="Times New Roman" w:eastAsia="標楷體" w:hAnsi="Times New Roman"/>
                <w:szCs w:val="24"/>
              </w:rPr>
              <w:t>落實監督作業</w:t>
            </w:r>
          </w:p>
        </w:tc>
        <w:tc>
          <w:tcPr>
            <w:tcW w:w="4083" w:type="dxa"/>
            <w:shd w:val="clear" w:color="auto" w:fill="auto"/>
          </w:tcPr>
          <w:p w14:paraId="55DDA2A3" w14:textId="77777777" w:rsidR="0094196F" w:rsidRPr="00177CF8" w:rsidRDefault="0094196F" w:rsidP="00990ECA">
            <w:pPr>
              <w:spacing w:line="400" w:lineRule="exact"/>
              <w:jc w:val="both"/>
              <w:rPr>
                <w:rFonts w:ascii="Times New Roman" w:eastAsia="標楷體" w:hAnsi="Times New Roman"/>
                <w:szCs w:val="24"/>
              </w:rPr>
            </w:pPr>
            <w:r w:rsidRPr="00177CF8">
              <w:rPr>
                <w:rFonts w:ascii="Times New Roman" w:eastAsia="標楷體" w:hAnsi="Times New Roman"/>
                <w:szCs w:val="24"/>
              </w:rPr>
              <w:t>一、例行監督</w:t>
            </w:r>
          </w:p>
          <w:p w14:paraId="32B51B49" w14:textId="77777777" w:rsidR="0094196F" w:rsidRPr="00177CF8" w:rsidRDefault="0094196F" w:rsidP="00990ECA">
            <w:pPr>
              <w:spacing w:line="400" w:lineRule="exact"/>
              <w:jc w:val="both"/>
              <w:rPr>
                <w:rFonts w:ascii="Times New Roman" w:eastAsia="標楷體" w:hAnsi="Times New Roman"/>
                <w:szCs w:val="24"/>
              </w:rPr>
            </w:pPr>
            <w:r w:rsidRPr="00177CF8">
              <w:rPr>
                <w:rFonts w:ascii="Times New Roman" w:eastAsia="標楷體" w:hAnsi="Times New Roman"/>
                <w:szCs w:val="24"/>
              </w:rPr>
              <w:t>二、自行評估</w:t>
            </w:r>
          </w:p>
          <w:p w14:paraId="68E491B7" w14:textId="77777777" w:rsidR="0094196F" w:rsidRPr="00177CF8" w:rsidRDefault="0094196F" w:rsidP="00990ECA">
            <w:pPr>
              <w:spacing w:line="400" w:lineRule="exact"/>
              <w:jc w:val="both"/>
              <w:rPr>
                <w:rFonts w:ascii="Times New Roman" w:eastAsia="標楷體" w:hAnsi="Times New Roman"/>
                <w:szCs w:val="24"/>
              </w:rPr>
            </w:pPr>
            <w:r w:rsidRPr="00177CF8">
              <w:rPr>
                <w:rFonts w:ascii="Times New Roman" w:eastAsia="標楷體" w:hAnsi="Times New Roman"/>
                <w:szCs w:val="24"/>
              </w:rPr>
              <w:t>三、內部稽核</w:t>
            </w:r>
          </w:p>
        </w:tc>
        <w:tc>
          <w:tcPr>
            <w:tcW w:w="5245" w:type="dxa"/>
            <w:shd w:val="clear" w:color="auto" w:fill="auto"/>
          </w:tcPr>
          <w:p w14:paraId="23B6FD49"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proofErr w:type="gramStart"/>
            <w:r w:rsidR="0094196F" w:rsidRPr="00177CF8">
              <w:rPr>
                <w:rFonts w:ascii="Times New Roman" w:eastAsia="標楷體" w:hAnsi="Times New Roman"/>
                <w:szCs w:val="24"/>
              </w:rPr>
              <w:t>賡</w:t>
            </w:r>
            <w:proofErr w:type="gramEnd"/>
            <w:r w:rsidR="0094196F" w:rsidRPr="00177CF8">
              <w:rPr>
                <w:rFonts w:ascii="Times New Roman" w:eastAsia="標楷體" w:hAnsi="Times New Roman"/>
                <w:szCs w:val="24"/>
              </w:rPr>
              <w:t>續檢討法令規定，強化現有內控作業項目。</w:t>
            </w:r>
          </w:p>
          <w:p w14:paraId="3E1FB143" w14:textId="77777777" w:rsidR="0094196F" w:rsidRPr="00177CF8" w:rsidRDefault="00990ECA" w:rsidP="00F2369A">
            <w:pPr>
              <w:spacing w:line="440" w:lineRule="exact"/>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針對制度面缺失，修正內部控制制度。</w:t>
            </w:r>
          </w:p>
          <w:p w14:paraId="60E025B7" w14:textId="77777777" w:rsidR="0094196F" w:rsidRPr="00177CF8" w:rsidRDefault="00990ECA" w:rsidP="00F2369A">
            <w:pPr>
              <w:spacing w:line="440" w:lineRule="exact"/>
              <w:ind w:left="240" w:hangingChars="100" w:hanging="240"/>
              <w:jc w:val="both"/>
              <w:rPr>
                <w:rFonts w:ascii="Times New Roman" w:eastAsia="標楷體" w:hAnsi="Times New Roman"/>
                <w:szCs w:val="24"/>
              </w:rPr>
            </w:pPr>
            <w:r w:rsidRPr="00177CF8">
              <w:rPr>
                <w:rFonts w:ascii="標楷體" w:eastAsia="標楷體" w:hAnsi="標楷體"/>
                <w:szCs w:val="24"/>
              </w:rPr>
              <w:t>□</w:t>
            </w:r>
            <w:r w:rsidR="0094196F" w:rsidRPr="00177CF8">
              <w:rPr>
                <w:rFonts w:ascii="Times New Roman" w:eastAsia="標楷體" w:hAnsi="Times New Roman"/>
                <w:szCs w:val="24"/>
              </w:rPr>
              <w:t>檢查內部控制實施狀況，並針對所發現</w:t>
            </w:r>
            <w:proofErr w:type="gramStart"/>
            <w:r w:rsidR="0094196F" w:rsidRPr="00177CF8">
              <w:rPr>
                <w:rFonts w:ascii="Times New Roman" w:eastAsia="標楷體" w:hAnsi="Times New Roman"/>
                <w:szCs w:val="24"/>
              </w:rPr>
              <w:t>之內控</w:t>
            </w:r>
            <w:proofErr w:type="gramEnd"/>
            <w:r w:rsidR="0094196F" w:rsidRPr="00177CF8">
              <w:rPr>
                <w:rFonts w:ascii="Times New Roman" w:eastAsia="標楷體" w:hAnsi="Times New Roman"/>
                <w:szCs w:val="24"/>
              </w:rPr>
              <w:t>缺失及提出具體興革建議</w:t>
            </w:r>
            <w:proofErr w:type="gramStart"/>
            <w:r w:rsidR="0094196F" w:rsidRPr="00177CF8">
              <w:rPr>
                <w:rFonts w:ascii="Times New Roman" w:eastAsia="標楷體" w:hAnsi="Times New Roman"/>
                <w:szCs w:val="24"/>
              </w:rPr>
              <w:t>採</w:t>
            </w:r>
            <w:proofErr w:type="gramEnd"/>
            <w:r w:rsidR="0094196F" w:rsidRPr="00177CF8">
              <w:rPr>
                <w:rFonts w:ascii="Times New Roman" w:eastAsia="標楷體" w:hAnsi="Times New Roman"/>
                <w:szCs w:val="24"/>
              </w:rPr>
              <w:t>行相關因應措施。</w:t>
            </w:r>
          </w:p>
        </w:tc>
      </w:tr>
    </w:tbl>
    <w:p w14:paraId="1966D6B9" w14:textId="77777777" w:rsidR="0094196F" w:rsidRPr="00177CF8" w:rsidRDefault="0094196F" w:rsidP="0094196F"/>
    <w:p w14:paraId="1948327A" w14:textId="77777777" w:rsidR="00AD2B05" w:rsidRPr="00177CF8" w:rsidRDefault="00AD2B05">
      <w:pPr>
        <w:widowControl/>
        <w:rPr>
          <w:rFonts w:ascii="Times New Roman" w:eastAsia="標楷體" w:hAnsi="Times New Roman"/>
          <w:b/>
          <w:bCs/>
        </w:rPr>
      </w:pPr>
      <w:r w:rsidRPr="00177CF8">
        <w:rPr>
          <w:rFonts w:ascii="Times New Roman" w:eastAsia="標楷體" w:hAnsi="Times New Roman"/>
          <w:b/>
          <w:bCs/>
        </w:rPr>
        <w:br w:type="page"/>
      </w:r>
    </w:p>
    <w:p w14:paraId="01C53FCD" w14:textId="77777777" w:rsidR="00547EB3" w:rsidRPr="00177CF8" w:rsidRDefault="00547EB3" w:rsidP="00797CDC">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00A04151" w:rsidRPr="00177CF8">
        <w:rPr>
          <w:rFonts w:ascii="Times New Roman" w:eastAsia="標楷體" w:hAnsi="Times New Roman"/>
          <w:b/>
          <w:bCs/>
        </w:rPr>
        <w:t>監督管理</w:t>
      </w:r>
      <w:r w:rsidRPr="00177CF8">
        <w:rPr>
          <w:rFonts w:ascii="Times New Roman" w:eastAsia="標楷體" w:hAnsi="Times New Roman"/>
          <w:b/>
          <w:bCs/>
        </w:rPr>
        <w:t>作業程序</w:t>
      </w:r>
      <w:r w:rsidR="009C1A81" w:rsidRPr="00177CF8">
        <w:rPr>
          <w:rFonts w:ascii="Times New Roman" w:eastAsia="標楷體" w:hAnsi="Times New Roman"/>
          <w:szCs w:val="24"/>
        </w:rPr>
        <w:t>(</w:t>
      </w:r>
      <w:r w:rsidR="009C1A81" w:rsidRPr="00177CF8">
        <w:rPr>
          <w:rFonts w:ascii="Times New Roman" w:eastAsia="標楷體" w:hAnsi="Times New Roman"/>
          <w:szCs w:val="24"/>
        </w:rPr>
        <w:t>適用個人資料保護管理制度</w:t>
      </w:r>
      <w:r w:rsidR="009C1A81" w:rsidRPr="00177CF8">
        <w:rPr>
          <w:rFonts w:ascii="Times New Roman" w:eastAsia="標楷體" w:hAnsi="Times New Roman"/>
          <w:szCs w:val="24"/>
        </w:rPr>
        <w:t>)</w:t>
      </w:r>
      <w:r w:rsidRPr="00177CF8">
        <w:rPr>
          <w:rFonts w:ascii="Times New Roman" w:eastAsia="標楷體" w:hAnsi="Times New Roman"/>
          <w:b/>
          <w:bCs/>
        </w:rPr>
        <w:t>：</w:t>
      </w:r>
    </w:p>
    <w:p w14:paraId="072D47E9" w14:textId="77777777" w:rsidR="00547EB3" w:rsidRPr="00177CF8" w:rsidRDefault="008A7CC2"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2.1</w:t>
      </w:r>
      <w:r w:rsidR="00CB69A2" w:rsidRPr="00177CF8">
        <w:rPr>
          <w:rFonts w:ascii="Times New Roman" w:eastAsia="標楷體" w:hAnsi="Times New Roman" w:hint="eastAsia"/>
          <w:szCs w:val="24"/>
        </w:rPr>
        <w:t>.</w:t>
      </w:r>
      <w:r w:rsidR="00547EB3" w:rsidRPr="00177CF8">
        <w:rPr>
          <w:rFonts w:ascii="Times New Roman" w:eastAsia="標楷體" w:hAnsi="Times New Roman"/>
          <w:szCs w:val="24"/>
        </w:rPr>
        <w:t>監督管理制訂：</w:t>
      </w:r>
    </w:p>
    <w:p w14:paraId="6F2C5E1B" w14:textId="41B2A299"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szCs w:val="24"/>
        </w:rPr>
        <w:t>符合單位的業務屬性與風險特性</w:t>
      </w:r>
      <w:r w:rsidR="00186701" w:rsidRPr="00177CF8">
        <w:rPr>
          <w:rFonts w:ascii="Times New Roman" w:eastAsia="標楷體" w:hAnsi="Times New Roman" w:hint="eastAsia"/>
          <w:szCs w:val="24"/>
        </w:rPr>
        <w:t>。</w:t>
      </w:r>
    </w:p>
    <w:p w14:paraId="142325F1" w14:textId="34F25A42"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Times New Roman"/>
          <w:szCs w:val="24"/>
        </w:rPr>
        <w:t>持續改善的承諾</w:t>
      </w:r>
      <w:r w:rsidR="00186701" w:rsidRPr="00177CF8">
        <w:rPr>
          <w:rFonts w:ascii="Times New Roman" w:eastAsia="標楷體" w:hAnsi="Times New Roman" w:hint="eastAsia"/>
          <w:szCs w:val="24"/>
        </w:rPr>
        <w:t>。</w:t>
      </w:r>
    </w:p>
    <w:p w14:paraId="237347B9" w14:textId="27DD14C4"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2.1.3.</w:t>
      </w:r>
      <w:r w:rsidRPr="00177CF8">
        <w:rPr>
          <w:rFonts w:ascii="Times New Roman" w:eastAsia="標楷體" w:hAnsi="Times New Roman"/>
          <w:szCs w:val="24"/>
        </w:rPr>
        <w:t>遵守現行相關法令、規章與其</w:t>
      </w:r>
      <w:r w:rsidR="00566F4E" w:rsidRPr="00177CF8">
        <w:rPr>
          <w:rFonts w:ascii="Times New Roman" w:eastAsia="標楷體" w:hAnsi="Times New Roman" w:hint="eastAsia"/>
          <w:szCs w:val="24"/>
        </w:rPr>
        <w:t>他</w:t>
      </w:r>
      <w:r w:rsidRPr="00177CF8">
        <w:rPr>
          <w:rFonts w:ascii="Times New Roman" w:eastAsia="標楷體" w:hAnsi="Times New Roman"/>
          <w:szCs w:val="24"/>
        </w:rPr>
        <w:t>要求之承諾</w:t>
      </w:r>
      <w:r w:rsidR="00186701" w:rsidRPr="00177CF8">
        <w:rPr>
          <w:rFonts w:ascii="Times New Roman" w:eastAsia="標楷體" w:hAnsi="Times New Roman" w:hint="eastAsia"/>
          <w:szCs w:val="24"/>
        </w:rPr>
        <w:t>。</w:t>
      </w:r>
    </w:p>
    <w:p w14:paraId="18934E64" w14:textId="19E67067"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2.1.4.</w:t>
      </w:r>
      <w:r w:rsidRPr="00177CF8">
        <w:rPr>
          <w:rFonts w:ascii="Times New Roman" w:eastAsia="標楷體" w:hAnsi="Times New Roman"/>
          <w:szCs w:val="24"/>
        </w:rPr>
        <w:t>監督管理措施文件化、實施與維持</w:t>
      </w:r>
      <w:r w:rsidR="00186701" w:rsidRPr="00177CF8">
        <w:rPr>
          <w:rFonts w:ascii="Times New Roman" w:eastAsia="標楷體" w:hAnsi="Times New Roman" w:hint="eastAsia"/>
          <w:szCs w:val="24"/>
        </w:rPr>
        <w:t>。</w:t>
      </w:r>
    </w:p>
    <w:p w14:paraId="6632FF0F" w14:textId="2A16D596"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2.1.5.</w:t>
      </w:r>
      <w:r w:rsidRPr="00177CF8">
        <w:rPr>
          <w:rFonts w:ascii="Times New Roman" w:eastAsia="標楷體" w:hAnsi="Times New Roman"/>
          <w:szCs w:val="24"/>
        </w:rPr>
        <w:t>與單位所有員工充份溝通，並確認所有員工均瞭解其個人肩負的責任</w:t>
      </w:r>
      <w:r w:rsidR="00186701" w:rsidRPr="00177CF8">
        <w:rPr>
          <w:rFonts w:ascii="Times New Roman" w:eastAsia="標楷體" w:hAnsi="Times New Roman" w:hint="eastAsia"/>
          <w:szCs w:val="24"/>
        </w:rPr>
        <w:t>。</w:t>
      </w:r>
    </w:p>
    <w:p w14:paraId="4D6FCD26" w14:textId="0595A693"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2.1.6.</w:t>
      </w:r>
      <w:r w:rsidRPr="00177CF8">
        <w:rPr>
          <w:rFonts w:ascii="Times New Roman" w:eastAsia="標楷體" w:hAnsi="Times New Roman"/>
          <w:szCs w:val="24"/>
        </w:rPr>
        <w:t>向利害相關人公開</w:t>
      </w:r>
      <w:r w:rsidR="00186701" w:rsidRPr="00177CF8">
        <w:rPr>
          <w:rFonts w:ascii="Times New Roman" w:eastAsia="標楷體" w:hAnsi="Times New Roman" w:hint="eastAsia"/>
          <w:szCs w:val="24"/>
        </w:rPr>
        <w:t>。</w:t>
      </w:r>
    </w:p>
    <w:p w14:paraId="551DF775" w14:textId="77777777"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2.1.7.</w:t>
      </w:r>
      <w:r w:rsidR="007E1383" w:rsidRPr="00177CF8">
        <w:rPr>
          <w:rFonts w:ascii="Times New Roman" w:eastAsia="標楷體" w:hAnsi="Times New Roman"/>
          <w:szCs w:val="24"/>
        </w:rPr>
        <w:t>定期審查，以確保</w:t>
      </w:r>
      <w:r w:rsidRPr="00177CF8">
        <w:rPr>
          <w:rFonts w:ascii="Times New Roman" w:eastAsia="標楷體" w:hAnsi="Times New Roman"/>
          <w:szCs w:val="24"/>
        </w:rPr>
        <w:t>管理政策的適宜性。</w:t>
      </w:r>
    </w:p>
    <w:p w14:paraId="79AB165F" w14:textId="77777777" w:rsidR="00547EB3" w:rsidRPr="00177CF8" w:rsidRDefault="00547EB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2.2.</w:t>
      </w:r>
      <w:r w:rsidR="007E1383" w:rsidRPr="00177CF8">
        <w:rPr>
          <w:rFonts w:ascii="Times New Roman" w:eastAsia="標楷體" w:hAnsi="Times New Roman"/>
          <w:szCs w:val="24"/>
        </w:rPr>
        <w:t>建立</w:t>
      </w:r>
      <w:r w:rsidRPr="00177CF8">
        <w:rPr>
          <w:rFonts w:ascii="Times New Roman" w:eastAsia="標楷體" w:hAnsi="Times New Roman"/>
          <w:szCs w:val="24"/>
        </w:rPr>
        <w:t>監督管理政策上，應考量：</w:t>
      </w:r>
    </w:p>
    <w:p w14:paraId="338636AB" w14:textId="57166A2B"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機關施政目標及計畫所面臨的風險</w:t>
      </w:r>
      <w:r w:rsidR="00186701" w:rsidRPr="00177CF8">
        <w:rPr>
          <w:rFonts w:ascii="Times New Roman" w:eastAsia="標楷體" w:hAnsi="Times New Roman" w:hint="eastAsia"/>
          <w:szCs w:val="24"/>
        </w:rPr>
        <w:t>。</w:t>
      </w:r>
    </w:p>
    <w:p w14:paraId="3EEC1736" w14:textId="446534A6"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法令與其</w:t>
      </w:r>
      <w:r w:rsidR="00566F4E" w:rsidRPr="00177CF8">
        <w:rPr>
          <w:rFonts w:ascii="Times New Roman" w:eastAsia="標楷體" w:hAnsi="Times New Roman" w:hint="eastAsia"/>
          <w:szCs w:val="24"/>
        </w:rPr>
        <w:t>他</w:t>
      </w:r>
      <w:r w:rsidR="00533F39" w:rsidRPr="00177CF8">
        <w:rPr>
          <w:rFonts w:ascii="Times New Roman" w:eastAsia="標楷體" w:hAnsi="Times New Roman" w:hint="eastAsia"/>
          <w:szCs w:val="24"/>
        </w:rPr>
        <w:t>規</w:t>
      </w:r>
      <w:r w:rsidRPr="00177CF8">
        <w:rPr>
          <w:rFonts w:ascii="Times New Roman" w:eastAsia="標楷體" w:hAnsi="Times New Roman"/>
          <w:szCs w:val="24"/>
        </w:rPr>
        <w:t>章要求</w:t>
      </w:r>
      <w:r w:rsidR="00186701" w:rsidRPr="00177CF8">
        <w:rPr>
          <w:rFonts w:ascii="Times New Roman" w:eastAsia="標楷體" w:hAnsi="Times New Roman" w:hint="eastAsia"/>
          <w:szCs w:val="24"/>
        </w:rPr>
        <w:t>。</w:t>
      </w:r>
    </w:p>
    <w:p w14:paraId="02434B56" w14:textId="081F6E9A"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00F037E6" w:rsidRPr="00177CF8">
        <w:rPr>
          <w:rFonts w:ascii="Times New Roman" w:eastAsia="標楷體" w:hAnsi="Times New Roman"/>
          <w:szCs w:val="24"/>
        </w:rPr>
        <w:t>機關以</w:t>
      </w:r>
      <w:r w:rsidRPr="00177CF8">
        <w:rPr>
          <w:rFonts w:ascii="Times New Roman" w:eastAsia="標楷體" w:hAnsi="Times New Roman"/>
          <w:szCs w:val="24"/>
        </w:rPr>
        <w:t>往與目前的風險管理績效</w:t>
      </w:r>
      <w:r w:rsidR="00186701" w:rsidRPr="00177CF8">
        <w:rPr>
          <w:rFonts w:ascii="Times New Roman" w:eastAsia="標楷體" w:hAnsi="Times New Roman" w:hint="eastAsia"/>
          <w:szCs w:val="24"/>
        </w:rPr>
        <w:t>。</w:t>
      </w:r>
    </w:p>
    <w:p w14:paraId="6AADD81D" w14:textId="1C1A5D50"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2.2.4.</w:t>
      </w:r>
      <w:r w:rsidRPr="00177CF8">
        <w:rPr>
          <w:rFonts w:ascii="Times New Roman" w:eastAsia="標楷體" w:hAnsi="Times New Roman"/>
          <w:szCs w:val="24"/>
        </w:rPr>
        <w:t>其他利害相關人要求</w:t>
      </w:r>
      <w:r w:rsidR="00186701" w:rsidRPr="00177CF8">
        <w:rPr>
          <w:rFonts w:ascii="Times New Roman" w:eastAsia="標楷體" w:hAnsi="Times New Roman" w:hint="eastAsia"/>
          <w:szCs w:val="24"/>
        </w:rPr>
        <w:t>。</w:t>
      </w:r>
    </w:p>
    <w:p w14:paraId="2A48C162" w14:textId="2D95EA4D"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2.2.5.</w:t>
      </w:r>
      <w:r w:rsidRPr="00177CF8">
        <w:rPr>
          <w:rFonts w:ascii="Times New Roman" w:eastAsia="標楷體" w:hAnsi="Times New Roman"/>
          <w:szCs w:val="24"/>
        </w:rPr>
        <w:t>持續改善的機會與需求</w:t>
      </w:r>
      <w:r w:rsidR="00186701" w:rsidRPr="00177CF8">
        <w:rPr>
          <w:rFonts w:ascii="Times New Roman" w:eastAsia="標楷體" w:hAnsi="Times New Roman" w:hint="eastAsia"/>
          <w:szCs w:val="24"/>
        </w:rPr>
        <w:t>。</w:t>
      </w:r>
    </w:p>
    <w:p w14:paraId="442F85D9" w14:textId="5A8A0C11"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2.2.6.</w:t>
      </w:r>
      <w:r w:rsidRPr="00177CF8">
        <w:rPr>
          <w:rFonts w:ascii="Times New Roman" w:eastAsia="標楷體" w:hAnsi="Times New Roman"/>
          <w:szCs w:val="24"/>
        </w:rPr>
        <w:t>監督管理所需資源</w:t>
      </w:r>
      <w:r w:rsidR="00186701" w:rsidRPr="00177CF8">
        <w:rPr>
          <w:rFonts w:ascii="Times New Roman" w:eastAsia="標楷體" w:hAnsi="Times New Roman" w:hint="eastAsia"/>
          <w:szCs w:val="24"/>
        </w:rPr>
        <w:t>。</w:t>
      </w:r>
    </w:p>
    <w:p w14:paraId="6E2EA6FA" w14:textId="77777777" w:rsidR="00547EB3" w:rsidRPr="00177CF8" w:rsidRDefault="00547EB3" w:rsidP="008A7CC2">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2.2.7.</w:t>
      </w:r>
      <w:r w:rsidRPr="00177CF8">
        <w:rPr>
          <w:rFonts w:ascii="Times New Roman" w:eastAsia="標楷體" w:hAnsi="Times New Roman"/>
          <w:szCs w:val="24"/>
        </w:rPr>
        <w:t>教職員工、學生與供應商廠商的影響。</w:t>
      </w:r>
    </w:p>
    <w:p w14:paraId="0EC8BA29" w14:textId="77777777" w:rsidR="00547EB3" w:rsidRPr="00177CF8" w:rsidRDefault="00547EB3" w:rsidP="00817A81">
      <w:pPr>
        <w:overflowPunct w:val="0"/>
        <w:autoSpaceDE w:val="0"/>
        <w:autoSpaceDN w:val="0"/>
        <w:ind w:leftChars="350" w:left="840" w:firstLineChars="120" w:firstLine="288"/>
        <w:jc w:val="both"/>
        <w:rPr>
          <w:rFonts w:ascii="Times New Roman" w:eastAsia="標楷體" w:hAnsi="Times New Roman"/>
          <w:szCs w:val="24"/>
        </w:rPr>
      </w:pPr>
      <w:r w:rsidRPr="00177CF8">
        <w:rPr>
          <w:rFonts w:ascii="Times New Roman" w:eastAsia="標楷體" w:hAnsi="Times New Roman"/>
          <w:szCs w:val="24"/>
        </w:rPr>
        <w:t>規劃與充份的準備為成功執行的關鍵因素，通常政策的說明與目標因可用的資源不充份或不適宜，變得不切實際。在做任何公開聲明以前，應確定可獲得任何所需的經</w:t>
      </w:r>
      <w:r w:rsidR="007E1383" w:rsidRPr="00177CF8">
        <w:rPr>
          <w:rFonts w:ascii="Times New Roman" w:eastAsia="標楷體" w:hAnsi="Times New Roman"/>
          <w:szCs w:val="24"/>
        </w:rPr>
        <w:t>費、技術與資源，且所有目標在此架構內實際上均可達成。為了促使</w:t>
      </w:r>
      <w:r w:rsidRPr="00177CF8">
        <w:rPr>
          <w:rFonts w:ascii="Times New Roman" w:eastAsia="標楷體" w:hAnsi="Times New Roman"/>
          <w:szCs w:val="24"/>
        </w:rPr>
        <w:t>管理有效，故政策應予文件化，並定期檢討持續的適切性，並視需要修訂。</w:t>
      </w:r>
    </w:p>
    <w:p w14:paraId="459A7BC1" w14:textId="77777777" w:rsidR="00547EB3" w:rsidRPr="00177CF8" w:rsidRDefault="00547EB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監督管理架構：</w:t>
      </w:r>
    </w:p>
    <w:p w14:paraId="528A722E" w14:textId="77777777" w:rsidR="00547EB3" w:rsidRPr="00177CF8" w:rsidRDefault="0092034F" w:rsidP="00817A81">
      <w:pPr>
        <w:overflowPunct w:val="0"/>
        <w:autoSpaceDE w:val="0"/>
        <w:autoSpaceDN w:val="0"/>
        <w:ind w:leftChars="80" w:left="192" w:firstLineChars="260" w:firstLine="624"/>
        <w:jc w:val="both"/>
        <w:rPr>
          <w:rFonts w:ascii="Times New Roman" w:eastAsia="標楷體" w:hAnsi="Times New Roman"/>
          <w:szCs w:val="24"/>
        </w:rPr>
      </w:pPr>
      <w:r w:rsidRPr="00177CF8">
        <w:rPr>
          <w:rFonts w:ascii="Times New Roman" w:eastAsia="標楷體" w:hAnsi="Times New Roman"/>
          <w:szCs w:val="24"/>
        </w:rPr>
        <w:t>為建立內部控制三道防線，</w:t>
      </w:r>
      <w:r w:rsidR="00547EB3" w:rsidRPr="00177CF8">
        <w:rPr>
          <w:rFonts w:ascii="Times New Roman" w:eastAsia="標楷體" w:hAnsi="Times New Roman"/>
          <w:szCs w:val="24"/>
        </w:rPr>
        <w:t>各一級單位與所屬階層應建置監督管理架構，此架構須順應單位內外部時勢，並包括規劃、執行、監督及改善等流程。如果一級單位</w:t>
      </w:r>
      <w:r w:rsidR="007E1383" w:rsidRPr="00177CF8">
        <w:rPr>
          <w:rFonts w:ascii="Times New Roman" w:eastAsia="標楷體" w:hAnsi="Times New Roman"/>
          <w:szCs w:val="24"/>
        </w:rPr>
        <w:t>執行管理作業資源充沛，可包括績效評估與監督，對已建立</w:t>
      </w:r>
      <w:r w:rsidR="00547EB3" w:rsidRPr="00177CF8">
        <w:rPr>
          <w:rFonts w:ascii="Times New Roman" w:eastAsia="標楷體" w:hAnsi="Times New Roman"/>
          <w:szCs w:val="24"/>
        </w:rPr>
        <w:t>監督管理的一級單位而言，藉由監督管理目標的規劃與實際結果比較，至少可對監督管理資源的是否充足做部分的評估。</w:t>
      </w:r>
    </w:p>
    <w:p w14:paraId="244B2B19" w14:textId="77777777" w:rsidR="00321C5A" w:rsidRPr="00177CF8" w:rsidRDefault="00321C5A" w:rsidP="00797CDC">
      <w:pPr>
        <w:overflowPunct w:val="0"/>
        <w:autoSpaceDE w:val="0"/>
        <w:autoSpaceDN w:val="0"/>
        <w:ind w:leftChars="80" w:left="192" w:firstLineChars="200" w:firstLine="480"/>
        <w:jc w:val="both"/>
        <w:rPr>
          <w:rFonts w:ascii="Times New Roman" w:eastAsia="標楷體" w:hAnsi="Times New Roman"/>
          <w:szCs w:val="24"/>
        </w:rPr>
      </w:pPr>
    </w:p>
    <w:p w14:paraId="72C1367F" w14:textId="77777777" w:rsidR="00F2369A" w:rsidRPr="00177CF8" w:rsidRDefault="00F2369A" w:rsidP="00797CDC">
      <w:pPr>
        <w:widowControl/>
        <w:jc w:val="both"/>
        <w:rPr>
          <w:rFonts w:ascii="標楷體" w:eastAsia="標楷體" w:hAnsi="標楷體"/>
          <w:sz w:val="20"/>
          <w:szCs w:val="20"/>
        </w:rPr>
      </w:pPr>
      <w:r w:rsidRPr="00177CF8">
        <w:rPr>
          <w:rFonts w:ascii="標楷體" w:eastAsia="標楷體" w:hAnsi="標楷體"/>
          <w:sz w:val="20"/>
          <w:szCs w:val="20"/>
        </w:rPr>
        <w:br w:type="page"/>
      </w:r>
    </w:p>
    <w:p w14:paraId="79548CDC" w14:textId="77777777" w:rsidR="006A65CD" w:rsidRPr="00177CF8" w:rsidRDefault="006A65CD" w:rsidP="001043AA">
      <w:pPr>
        <w:adjustRightInd w:val="0"/>
        <w:ind w:leftChars="80" w:left="672" w:hangingChars="200" w:hanging="480"/>
        <w:textAlignment w:val="baseline"/>
        <w:rPr>
          <w:rFonts w:ascii="標楷體" w:eastAsia="標楷體" w:hAnsi="標楷體" w:cs="標楷體"/>
          <w:szCs w:val="24"/>
        </w:rPr>
      </w:pPr>
      <w:r w:rsidRPr="00177CF8">
        <w:rPr>
          <w:rFonts w:ascii="Times New Roman" w:eastAsia="標楷體" w:hAnsi="Times New Roman"/>
          <w:szCs w:val="24"/>
        </w:rPr>
        <w:t>2.3</w:t>
      </w:r>
      <w:r w:rsidR="00F2369A" w:rsidRPr="00177CF8">
        <w:rPr>
          <w:rFonts w:ascii="Times New Roman" w:eastAsia="標楷體" w:hAnsi="Times New Roman"/>
          <w:szCs w:val="24"/>
        </w:rPr>
        <w:t>.1.</w:t>
      </w:r>
      <w:r w:rsidR="0018513F" w:rsidRPr="00177CF8">
        <w:rPr>
          <w:rFonts w:ascii="標楷體" w:eastAsia="標楷體" w:hAnsi="標楷體" w:cs="標楷體" w:hint="eastAsia"/>
          <w:szCs w:val="24"/>
        </w:rPr>
        <w:t>義守大學</w:t>
      </w:r>
      <w:r w:rsidRPr="00177CF8">
        <w:rPr>
          <w:rFonts w:ascii="標楷體" w:eastAsia="標楷體" w:hAnsi="標楷體" w:cs="標楷體" w:hint="eastAsia"/>
          <w:szCs w:val="24"/>
        </w:rPr>
        <w:t>監督</w:t>
      </w:r>
      <w:r w:rsidRPr="00177CF8">
        <w:rPr>
          <w:rFonts w:ascii="標楷體" w:eastAsia="標楷體" w:hAnsi="標楷體" w:cs="標楷體"/>
          <w:spacing w:val="2"/>
          <w:szCs w:val="24"/>
        </w:rPr>
        <w:t>管</w:t>
      </w:r>
      <w:r w:rsidRPr="00177CF8">
        <w:rPr>
          <w:rFonts w:ascii="標楷體" w:eastAsia="標楷體" w:hAnsi="標楷體" w:cs="標楷體"/>
          <w:szCs w:val="24"/>
        </w:rPr>
        <w:t>理</w:t>
      </w:r>
      <w:r w:rsidRPr="00177CF8">
        <w:rPr>
          <w:rFonts w:ascii="標楷體" w:eastAsia="標楷體" w:hAnsi="標楷體" w:cs="標楷體"/>
          <w:spacing w:val="2"/>
          <w:szCs w:val="24"/>
        </w:rPr>
        <w:t>架</w:t>
      </w:r>
      <w:r w:rsidRPr="00177CF8">
        <w:rPr>
          <w:rFonts w:ascii="標楷體" w:eastAsia="標楷體" w:hAnsi="標楷體" w:cs="標楷體"/>
          <w:szCs w:val="24"/>
        </w:rPr>
        <w:t>構</w:t>
      </w:r>
      <w:r w:rsidR="00D46D9F" w:rsidRPr="00177CF8">
        <w:rPr>
          <w:rFonts w:ascii="標楷體" w:eastAsia="標楷體" w:hAnsi="標楷體" w:cs="標楷體" w:hint="eastAsia"/>
          <w:szCs w:val="24"/>
        </w:rPr>
        <w:t>：</w:t>
      </w:r>
    </w:p>
    <w:p w14:paraId="3BACD553" w14:textId="77777777" w:rsidR="006A65CD" w:rsidRPr="00177CF8" w:rsidRDefault="00321C5A" w:rsidP="006A65CD">
      <w:r w:rsidRPr="00177CF8">
        <w:rPr>
          <w:noProof/>
        </w:rPr>
        <mc:AlternateContent>
          <mc:Choice Requires="wpc">
            <w:drawing>
              <wp:anchor distT="0" distB="0" distL="114300" distR="114300" simplePos="0" relativeHeight="252645376" behindDoc="1" locked="0" layoutInCell="1" allowOverlap="1" wp14:anchorId="34E7E131" wp14:editId="3EB6E0EE">
                <wp:simplePos x="0" y="0"/>
                <wp:positionH relativeFrom="column">
                  <wp:posOffset>30480</wp:posOffset>
                </wp:positionH>
                <wp:positionV relativeFrom="paragraph">
                  <wp:posOffset>86360</wp:posOffset>
                </wp:positionV>
                <wp:extent cx="5798820" cy="8100060"/>
                <wp:effectExtent l="0" t="0" r="0" b="0"/>
                <wp:wrapNone/>
                <wp:docPr id="6406" name="畫布 640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233" name="文字方塊 6233"/>
                        <wps:cNvSpPr txBox="1"/>
                        <wps:spPr>
                          <a:xfrm>
                            <a:off x="1820228" y="372528"/>
                            <a:ext cx="2304000" cy="11160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E409010" w14:textId="77777777" w:rsidR="00BC6797" w:rsidRPr="0018463D" w:rsidRDefault="00BC6797" w:rsidP="00321C5A">
                              <w:pPr>
                                <w:rPr>
                                  <w:rFonts w:ascii="標楷體" w:eastAsia="標楷體" w:hAnsi="標楷體"/>
                                  <w:szCs w:val="24"/>
                                </w:rPr>
                              </w:pPr>
                              <w:r>
                                <w:rPr>
                                  <w:rFonts w:ascii="標楷體" w:eastAsia="標楷體" w:hAnsi="標楷體" w:hint="eastAsia"/>
                                  <w:szCs w:val="24"/>
                                </w:rPr>
                                <w:t>建立監督管理機</w:t>
                              </w:r>
                              <w:r>
                                <w:rPr>
                                  <w:rFonts w:ascii="標楷體" w:eastAsia="標楷體" w:hAnsi="標楷體"/>
                                  <w:szCs w:val="24"/>
                                </w:rPr>
                                <w:t>制</w:t>
                              </w:r>
                            </w:p>
                            <w:p w14:paraId="0DE3BAAA" w14:textId="77777777" w:rsidR="00BC6797" w:rsidRPr="0018463D" w:rsidRDefault="00BC6797" w:rsidP="00321C5A">
                              <w:pPr>
                                <w:rPr>
                                  <w:rFonts w:ascii="標楷體" w:eastAsia="標楷體" w:hAnsi="標楷體"/>
                                  <w:szCs w:val="24"/>
                                </w:rPr>
                              </w:pPr>
                              <w:r>
                                <w:rPr>
                                  <w:rFonts w:ascii="標楷體" w:eastAsia="標楷體" w:hAnsi="標楷體" w:hint="eastAsia"/>
                                  <w:szCs w:val="24"/>
                                </w:rPr>
                                <w:t>建立風</w:t>
                              </w:r>
                              <w:r>
                                <w:rPr>
                                  <w:rFonts w:ascii="標楷體" w:eastAsia="標楷體" w:hAnsi="標楷體"/>
                                  <w:szCs w:val="24"/>
                                </w:rPr>
                                <w:t>險評估機制</w:t>
                              </w:r>
                            </w:p>
                            <w:p w14:paraId="747CC12E" w14:textId="77777777" w:rsidR="00BC6797" w:rsidRDefault="00BC6797" w:rsidP="00321C5A">
                              <w:pPr>
                                <w:rPr>
                                  <w:rFonts w:ascii="標楷體" w:eastAsia="標楷體" w:hAnsi="標楷體"/>
                                  <w:szCs w:val="24"/>
                                </w:rPr>
                              </w:pPr>
                              <w:r>
                                <w:rPr>
                                  <w:rFonts w:ascii="標楷體" w:eastAsia="標楷體" w:hAnsi="標楷體" w:hint="eastAsia"/>
                                  <w:szCs w:val="24"/>
                                </w:rPr>
                                <w:t>建立內</w:t>
                              </w:r>
                              <w:r>
                                <w:rPr>
                                  <w:rFonts w:ascii="標楷體" w:eastAsia="標楷體" w:hAnsi="標楷體"/>
                                  <w:szCs w:val="24"/>
                                </w:rPr>
                                <w:t>部稽核機制</w:t>
                              </w:r>
                            </w:p>
                            <w:p w14:paraId="710BEF1B" w14:textId="77777777" w:rsidR="00BC6797" w:rsidRPr="0018463D" w:rsidRDefault="00BC6797" w:rsidP="00321C5A">
                              <w:pPr>
                                <w:rPr>
                                  <w:rFonts w:ascii="標楷體" w:eastAsia="標楷體" w:hAnsi="標楷體"/>
                                  <w:szCs w:val="24"/>
                                </w:rPr>
                              </w:pPr>
                              <w:r>
                                <w:rPr>
                                  <w:rFonts w:ascii="標楷體" w:eastAsia="標楷體" w:hAnsi="標楷體" w:hint="eastAsia"/>
                                  <w:szCs w:val="24"/>
                                </w:rPr>
                                <w:t>建立追蹤改善回饋機制</w:t>
                              </w:r>
                            </w:p>
                            <w:p w14:paraId="71E0C023"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風險管理</w:t>
                              </w:r>
                              <w:r>
                                <w:rPr>
                                  <w:rFonts w:ascii="標楷體" w:eastAsia="標楷體" w:hAnsi="標楷體" w:hint="eastAsia"/>
                                  <w:szCs w:val="24"/>
                                </w:rPr>
                                <w:t>整</w:t>
                              </w:r>
                              <w:r>
                                <w:rPr>
                                  <w:rFonts w:ascii="標楷體" w:eastAsia="標楷體" w:hAnsi="標楷體"/>
                                  <w:szCs w:val="24"/>
                                </w:rPr>
                                <w:t>合</w:t>
                              </w:r>
                              <w:r w:rsidRPr="0018463D">
                                <w:rPr>
                                  <w:rFonts w:ascii="標楷體" w:eastAsia="標楷體" w:hAnsi="標楷體" w:hint="eastAsia"/>
                                  <w:szCs w:val="24"/>
                                </w:rPr>
                                <w:t>架構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256" name="文字方塊 6256"/>
                        <wps:cNvSpPr txBox="1"/>
                        <wps:spPr>
                          <a:xfrm>
                            <a:off x="457200" y="575730"/>
                            <a:ext cx="432000" cy="640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F65239" w14:textId="77777777" w:rsidR="00BC6797" w:rsidRPr="0018463D" w:rsidRDefault="00BC6797" w:rsidP="00321C5A">
                              <w:pPr>
                                <w:rPr>
                                  <w:rFonts w:ascii="標楷體" w:eastAsia="標楷體" w:hAnsi="標楷體"/>
                                  <w:szCs w:val="24"/>
                                </w:rPr>
                              </w:pPr>
                            </w:p>
                            <w:p w14:paraId="50BD24E1" w14:textId="77777777" w:rsidR="00BC6797" w:rsidRPr="0018463D" w:rsidRDefault="00BC6797" w:rsidP="00321C5A">
                              <w:pPr>
                                <w:rPr>
                                  <w:rFonts w:ascii="標楷體" w:eastAsia="標楷體" w:hAnsi="標楷體"/>
                                  <w:szCs w:val="24"/>
                                </w:rPr>
                              </w:pPr>
                            </w:p>
                            <w:p w14:paraId="033CB338" w14:textId="77777777" w:rsidR="00BC6797" w:rsidRPr="0018463D" w:rsidRDefault="00BC6797" w:rsidP="00321C5A">
                              <w:pPr>
                                <w:rPr>
                                  <w:rFonts w:ascii="標楷體" w:eastAsia="標楷體" w:hAnsi="標楷體"/>
                                  <w:szCs w:val="24"/>
                                </w:rPr>
                              </w:pPr>
                            </w:p>
                            <w:p w14:paraId="4AB418E6" w14:textId="77777777" w:rsidR="00BC6797" w:rsidRPr="0018463D" w:rsidRDefault="00BC6797" w:rsidP="00321C5A">
                              <w:pPr>
                                <w:rPr>
                                  <w:rFonts w:ascii="標楷體" w:eastAsia="標楷體" w:hAnsi="標楷體"/>
                                  <w:szCs w:val="24"/>
                                </w:rPr>
                              </w:pPr>
                            </w:p>
                            <w:p w14:paraId="7A2C1A2D" w14:textId="77777777" w:rsidR="00BC6797" w:rsidRPr="0018463D" w:rsidRDefault="00BC6797" w:rsidP="00321C5A">
                              <w:pPr>
                                <w:rPr>
                                  <w:rFonts w:ascii="標楷體" w:eastAsia="標楷體" w:hAnsi="標楷體"/>
                                  <w:szCs w:val="24"/>
                                </w:rPr>
                              </w:pPr>
                            </w:p>
                            <w:p w14:paraId="08F53367" w14:textId="77777777" w:rsidR="00BC6797" w:rsidRPr="0018463D" w:rsidRDefault="00BC6797" w:rsidP="00321C5A">
                              <w:pPr>
                                <w:rPr>
                                  <w:rFonts w:ascii="標楷體" w:eastAsia="標楷體" w:hAnsi="標楷體"/>
                                  <w:szCs w:val="24"/>
                                </w:rPr>
                              </w:pPr>
                            </w:p>
                            <w:p w14:paraId="41C19E0E" w14:textId="77777777" w:rsidR="00BC6797" w:rsidRPr="0018463D" w:rsidRDefault="00BC6797" w:rsidP="00321C5A">
                              <w:pPr>
                                <w:rPr>
                                  <w:rFonts w:ascii="標楷體" w:eastAsia="標楷體" w:hAnsi="標楷體"/>
                                  <w:szCs w:val="24"/>
                                </w:rPr>
                              </w:pPr>
                            </w:p>
                            <w:p w14:paraId="3BD95C4C" w14:textId="77777777" w:rsidR="00BC6797" w:rsidRPr="0018463D" w:rsidRDefault="00BC6797" w:rsidP="00321C5A">
                              <w:pPr>
                                <w:rPr>
                                  <w:rFonts w:ascii="標楷體" w:eastAsia="標楷體" w:hAnsi="標楷體"/>
                                  <w:szCs w:val="24"/>
                                </w:rPr>
                              </w:pPr>
                            </w:p>
                            <w:p w14:paraId="1CB6A7F4" w14:textId="77777777" w:rsidR="00BC6797" w:rsidRPr="0018463D" w:rsidRDefault="00BC6797" w:rsidP="00321C5A">
                              <w:pPr>
                                <w:rPr>
                                  <w:rFonts w:ascii="標楷體" w:eastAsia="標楷體" w:hAnsi="標楷體"/>
                                  <w:szCs w:val="24"/>
                                </w:rPr>
                              </w:pPr>
                            </w:p>
                            <w:p w14:paraId="2655F50A" w14:textId="77777777" w:rsidR="00BC6797" w:rsidRPr="0018463D" w:rsidRDefault="00BC6797" w:rsidP="00321C5A">
                              <w:pPr>
                                <w:rPr>
                                  <w:rFonts w:ascii="標楷體" w:eastAsia="標楷體" w:hAnsi="標楷體"/>
                                  <w:szCs w:val="24"/>
                                </w:rPr>
                              </w:pPr>
                            </w:p>
                            <w:p w14:paraId="4AA6395A"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溝</w:t>
                              </w:r>
                            </w:p>
                            <w:p w14:paraId="65F31ECA"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通</w:t>
                              </w:r>
                            </w:p>
                            <w:p w14:paraId="3AF11735"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與</w:t>
                              </w:r>
                            </w:p>
                            <w:p w14:paraId="4E140E57"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協</w:t>
                              </w:r>
                            </w:p>
                            <w:p w14:paraId="72770162"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商</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375" name="文字方塊 6375"/>
                        <wps:cNvSpPr txBox="1"/>
                        <wps:spPr>
                          <a:xfrm>
                            <a:off x="4968029" y="575730"/>
                            <a:ext cx="432000" cy="640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9D69CC" w14:textId="77777777" w:rsidR="00BC6797" w:rsidRPr="0018463D" w:rsidRDefault="00BC6797" w:rsidP="00321C5A">
                              <w:pPr>
                                <w:rPr>
                                  <w:rFonts w:ascii="標楷體" w:eastAsia="標楷體" w:hAnsi="標楷體"/>
                                  <w:szCs w:val="24"/>
                                </w:rPr>
                              </w:pPr>
                            </w:p>
                            <w:p w14:paraId="53F06052" w14:textId="77777777" w:rsidR="00BC6797" w:rsidRPr="0018463D" w:rsidRDefault="00BC6797" w:rsidP="00321C5A">
                              <w:pPr>
                                <w:rPr>
                                  <w:rFonts w:ascii="標楷體" w:eastAsia="標楷體" w:hAnsi="標楷體"/>
                                  <w:szCs w:val="24"/>
                                </w:rPr>
                              </w:pPr>
                            </w:p>
                            <w:p w14:paraId="47ABFFE2" w14:textId="77777777" w:rsidR="00BC6797" w:rsidRPr="0018463D" w:rsidRDefault="00BC6797" w:rsidP="00321C5A">
                              <w:pPr>
                                <w:rPr>
                                  <w:rFonts w:ascii="標楷體" w:eastAsia="標楷體" w:hAnsi="標楷體"/>
                                  <w:szCs w:val="24"/>
                                </w:rPr>
                              </w:pPr>
                            </w:p>
                            <w:p w14:paraId="2C844FA1" w14:textId="77777777" w:rsidR="00BC6797" w:rsidRPr="0018463D" w:rsidRDefault="00BC6797" w:rsidP="00321C5A">
                              <w:pPr>
                                <w:rPr>
                                  <w:rFonts w:ascii="標楷體" w:eastAsia="標楷體" w:hAnsi="標楷體"/>
                                  <w:szCs w:val="24"/>
                                </w:rPr>
                              </w:pPr>
                            </w:p>
                            <w:p w14:paraId="6AEF94C0" w14:textId="77777777" w:rsidR="00BC6797" w:rsidRPr="0018463D" w:rsidRDefault="00BC6797" w:rsidP="00321C5A">
                              <w:pPr>
                                <w:rPr>
                                  <w:rFonts w:ascii="標楷體" w:eastAsia="標楷體" w:hAnsi="標楷體"/>
                                  <w:szCs w:val="24"/>
                                </w:rPr>
                              </w:pPr>
                            </w:p>
                            <w:p w14:paraId="042A6B9C" w14:textId="77777777" w:rsidR="00BC6797" w:rsidRPr="0018463D" w:rsidRDefault="00BC6797" w:rsidP="00321C5A">
                              <w:pPr>
                                <w:rPr>
                                  <w:rFonts w:ascii="標楷體" w:eastAsia="標楷體" w:hAnsi="標楷體"/>
                                  <w:szCs w:val="24"/>
                                </w:rPr>
                              </w:pPr>
                            </w:p>
                            <w:p w14:paraId="6A6EFBD6" w14:textId="77777777" w:rsidR="00BC6797" w:rsidRPr="0018463D" w:rsidRDefault="00BC6797" w:rsidP="00321C5A">
                              <w:pPr>
                                <w:rPr>
                                  <w:rFonts w:ascii="標楷體" w:eastAsia="標楷體" w:hAnsi="標楷體"/>
                                  <w:szCs w:val="24"/>
                                </w:rPr>
                              </w:pPr>
                            </w:p>
                            <w:p w14:paraId="3EC03B7A" w14:textId="77777777" w:rsidR="00BC6797" w:rsidRPr="0018463D" w:rsidRDefault="00BC6797" w:rsidP="00321C5A">
                              <w:pPr>
                                <w:rPr>
                                  <w:rFonts w:ascii="標楷體" w:eastAsia="標楷體" w:hAnsi="標楷體"/>
                                  <w:szCs w:val="24"/>
                                </w:rPr>
                              </w:pPr>
                            </w:p>
                            <w:p w14:paraId="6FB67F06" w14:textId="77777777" w:rsidR="00BC6797" w:rsidRPr="0018463D" w:rsidRDefault="00BC6797" w:rsidP="00321C5A">
                              <w:pPr>
                                <w:rPr>
                                  <w:rFonts w:ascii="標楷體" w:eastAsia="標楷體" w:hAnsi="標楷體"/>
                                  <w:szCs w:val="24"/>
                                </w:rPr>
                              </w:pPr>
                            </w:p>
                            <w:p w14:paraId="473402DD" w14:textId="77777777" w:rsidR="00BC6797" w:rsidRPr="0018463D" w:rsidRDefault="00BC6797" w:rsidP="00321C5A">
                              <w:pPr>
                                <w:rPr>
                                  <w:rFonts w:ascii="標楷體" w:eastAsia="標楷體" w:hAnsi="標楷體"/>
                                  <w:szCs w:val="24"/>
                                </w:rPr>
                              </w:pPr>
                            </w:p>
                            <w:p w14:paraId="315EB187"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監</w:t>
                              </w:r>
                            </w:p>
                            <w:p w14:paraId="18CD4856"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督</w:t>
                              </w:r>
                            </w:p>
                            <w:p w14:paraId="165CB8E0"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與</w:t>
                              </w:r>
                            </w:p>
                            <w:p w14:paraId="7E2D3499"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審</w:t>
                              </w:r>
                            </w:p>
                            <w:p w14:paraId="2747DFDF" w14:textId="77777777" w:rsidR="00BC6797" w:rsidRPr="0018463D" w:rsidRDefault="00BC6797" w:rsidP="00990ECA">
                              <w:pPr>
                                <w:jc w:val="center"/>
                                <w:rPr>
                                  <w:rFonts w:ascii="標楷體" w:eastAsia="標楷體" w:hAnsi="標楷體"/>
                                  <w:szCs w:val="24"/>
                                </w:rPr>
                              </w:pPr>
                              <w:r w:rsidRPr="0018463D">
                                <w:rPr>
                                  <w:rFonts w:ascii="標楷體" w:eastAsia="標楷體" w:hAnsi="標楷體" w:hint="eastAsia"/>
                                  <w:szCs w:val="24"/>
                                </w:rPr>
                                <w:t>查</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376" name="文字方塊 6376"/>
                        <wps:cNvSpPr txBox="1"/>
                        <wps:spPr>
                          <a:xfrm>
                            <a:off x="1820228" y="1813556"/>
                            <a:ext cx="2304000"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C94C02"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風險辨識</w:t>
                              </w:r>
                            </w:p>
                            <w:p w14:paraId="6575AC89"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會如何發生</w:t>
                              </w:r>
                              <w:r w:rsidRPr="0018463D">
                                <w:rPr>
                                  <w:rFonts w:ascii="標楷體" w:eastAsia="標楷體" w:hAnsi="標楷體"/>
                                  <w:szCs w:val="24"/>
                                </w:rPr>
                                <w:t>?</w:t>
                              </w:r>
                            </w:p>
                            <w:p w14:paraId="6E68EC5E"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如何、為何、何處、何時發生</w:t>
                              </w:r>
                              <w:r w:rsidRPr="0018463D">
                                <w:rPr>
                                  <w:rFonts w:ascii="標楷體" w:eastAsia="標楷體" w:hAnsi="標楷體"/>
                                  <w:szCs w:val="24"/>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377" name="文字方塊 6377"/>
                        <wps:cNvSpPr txBox="1"/>
                        <wps:spPr>
                          <a:xfrm>
                            <a:off x="1820229" y="2829555"/>
                            <a:ext cx="2304000" cy="12784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5A34E5"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風險分析</w:t>
                              </w:r>
                            </w:p>
                            <w:p w14:paraId="6CAC0776"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確認既有</w:t>
                              </w:r>
                              <w:r>
                                <w:rPr>
                                  <w:rFonts w:ascii="標楷體" w:eastAsia="標楷體" w:hAnsi="標楷體"/>
                                  <w:szCs w:val="24"/>
                                </w:rPr>
                                <w:t>控制</w:t>
                              </w:r>
                              <w:r>
                                <w:rPr>
                                  <w:rFonts w:ascii="標楷體" w:eastAsia="標楷體" w:hAnsi="標楷體" w:hint="eastAsia"/>
                                  <w:szCs w:val="24"/>
                                </w:rPr>
                                <w:t>風</w:t>
                              </w:r>
                              <w:r>
                                <w:rPr>
                                  <w:rFonts w:ascii="標楷體" w:eastAsia="標楷體" w:hAnsi="標楷體"/>
                                  <w:szCs w:val="24"/>
                                </w:rPr>
                                <w:t>險</w:t>
                              </w:r>
                            </w:p>
                            <w:p w14:paraId="1EA724A4"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找出</w:t>
                              </w:r>
                              <w:r>
                                <w:rPr>
                                  <w:rFonts w:ascii="標楷體" w:eastAsia="標楷體" w:hAnsi="標楷體" w:hint="eastAsia"/>
                                  <w:szCs w:val="24"/>
                                </w:rPr>
                                <w:t>可</w:t>
                              </w:r>
                              <w:r>
                                <w:rPr>
                                  <w:rFonts w:ascii="標楷體" w:eastAsia="標楷體" w:hAnsi="標楷體"/>
                                  <w:szCs w:val="24"/>
                                </w:rPr>
                                <w:t>能</w:t>
                              </w:r>
                              <w:r w:rsidRPr="0018463D">
                                <w:rPr>
                                  <w:rFonts w:ascii="標楷體" w:eastAsia="標楷體" w:hAnsi="標楷體" w:hint="eastAsia"/>
                                  <w:szCs w:val="24"/>
                                </w:rPr>
                                <w:t>發生</w:t>
                              </w:r>
                              <w:r>
                                <w:rPr>
                                  <w:rFonts w:ascii="標楷體" w:eastAsia="標楷體" w:hAnsi="標楷體" w:hint="eastAsia"/>
                                  <w:szCs w:val="24"/>
                                </w:rPr>
                                <w:t>之</w:t>
                              </w:r>
                              <w:r>
                                <w:rPr>
                                  <w:rFonts w:ascii="標楷體" w:eastAsia="標楷體" w:hAnsi="標楷體"/>
                                  <w:szCs w:val="24"/>
                                </w:rPr>
                                <w:t>高風險</w:t>
                              </w:r>
                            </w:p>
                            <w:p w14:paraId="0D357B47"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評估風險等級</w:t>
                              </w:r>
                            </w:p>
                            <w:p w14:paraId="57C70226"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找出</w:t>
                              </w:r>
                              <w:r>
                                <w:rPr>
                                  <w:rFonts w:ascii="標楷體" w:eastAsia="標楷體" w:hAnsi="標楷體" w:hint="eastAsia"/>
                                  <w:szCs w:val="24"/>
                                </w:rPr>
                                <w:t>風</w:t>
                              </w:r>
                              <w:r>
                                <w:rPr>
                                  <w:rFonts w:ascii="標楷體" w:eastAsia="標楷體" w:hAnsi="標楷體"/>
                                  <w:szCs w:val="24"/>
                                </w:rPr>
                                <w:t>險</w:t>
                              </w:r>
                              <w:r w:rsidRPr="0018463D">
                                <w:rPr>
                                  <w:rFonts w:ascii="標楷體" w:eastAsia="標楷體" w:hAnsi="標楷體" w:hint="eastAsia"/>
                                  <w:szCs w:val="24"/>
                                </w:rPr>
                                <w:t>事件的影響</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378" name="文字方塊 6378"/>
                        <wps:cNvSpPr txBox="1"/>
                        <wps:spPr>
                          <a:xfrm>
                            <a:off x="1820229" y="4367104"/>
                            <a:ext cx="2304000" cy="1032934"/>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13AA11" w14:textId="77777777" w:rsidR="00BC6797" w:rsidRPr="0018463D" w:rsidRDefault="00BC6797" w:rsidP="00321C5A">
                              <w:pPr>
                                <w:jc w:val="both"/>
                                <w:rPr>
                                  <w:rFonts w:ascii="標楷體" w:eastAsia="標楷體" w:hAnsi="標楷體"/>
                                  <w:szCs w:val="24"/>
                                </w:rPr>
                              </w:pPr>
                              <w:r w:rsidRPr="0018463D">
                                <w:rPr>
                                  <w:rFonts w:ascii="標楷體" w:eastAsia="標楷體" w:hAnsi="標楷體" w:hint="eastAsia"/>
                                  <w:szCs w:val="24"/>
                                </w:rPr>
                                <w:t>風險評量設定</w:t>
                              </w:r>
                              <w:r>
                                <w:rPr>
                                  <w:rFonts w:ascii="標楷體" w:eastAsia="標楷體" w:hAnsi="標楷體" w:hint="eastAsia"/>
                                  <w:szCs w:val="24"/>
                                </w:rPr>
                                <w:t>風</w:t>
                              </w:r>
                              <w:r>
                                <w:rPr>
                                  <w:rFonts w:ascii="標楷體" w:eastAsia="標楷體" w:hAnsi="標楷體"/>
                                  <w:szCs w:val="24"/>
                                </w:rPr>
                                <w:t>險回應</w:t>
                              </w:r>
                              <w:r>
                                <w:rPr>
                                  <w:rFonts w:ascii="標楷體" w:eastAsia="標楷體" w:hAnsi="標楷體" w:hint="eastAsia"/>
                                  <w:szCs w:val="24"/>
                                </w:rPr>
                                <w:t>優</w:t>
                              </w:r>
                              <w:r>
                                <w:rPr>
                                  <w:rFonts w:ascii="標楷體" w:eastAsia="標楷體" w:hAnsi="標楷體"/>
                                  <w:szCs w:val="24"/>
                                </w:rPr>
                                <w:t>先</w:t>
                              </w:r>
                              <w:r w:rsidRPr="0018463D">
                                <w:rPr>
                                  <w:rFonts w:ascii="標楷體" w:eastAsia="標楷體" w:hAnsi="標楷體" w:hint="eastAsia"/>
                                  <w:szCs w:val="24"/>
                                </w:rPr>
                                <w:t>順序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79" name="文字方塊 6379"/>
                        <wps:cNvSpPr txBox="1"/>
                        <wps:spPr>
                          <a:xfrm>
                            <a:off x="1820229" y="5813475"/>
                            <a:ext cx="2304000" cy="129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E7EABC"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風險處理</w:t>
                              </w:r>
                            </w:p>
                            <w:p w14:paraId="03250F09"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列出風險</w:t>
                              </w:r>
                              <w:r>
                                <w:rPr>
                                  <w:rFonts w:ascii="標楷體" w:eastAsia="標楷體" w:hAnsi="標楷體" w:hint="eastAsia"/>
                                  <w:szCs w:val="24"/>
                                </w:rPr>
                                <w:t>項</w:t>
                              </w:r>
                              <w:r>
                                <w:rPr>
                                  <w:rFonts w:ascii="標楷體" w:eastAsia="標楷體" w:hAnsi="標楷體"/>
                                  <w:szCs w:val="24"/>
                                </w:rPr>
                                <w:t>目</w:t>
                              </w:r>
                              <w:r>
                                <w:rPr>
                                  <w:rFonts w:ascii="標楷體" w:eastAsia="標楷體" w:hAnsi="標楷體" w:hint="eastAsia"/>
                                  <w:szCs w:val="24"/>
                                </w:rPr>
                                <w:t>與</w:t>
                              </w:r>
                              <w:r>
                                <w:rPr>
                                  <w:rFonts w:ascii="標楷體" w:eastAsia="標楷體" w:hAnsi="標楷體"/>
                                  <w:szCs w:val="24"/>
                                </w:rPr>
                                <w:t>剩餘風險值</w:t>
                              </w:r>
                            </w:p>
                            <w:p w14:paraId="3FBE6C7D"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評估</w:t>
                              </w:r>
                              <w:r>
                                <w:rPr>
                                  <w:rFonts w:ascii="標楷體" w:eastAsia="標楷體" w:hAnsi="標楷體" w:hint="eastAsia"/>
                                  <w:szCs w:val="24"/>
                                </w:rPr>
                                <w:t>固</w:t>
                              </w:r>
                              <w:r>
                                <w:rPr>
                                  <w:rFonts w:ascii="標楷體" w:eastAsia="標楷體" w:hAnsi="標楷體"/>
                                  <w:szCs w:val="24"/>
                                </w:rPr>
                                <w:t>有</w:t>
                              </w:r>
                              <w:r w:rsidRPr="0018463D">
                                <w:rPr>
                                  <w:rFonts w:ascii="標楷體" w:eastAsia="標楷體" w:hAnsi="標楷體" w:hint="eastAsia"/>
                                  <w:szCs w:val="24"/>
                                </w:rPr>
                                <w:t>風險對策</w:t>
                              </w:r>
                            </w:p>
                            <w:p w14:paraId="0754D54D"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準備</w:t>
                              </w:r>
                              <w:r>
                                <w:rPr>
                                  <w:rFonts w:ascii="標楷體" w:eastAsia="標楷體" w:hAnsi="標楷體" w:hint="eastAsia"/>
                                  <w:szCs w:val="24"/>
                                </w:rPr>
                                <w:t>危</w:t>
                              </w:r>
                              <w:r>
                                <w:rPr>
                                  <w:rFonts w:ascii="標楷體" w:eastAsia="標楷體" w:hAnsi="標楷體"/>
                                  <w:szCs w:val="24"/>
                                </w:rPr>
                                <w:t>機</w:t>
                              </w:r>
                              <w:r w:rsidRPr="0018463D">
                                <w:rPr>
                                  <w:rFonts w:ascii="標楷體" w:eastAsia="標楷體" w:hAnsi="標楷體" w:hint="eastAsia"/>
                                  <w:szCs w:val="24"/>
                                </w:rPr>
                                <w:t>處理計畫</w:t>
                              </w:r>
                            </w:p>
                            <w:p w14:paraId="5C87A5F1"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執行</w:t>
                              </w:r>
                              <w:r>
                                <w:rPr>
                                  <w:rFonts w:ascii="標楷體" w:eastAsia="標楷體" w:hAnsi="標楷體"/>
                                  <w:szCs w:val="24"/>
                                </w:rPr>
                                <w:t>危機</w:t>
                              </w:r>
                              <w:r w:rsidRPr="0018463D">
                                <w:rPr>
                                  <w:rFonts w:ascii="標楷體" w:eastAsia="標楷體" w:hAnsi="標楷體" w:hint="eastAsia"/>
                                  <w:szCs w:val="24"/>
                                </w:rPr>
                                <w:t>處理計畫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80" name="流程圖: 決策 6380"/>
                        <wps:cNvSpPr/>
                        <wps:spPr>
                          <a:xfrm>
                            <a:off x="2428243" y="4732864"/>
                            <a:ext cx="1080000" cy="618067"/>
                          </a:xfrm>
                          <a:prstGeom prst="flowChartDecision">
                            <a:avLst/>
                          </a:prstGeom>
                          <a:ln w="6350"/>
                        </wps:spPr>
                        <wps:style>
                          <a:lnRef idx="2">
                            <a:schemeClr val="dk1"/>
                          </a:lnRef>
                          <a:fillRef idx="1">
                            <a:schemeClr val="lt1"/>
                          </a:fillRef>
                          <a:effectRef idx="0">
                            <a:schemeClr val="dk1"/>
                          </a:effectRef>
                          <a:fontRef idx="minor">
                            <a:schemeClr val="dk1"/>
                          </a:fontRef>
                        </wps:style>
                        <wps:txbx>
                          <w:txbxContent>
                            <w:p w14:paraId="2699393C"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風險</w:t>
                              </w:r>
                              <w:r>
                                <w:rPr>
                                  <w:rFonts w:ascii="標楷體" w:eastAsia="標楷體" w:hAnsi="標楷體" w:hint="eastAsia"/>
                                  <w:szCs w:val="24"/>
                                </w:rPr>
                                <w:t>值</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6381" name="直線單箭頭接點 6381"/>
                        <wps:cNvCnPr>
                          <a:stCxn id="6378" idx="2"/>
                          <a:endCxn id="6379" idx="0"/>
                        </wps:cNvCnPr>
                        <wps:spPr>
                          <a:xfrm>
                            <a:off x="2972229" y="5400038"/>
                            <a:ext cx="0" cy="4134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82" name="直線單箭頭接點 6382"/>
                        <wps:cNvCnPr>
                          <a:stCxn id="6377" idx="2"/>
                          <a:endCxn id="6378" idx="0"/>
                        </wps:cNvCnPr>
                        <wps:spPr>
                          <a:xfrm>
                            <a:off x="2972229" y="4108022"/>
                            <a:ext cx="0" cy="2590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83" name="直線單箭頭接點 6383"/>
                        <wps:cNvCnPr>
                          <a:stCxn id="6376" idx="2"/>
                          <a:endCxn id="6377" idx="0"/>
                        </wps:cNvCnPr>
                        <wps:spPr>
                          <a:xfrm>
                            <a:off x="2972228" y="2575556"/>
                            <a:ext cx="1" cy="2539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84" name="直線單箭頭接點 6384"/>
                        <wps:cNvCnPr>
                          <a:stCxn id="6233" idx="2"/>
                          <a:endCxn id="6376" idx="0"/>
                        </wps:cNvCnPr>
                        <wps:spPr>
                          <a:xfrm>
                            <a:off x="2972228" y="1488528"/>
                            <a:ext cx="0" cy="3250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85" name="文字方塊 6385"/>
                        <wps:cNvSpPr txBox="1"/>
                        <wps:spPr>
                          <a:xfrm>
                            <a:off x="1121834" y="2322343"/>
                            <a:ext cx="431800" cy="97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1107C"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w:t>
                              </w:r>
                            </w:p>
                            <w:p w14:paraId="4C623C1D"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險</w:t>
                              </w:r>
                            </w:p>
                            <w:p w14:paraId="6FA900EB"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評</w:t>
                              </w:r>
                            </w:p>
                            <w:p w14:paraId="41953626"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估</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386" name="直線單箭頭接點 6386"/>
                        <wps:cNvCnPr>
                          <a:stCxn id="6380" idx="3"/>
                        </wps:cNvCnPr>
                        <wps:spPr>
                          <a:xfrm>
                            <a:off x="3508243" y="5041898"/>
                            <a:ext cx="1307597" cy="98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87" name="直線單箭頭接點 6387"/>
                        <wps:cNvCnPr>
                          <a:stCxn id="6377" idx="3"/>
                        </wps:cNvCnPr>
                        <wps:spPr>
                          <a:xfrm>
                            <a:off x="4124229" y="3468789"/>
                            <a:ext cx="828771"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88" name="直線單箭頭接點 6388"/>
                        <wps:cNvCnPr>
                          <a:stCxn id="6376" idx="3"/>
                        </wps:cNvCnPr>
                        <wps:spPr>
                          <a:xfrm>
                            <a:off x="4124228" y="2194556"/>
                            <a:ext cx="82877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89" name="肘形接點 6389"/>
                        <wps:cNvCnPr>
                          <a:stCxn id="6375" idx="0"/>
                          <a:endCxn id="6233" idx="0"/>
                        </wps:cNvCnPr>
                        <wps:spPr>
                          <a:xfrm rot="16200000" flipV="1">
                            <a:off x="3976528" y="-631772"/>
                            <a:ext cx="203202" cy="2211801"/>
                          </a:xfrm>
                          <a:prstGeom prst="bentConnector3">
                            <a:avLst>
                              <a:gd name="adj1" fmla="val 212499"/>
                            </a:avLst>
                          </a:prstGeom>
                          <a:ln>
                            <a:tailEnd type="triangle"/>
                          </a:ln>
                        </wps:spPr>
                        <wps:style>
                          <a:lnRef idx="1">
                            <a:schemeClr val="dk1"/>
                          </a:lnRef>
                          <a:fillRef idx="0">
                            <a:schemeClr val="dk1"/>
                          </a:fillRef>
                          <a:effectRef idx="0">
                            <a:schemeClr val="dk1"/>
                          </a:effectRef>
                          <a:fontRef idx="minor">
                            <a:schemeClr val="tx1"/>
                          </a:fontRef>
                        </wps:style>
                        <wps:bodyPr/>
                      </wps:wsp>
                      <wps:wsp>
                        <wps:cNvPr id="6390" name="直線單箭頭接點 6390"/>
                        <wps:cNvCnPr>
                          <a:stCxn id="6233" idx="3"/>
                        </wps:cNvCnPr>
                        <wps:spPr>
                          <a:xfrm>
                            <a:off x="4124228" y="930528"/>
                            <a:ext cx="81353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91" name="肘形接點 6391"/>
                        <wps:cNvCnPr>
                          <a:stCxn id="6379" idx="2"/>
                          <a:endCxn id="6375" idx="2"/>
                        </wps:cNvCnPr>
                        <wps:spPr>
                          <a:xfrm rot="5400000" flipH="1" flipV="1">
                            <a:off x="4015256" y="5940703"/>
                            <a:ext cx="125745" cy="2211800"/>
                          </a:xfrm>
                          <a:prstGeom prst="bentConnector3">
                            <a:avLst>
                              <a:gd name="adj1" fmla="val -181796"/>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6392" name="文字方塊 6392"/>
                        <wps:cNvSpPr txBox="1"/>
                        <wps:spPr>
                          <a:xfrm>
                            <a:off x="3124200" y="5509260"/>
                            <a:ext cx="26670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77DA5F" w14:textId="77777777" w:rsidR="00BC6797" w:rsidRPr="0018463D" w:rsidRDefault="00BC6797" w:rsidP="00321C5A">
                              <w:pPr>
                                <w:rPr>
                                  <w:rFonts w:ascii="標楷體" w:eastAsia="標楷體" w:hAnsi="標楷體"/>
                                  <w:szCs w:val="24"/>
                                </w:rPr>
                              </w:pPr>
                              <w:r>
                                <w:rPr>
                                  <w:rFonts w:ascii="標楷體" w:eastAsia="標楷體" w:hAnsi="標楷體" w:hint="eastAsia"/>
                                  <w:szCs w:val="24"/>
                                </w:rPr>
                                <w:t>高</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393" name="文字方塊 4"/>
                        <wps:cNvSpPr txBox="1"/>
                        <wps:spPr>
                          <a:xfrm>
                            <a:off x="3609000" y="5091851"/>
                            <a:ext cx="26670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2D6B3" w14:textId="77777777" w:rsidR="00BC6797" w:rsidRPr="0018463D" w:rsidRDefault="00BC6797" w:rsidP="00321C5A">
                              <w:pPr>
                                <w:pStyle w:val="Web"/>
                                <w:spacing w:before="0" w:beforeAutospacing="0" w:after="0" w:afterAutospacing="0"/>
                                <w:rPr>
                                  <w:rFonts w:ascii="標楷體" w:eastAsia="標楷體" w:hAnsi="標楷體"/>
                                </w:rPr>
                              </w:pPr>
                              <w:r>
                                <w:rPr>
                                  <w:rFonts w:ascii="標楷體" w:eastAsia="標楷體" w:hAnsi="標楷體" w:hint="eastAsia"/>
                                </w:rPr>
                                <w:t>低</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6394" name="直線單箭頭接點 6394"/>
                        <wps:cNvCnPr>
                          <a:endCxn id="6378" idx="1"/>
                        </wps:cNvCnPr>
                        <wps:spPr>
                          <a:xfrm>
                            <a:off x="929640" y="4883571"/>
                            <a:ext cx="890589"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95" name="直線單箭頭接點 6395"/>
                        <wps:cNvCnPr>
                          <a:endCxn id="6379" idx="1"/>
                        </wps:cNvCnPr>
                        <wps:spPr>
                          <a:xfrm>
                            <a:off x="914400" y="6461475"/>
                            <a:ext cx="905829"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96" name="直線單箭頭接點 6396"/>
                        <wps:cNvCnPr>
                          <a:stCxn id="6378" idx="3"/>
                        </wps:cNvCnPr>
                        <wps:spPr>
                          <a:xfrm>
                            <a:off x="4124229" y="4883571"/>
                            <a:ext cx="798291"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97" name="直線單箭頭接點 6397"/>
                        <wps:cNvCnPr>
                          <a:endCxn id="6376" idx="1"/>
                        </wps:cNvCnPr>
                        <wps:spPr>
                          <a:xfrm>
                            <a:off x="889200" y="2194556"/>
                            <a:ext cx="9310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98" name="直線單箭頭接點 6398"/>
                        <wps:cNvCnPr>
                          <a:endCxn id="6233" idx="1"/>
                        </wps:cNvCnPr>
                        <wps:spPr>
                          <a:xfrm>
                            <a:off x="906780" y="930528"/>
                            <a:ext cx="91344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399" name="直線接點 6399"/>
                        <wps:cNvCnPr/>
                        <wps:spPr>
                          <a:xfrm>
                            <a:off x="975360" y="1600200"/>
                            <a:ext cx="3909060" cy="762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6400" name="直線單箭頭接點 6400"/>
                        <wps:cNvCnPr>
                          <a:endCxn id="6377" idx="1"/>
                        </wps:cNvCnPr>
                        <wps:spPr>
                          <a:xfrm>
                            <a:off x="922020" y="3468789"/>
                            <a:ext cx="898209"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6401" name="文字方塊 6401"/>
                        <wps:cNvSpPr txBox="1"/>
                        <wps:spPr>
                          <a:xfrm>
                            <a:off x="1082040" y="7650480"/>
                            <a:ext cx="3977640" cy="281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61A2AB" w14:textId="77777777" w:rsidR="00BC6797" w:rsidRDefault="00BC6797" w:rsidP="00321C5A">
                              <w:pPr>
                                <w:jc w:val="center"/>
                              </w:pPr>
                              <w:r>
                                <w:rPr>
                                  <w:rFonts w:ascii="標楷體" w:eastAsia="標楷體" w:hAnsi="標楷體" w:hint="eastAsia"/>
                                  <w:szCs w:val="24"/>
                                </w:rPr>
                                <w:t>圖</w:t>
                              </w:r>
                              <w:r w:rsidRPr="00696A47">
                                <w:rPr>
                                  <w:rFonts w:ascii="Times New Roman" w:eastAsia="標楷體" w:hAnsi="Times New Roman"/>
                                  <w:szCs w:val="24"/>
                                </w:rPr>
                                <w:t>2.3.1.</w:t>
                              </w:r>
                              <w:r>
                                <w:rPr>
                                  <w:rFonts w:ascii="標楷體" w:eastAsia="標楷體" w:hAnsi="標楷體" w:hint="eastAsia"/>
                                  <w:szCs w:val="24"/>
                                </w:rPr>
                                <w:t>義守大學</w:t>
                              </w:r>
                              <w:r w:rsidRPr="00505658">
                                <w:rPr>
                                  <w:rFonts w:ascii="標楷體" w:eastAsia="標楷體" w:hAnsi="標楷體" w:cs="標楷體" w:hint="eastAsia"/>
                                  <w:szCs w:val="24"/>
                                </w:rPr>
                                <w:t>監督</w:t>
                              </w:r>
                              <w:r w:rsidRPr="00505658">
                                <w:rPr>
                                  <w:rFonts w:ascii="標楷體" w:eastAsia="標楷體" w:hAnsi="標楷體" w:cs="標楷體" w:hint="eastAsia"/>
                                  <w:spacing w:val="2"/>
                                  <w:szCs w:val="24"/>
                                </w:rPr>
                                <w:t>管</w:t>
                              </w:r>
                              <w:r w:rsidRPr="00505658">
                                <w:rPr>
                                  <w:rFonts w:ascii="標楷體" w:eastAsia="標楷體" w:hAnsi="標楷體" w:cs="標楷體" w:hint="eastAsia"/>
                                  <w:szCs w:val="24"/>
                                </w:rPr>
                                <w:t>理</w:t>
                              </w:r>
                              <w:r w:rsidRPr="00505658">
                                <w:rPr>
                                  <w:rFonts w:ascii="標楷體" w:eastAsia="標楷體" w:hAnsi="標楷體" w:cs="標楷體" w:hint="eastAsia"/>
                                  <w:spacing w:val="2"/>
                                  <w:szCs w:val="24"/>
                                </w:rPr>
                                <w:t>架</w:t>
                              </w:r>
                              <w:r>
                                <w:rPr>
                                  <w:rFonts w:ascii="標楷體" w:eastAsia="標楷體" w:hAnsi="標楷體" w:cs="標楷體" w:hint="eastAsia"/>
                                  <w:szCs w:val="24"/>
                                </w:rPr>
                                <w:t>構圖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02" name="文字方塊 468"/>
                        <wps:cNvSpPr txBox="1"/>
                        <wps:spPr>
                          <a:xfrm>
                            <a:off x="4317660" y="2345263"/>
                            <a:ext cx="431800" cy="97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FCB1B7"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風</w:t>
                              </w:r>
                            </w:p>
                            <w:p w14:paraId="703A926B"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險</w:t>
                              </w:r>
                            </w:p>
                            <w:p w14:paraId="12100404"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登</w:t>
                              </w:r>
                            </w:p>
                            <w:p w14:paraId="0B76CBB9"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錄</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6403" name="文字方塊 468"/>
                        <wps:cNvSpPr txBox="1"/>
                        <wps:spPr>
                          <a:xfrm>
                            <a:off x="4302420" y="6283620"/>
                            <a:ext cx="431800" cy="97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AF4E00" w14:textId="77777777" w:rsidR="00BC6797" w:rsidRDefault="00BC6797" w:rsidP="00321C5A">
                              <w:pPr>
                                <w:pStyle w:val="Web"/>
                                <w:spacing w:before="0" w:beforeAutospacing="0" w:after="0" w:afterAutospacing="0"/>
                                <w:jc w:val="center"/>
                              </w:pPr>
                              <w:r>
                                <w:rPr>
                                  <w:rFonts w:eastAsia="標楷體" w:hAnsi="標楷體" w:cs="Times New Roman" w:hint="eastAsia"/>
                                </w:rPr>
                                <w:t>風</w:t>
                              </w:r>
                            </w:p>
                            <w:p w14:paraId="5D500D72" w14:textId="77777777" w:rsidR="00BC6797" w:rsidRDefault="00BC6797" w:rsidP="00321C5A">
                              <w:pPr>
                                <w:pStyle w:val="Web"/>
                                <w:spacing w:before="0" w:beforeAutospacing="0" w:after="0" w:afterAutospacing="0"/>
                                <w:jc w:val="center"/>
                              </w:pPr>
                              <w:r>
                                <w:rPr>
                                  <w:rFonts w:eastAsia="標楷體" w:hAnsi="標楷體" w:cs="Times New Roman" w:hint="eastAsia"/>
                                </w:rPr>
                                <w:t>險</w:t>
                              </w:r>
                            </w:p>
                            <w:p w14:paraId="6320B823" w14:textId="77777777" w:rsidR="00BC6797" w:rsidRDefault="00BC6797" w:rsidP="00321C5A">
                              <w:pPr>
                                <w:pStyle w:val="Web"/>
                                <w:spacing w:before="0" w:beforeAutospacing="0" w:after="0" w:afterAutospacing="0"/>
                                <w:jc w:val="center"/>
                              </w:pPr>
                              <w:r>
                                <w:rPr>
                                  <w:rFonts w:eastAsia="標楷體" w:hAnsi="標楷體" w:cs="Times New Roman" w:hint="eastAsia"/>
                                </w:rPr>
                                <w:t>登</w:t>
                              </w:r>
                            </w:p>
                            <w:p w14:paraId="7944FBDD" w14:textId="77777777" w:rsidR="00BC6797" w:rsidRDefault="00BC6797" w:rsidP="00321C5A">
                              <w:pPr>
                                <w:pStyle w:val="Web"/>
                                <w:spacing w:before="0" w:beforeAutospacing="0" w:after="0" w:afterAutospacing="0"/>
                                <w:jc w:val="center"/>
                              </w:pPr>
                              <w:r>
                                <w:rPr>
                                  <w:rFonts w:eastAsia="標楷體" w:hAnsi="標楷體" w:cs="Times New Roman" w:hint="eastAsia"/>
                                </w:rPr>
                                <w:t>錄</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6404" name="文字方塊 468"/>
                        <wps:cNvSpPr txBox="1"/>
                        <wps:spPr>
                          <a:xfrm>
                            <a:off x="1201080" y="5471160"/>
                            <a:ext cx="431800" cy="97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8B7EE"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風</w:t>
                              </w:r>
                            </w:p>
                            <w:p w14:paraId="6F850CDC"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險</w:t>
                              </w:r>
                            </w:p>
                            <w:p w14:paraId="5E4B473C"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評</w:t>
                              </w:r>
                            </w:p>
                            <w:p w14:paraId="08F8B79F"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估</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6405" name="直線接點 6405"/>
                        <wps:cNvCnPr/>
                        <wps:spPr>
                          <a:xfrm>
                            <a:off x="1013460" y="5509260"/>
                            <a:ext cx="3909060" cy="762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34E7E131" id="畫布 6406" o:spid="_x0000_s1122" editas="canvas" style="position:absolute;margin-left:2.4pt;margin-top:6.8pt;width:456.6pt;height:637.8pt;z-index:-250671104;mso-width-relative:margin;mso-height-relative:margin" coordsize="57988,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">
                <v:shape id="_x0000_s1123" type="#_x0000_t75" style="position:absolute;width:57988;height:81000;visibility:visible;mso-wrap-style:square">
                  <v:fill o:detectmouseclick="t"/>
                  <v:path o:connecttype="none"/>
                </v:shape>
                <v:shape id="文字方塊 6233" o:spid="_x0000_s1124" type="#_x0000_t202" style="position:absolute;left:18202;top:3725;width:23040;height:1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" fillcolor="white [3201]" strokecolor="black [3213]" strokeweight=".5pt">
                  <v:textbox inset="1mm,1mm,1mm,1mm">
                    <w:txbxContent>
                      <w:p w14:paraId="7E409010" w14:textId="77777777" w:rsidR="00BC6797" w:rsidRPr="0018463D" w:rsidRDefault="00BC6797" w:rsidP="00321C5A">
                        <w:pPr>
                          <w:rPr>
                            <w:rFonts w:ascii="標楷體" w:eastAsia="標楷體" w:hAnsi="標楷體"/>
                            <w:szCs w:val="24"/>
                          </w:rPr>
                        </w:pPr>
                        <w:r>
                          <w:rPr>
                            <w:rFonts w:ascii="標楷體" w:eastAsia="標楷體" w:hAnsi="標楷體" w:hint="eastAsia"/>
                            <w:szCs w:val="24"/>
                          </w:rPr>
                          <w:t>建立監督管理機</w:t>
                        </w:r>
                        <w:r>
                          <w:rPr>
                            <w:rFonts w:ascii="標楷體" w:eastAsia="標楷體" w:hAnsi="標楷體"/>
                            <w:szCs w:val="24"/>
                          </w:rPr>
                          <w:t>制</w:t>
                        </w:r>
                      </w:p>
                      <w:p w14:paraId="0DE3BAAA" w14:textId="77777777" w:rsidR="00BC6797" w:rsidRPr="0018463D" w:rsidRDefault="00BC6797" w:rsidP="00321C5A">
                        <w:pPr>
                          <w:rPr>
                            <w:rFonts w:ascii="標楷體" w:eastAsia="標楷體" w:hAnsi="標楷體"/>
                            <w:szCs w:val="24"/>
                          </w:rPr>
                        </w:pPr>
                        <w:r>
                          <w:rPr>
                            <w:rFonts w:ascii="標楷體" w:eastAsia="標楷體" w:hAnsi="標楷體" w:hint="eastAsia"/>
                            <w:szCs w:val="24"/>
                          </w:rPr>
                          <w:t>建立風</w:t>
                        </w:r>
                        <w:r>
                          <w:rPr>
                            <w:rFonts w:ascii="標楷體" w:eastAsia="標楷體" w:hAnsi="標楷體"/>
                            <w:szCs w:val="24"/>
                          </w:rPr>
                          <w:t>險評估機制</w:t>
                        </w:r>
                      </w:p>
                      <w:p w14:paraId="747CC12E" w14:textId="77777777" w:rsidR="00BC6797" w:rsidRDefault="00BC6797" w:rsidP="00321C5A">
                        <w:pPr>
                          <w:rPr>
                            <w:rFonts w:ascii="標楷體" w:eastAsia="標楷體" w:hAnsi="標楷體"/>
                            <w:szCs w:val="24"/>
                          </w:rPr>
                        </w:pPr>
                        <w:r>
                          <w:rPr>
                            <w:rFonts w:ascii="標楷體" w:eastAsia="標楷體" w:hAnsi="標楷體" w:hint="eastAsia"/>
                            <w:szCs w:val="24"/>
                          </w:rPr>
                          <w:t>建立內</w:t>
                        </w:r>
                        <w:r>
                          <w:rPr>
                            <w:rFonts w:ascii="標楷體" w:eastAsia="標楷體" w:hAnsi="標楷體"/>
                            <w:szCs w:val="24"/>
                          </w:rPr>
                          <w:t>部稽核機制</w:t>
                        </w:r>
                      </w:p>
                      <w:p w14:paraId="710BEF1B" w14:textId="77777777" w:rsidR="00BC6797" w:rsidRPr="0018463D" w:rsidRDefault="00BC6797" w:rsidP="00321C5A">
                        <w:pPr>
                          <w:rPr>
                            <w:rFonts w:ascii="標楷體" w:eastAsia="標楷體" w:hAnsi="標楷體"/>
                            <w:szCs w:val="24"/>
                          </w:rPr>
                        </w:pPr>
                        <w:r>
                          <w:rPr>
                            <w:rFonts w:ascii="標楷體" w:eastAsia="標楷體" w:hAnsi="標楷體" w:hint="eastAsia"/>
                            <w:szCs w:val="24"/>
                          </w:rPr>
                          <w:t>建立追蹤改善回饋機制</w:t>
                        </w:r>
                      </w:p>
                      <w:p w14:paraId="71E0C023"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風險管理</w:t>
                        </w:r>
                        <w:r>
                          <w:rPr>
                            <w:rFonts w:ascii="標楷體" w:eastAsia="標楷體" w:hAnsi="標楷體" w:hint="eastAsia"/>
                            <w:szCs w:val="24"/>
                          </w:rPr>
                          <w:t>整</w:t>
                        </w:r>
                        <w:r>
                          <w:rPr>
                            <w:rFonts w:ascii="標楷體" w:eastAsia="標楷體" w:hAnsi="標楷體"/>
                            <w:szCs w:val="24"/>
                          </w:rPr>
                          <w:t>合</w:t>
                        </w:r>
                        <w:r w:rsidRPr="0018463D">
                          <w:rPr>
                            <w:rFonts w:ascii="標楷體" w:eastAsia="標楷體" w:hAnsi="標楷體" w:hint="eastAsia"/>
                            <w:szCs w:val="24"/>
                          </w:rPr>
                          <w:t>架構</w:t>
                        </w:r>
                      </w:p>
                    </w:txbxContent>
                  </v:textbox>
                </v:shape>
                <v:shape id="文字方塊 6256" o:spid="_x0000_s1125" type="#_x0000_t202" style="position:absolute;left:4572;top:5757;width:4320;height:6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" fillcolor="white [3201]" strokeweight=".5pt">
                  <v:textbox inset="1mm,1mm,1mm,1mm">
                    <w:txbxContent>
                      <w:p w14:paraId="3CF65239" w14:textId="77777777" w:rsidR="00BC6797" w:rsidRPr="0018463D" w:rsidRDefault="00BC6797" w:rsidP="00321C5A">
                        <w:pPr>
                          <w:rPr>
                            <w:rFonts w:ascii="標楷體" w:eastAsia="標楷體" w:hAnsi="標楷體"/>
                            <w:szCs w:val="24"/>
                          </w:rPr>
                        </w:pPr>
                      </w:p>
                      <w:p w14:paraId="50BD24E1" w14:textId="77777777" w:rsidR="00BC6797" w:rsidRPr="0018463D" w:rsidRDefault="00BC6797" w:rsidP="00321C5A">
                        <w:pPr>
                          <w:rPr>
                            <w:rFonts w:ascii="標楷體" w:eastAsia="標楷體" w:hAnsi="標楷體"/>
                            <w:szCs w:val="24"/>
                          </w:rPr>
                        </w:pPr>
                      </w:p>
                      <w:p w14:paraId="033CB338" w14:textId="77777777" w:rsidR="00BC6797" w:rsidRPr="0018463D" w:rsidRDefault="00BC6797" w:rsidP="00321C5A">
                        <w:pPr>
                          <w:rPr>
                            <w:rFonts w:ascii="標楷體" w:eastAsia="標楷體" w:hAnsi="標楷體"/>
                            <w:szCs w:val="24"/>
                          </w:rPr>
                        </w:pPr>
                      </w:p>
                      <w:p w14:paraId="4AB418E6" w14:textId="77777777" w:rsidR="00BC6797" w:rsidRPr="0018463D" w:rsidRDefault="00BC6797" w:rsidP="00321C5A">
                        <w:pPr>
                          <w:rPr>
                            <w:rFonts w:ascii="標楷體" w:eastAsia="標楷體" w:hAnsi="標楷體"/>
                            <w:szCs w:val="24"/>
                          </w:rPr>
                        </w:pPr>
                      </w:p>
                      <w:p w14:paraId="7A2C1A2D" w14:textId="77777777" w:rsidR="00BC6797" w:rsidRPr="0018463D" w:rsidRDefault="00BC6797" w:rsidP="00321C5A">
                        <w:pPr>
                          <w:rPr>
                            <w:rFonts w:ascii="標楷體" w:eastAsia="標楷體" w:hAnsi="標楷體"/>
                            <w:szCs w:val="24"/>
                          </w:rPr>
                        </w:pPr>
                      </w:p>
                      <w:p w14:paraId="08F53367" w14:textId="77777777" w:rsidR="00BC6797" w:rsidRPr="0018463D" w:rsidRDefault="00BC6797" w:rsidP="00321C5A">
                        <w:pPr>
                          <w:rPr>
                            <w:rFonts w:ascii="標楷體" w:eastAsia="標楷體" w:hAnsi="標楷體"/>
                            <w:szCs w:val="24"/>
                          </w:rPr>
                        </w:pPr>
                      </w:p>
                      <w:p w14:paraId="41C19E0E" w14:textId="77777777" w:rsidR="00BC6797" w:rsidRPr="0018463D" w:rsidRDefault="00BC6797" w:rsidP="00321C5A">
                        <w:pPr>
                          <w:rPr>
                            <w:rFonts w:ascii="標楷體" w:eastAsia="標楷體" w:hAnsi="標楷體"/>
                            <w:szCs w:val="24"/>
                          </w:rPr>
                        </w:pPr>
                      </w:p>
                      <w:p w14:paraId="3BD95C4C" w14:textId="77777777" w:rsidR="00BC6797" w:rsidRPr="0018463D" w:rsidRDefault="00BC6797" w:rsidP="00321C5A">
                        <w:pPr>
                          <w:rPr>
                            <w:rFonts w:ascii="標楷體" w:eastAsia="標楷體" w:hAnsi="標楷體"/>
                            <w:szCs w:val="24"/>
                          </w:rPr>
                        </w:pPr>
                      </w:p>
                      <w:p w14:paraId="1CB6A7F4" w14:textId="77777777" w:rsidR="00BC6797" w:rsidRPr="0018463D" w:rsidRDefault="00BC6797" w:rsidP="00321C5A">
                        <w:pPr>
                          <w:rPr>
                            <w:rFonts w:ascii="標楷體" w:eastAsia="標楷體" w:hAnsi="標楷體"/>
                            <w:szCs w:val="24"/>
                          </w:rPr>
                        </w:pPr>
                      </w:p>
                      <w:p w14:paraId="2655F50A" w14:textId="77777777" w:rsidR="00BC6797" w:rsidRPr="0018463D" w:rsidRDefault="00BC6797" w:rsidP="00321C5A">
                        <w:pPr>
                          <w:rPr>
                            <w:rFonts w:ascii="標楷體" w:eastAsia="標楷體" w:hAnsi="標楷體"/>
                            <w:szCs w:val="24"/>
                          </w:rPr>
                        </w:pPr>
                      </w:p>
                      <w:p w14:paraId="4AA6395A"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溝</w:t>
                        </w:r>
                      </w:p>
                      <w:p w14:paraId="65F31ECA"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通</w:t>
                        </w:r>
                      </w:p>
                      <w:p w14:paraId="3AF11735"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與</w:t>
                        </w:r>
                      </w:p>
                      <w:p w14:paraId="4E140E57"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協</w:t>
                        </w:r>
                      </w:p>
                      <w:p w14:paraId="72770162"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商</w:t>
                        </w:r>
                      </w:p>
                    </w:txbxContent>
                  </v:textbox>
                </v:shape>
                <v:shape id="文字方塊 6375" o:spid="_x0000_s1126" type="#_x0000_t202" style="position:absolute;left:49680;top:5757;width:4320;height:6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" fillcolor="white [3201]" strokeweight=".5pt">
                  <v:textbox inset="1mm,1mm,1mm,1mm">
                    <w:txbxContent>
                      <w:p w14:paraId="0A9D69CC" w14:textId="77777777" w:rsidR="00BC6797" w:rsidRPr="0018463D" w:rsidRDefault="00BC6797" w:rsidP="00321C5A">
                        <w:pPr>
                          <w:rPr>
                            <w:rFonts w:ascii="標楷體" w:eastAsia="標楷體" w:hAnsi="標楷體"/>
                            <w:szCs w:val="24"/>
                          </w:rPr>
                        </w:pPr>
                      </w:p>
                      <w:p w14:paraId="53F06052" w14:textId="77777777" w:rsidR="00BC6797" w:rsidRPr="0018463D" w:rsidRDefault="00BC6797" w:rsidP="00321C5A">
                        <w:pPr>
                          <w:rPr>
                            <w:rFonts w:ascii="標楷體" w:eastAsia="標楷體" w:hAnsi="標楷體"/>
                            <w:szCs w:val="24"/>
                          </w:rPr>
                        </w:pPr>
                      </w:p>
                      <w:p w14:paraId="47ABFFE2" w14:textId="77777777" w:rsidR="00BC6797" w:rsidRPr="0018463D" w:rsidRDefault="00BC6797" w:rsidP="00321C5A">
                        <w:pPr>
                          <w:rPr>
                            <w:rFonts w:ascii="標楷體" w:eastAsia="標楷體" w:hAnsi="標楷體"/>
                            <w:szCs w:val="24"/>
                          </w:rPr>
                        </w:pPr>
                      </w:p>
                      <w:p w14:paraId="2C844FA1" w14:textId="77777777" w:rsidR="00BC6797" w:rsidRPr="0018463D" w:rsidRDefault="00BC6797" w:rsidP="00321C5A">
                        <w:pPr>
                          <w:rPr>
                            <w:rFonts w:ascii="標楷體" w:eastAsia="標楷體" w:hAnsi="標楷體"/>
                            <w:szCs w:val="24"/>
                          </w:rPr>
                        </w:pPr>
                      </w:p>
                      <w:p w14:paraId="6AEF94C0" w14:textId="77777777" w:rsidR="00BC6797" w:rsidRPr="0018463D" w:rsidRDefault="00BC6797" w:rsidP="00321C5A">
                        <w:pPr>
                          <w:rPr>
                            <w:rFonts w:ascii="標楷體" w:eastAsia="標楷體" w:hAnsi="標楷體"/>
                            <w:szCs w:val="24"/>
                          </w:rPr>
                        </w:pPr>
                      </w:p>
                      <w:p w14:paraId="042A6B9C" w14:textId="77777777" w:rsidR="00BC6797" w:rsidRPr="0018463D" w:rsidRDefault="00BC6797" w:rsidP="00321C5A">
                        <w:pPr>
                          <w:rPr>
                            <w:rFonts w:ascii="標楷體" w:eastAsia="標楷體" w:hAnsi="標楷體"/>
                            <w:szCs w:val="24"/>
                          </w:rPr>
                        </w:pPr>
                      </w:p>
                      <w:p w14:paraId="6A6EFBD6" w14:textId="77777777" w:rsidR="00BC6797" w:rsidRPr="0018463D" w:rsidRDefault="00BC6797" w:rsidP="00321C5A">
                        <w:pPr>
                          <w:rPr>
                            <w:rFonts w:ascii="標楷體" w:eastAsia="標楷體" w:hAnsi="標楷體"/>
                            <w:szCs w:val="24"/>
                          </w:rPr>
                        </w:pPr>
                      </w:p>
                      <w:p w14:paraId="3EC03B7A" w14:textId="77777777" w:rsidR="00BC6797" w:rsidRPr="0018463D" w:rsidRDefault="00BC6797" w:rsidP="00321C5A">
                        <w:pPr>
                          <w:rPr>
                            <w:rFonts w:ascii="標楷體" w:eastAsia="標楷體" w:hAnsi="標楷體"/>
                            <w:szCs w:val="24"/>
                          </w:rPr>
                        </w:pPr>
                      </w:p>
                      <w:p w14:paraId="6FB67F06" w14:textId="77777777" w:rsidR="00BC6797" w:rsidRPr="0018463D" w:rsidRDefault="00BC6797" w:rsidP="00321C5A">
                        <w:pPr>
                          <w:rPr>
                            <w:rFonts w:ascii="標楷體" w:eastAsia="標楷體" w:hAnsi="標楷體"/>
                            <w:szCs w:val="24"/>
                          </w:rPr>
                        </w:pPr>
                      </w:p>
                      <w:p w14:paraId="473402DD" w14:textId="77777777" w:rsidR="00BC6797" w:rsidRPr="0018463D" w:rsidRDefault="00BC6797" w:rsidP="00321C5A">
                        <w:pPr>
                          <w:rPr>
                            <w:rFonts w:ascii="標楷體" w:eastAsia="標楷體" w:hAnsi="標楷體"/>
                            <w:szCs w:val="24"/>
                          </w:rPr>
                        </w:pPr>
                      </w:p>
                      <w:p w14:paraId="315EB187"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監</w:t>
                        </w:r>
                      </w:p>
                      <w:p w14:paraId="18CD4856"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督</w:t>
                        </w:r>
                      </w:p>
                      <w:p w14:paraId="165CB8E0"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與</w:t>
                        </w:r>
                      </w:p>
                      <w:p w14:paraId="7E2D3499"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審</w:t>
                        </w:r>
                      </w:p>
                      <w:p w14:paraId="2747DFDF" w14:textId="77777777" w:rsidR="00BC6797" w:rsidRPr="0018463D" w:rsidRDefault="00BC6797" w:rsidP="00990ECA">
                        <w:pPr>
                          <w:jc w:val="center"/>
                          <w:rPr>
                            <w:rFonts w:ascii="標楷體" w:eastAsia="標楷體" w:hAnsi="標楷體"/>
                            <w:szCs w:val="24"/>
                          </w:rPr>
                        </w:pPr>
                        <w:r w:rsidRPr="0018463D">
                          <w:rPr>
                            <w:rFonts w:ascii="標楷體" w:eastAsia="標楷體" w:hAnsi="標楷體" w:hint="eastAsia"/>
                            <w:szCs w:val="24"/>
                          </w:rPr>
                          <w:t>查</w:t>
                        </w:r>
                      </w:p>
                    </w:txbxContent>
                  </v:textbox>
                </v:shape>
                <v:shape id="文字方塊 6376" o:spid="_x0000_s1127" type="#_x0000_t202" style="position:absolute;left:18202;top:18135;width:23040;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" fillcolor="white [3201]" strokeweight=".5pt">
                  <v:textbox inset="1mm,1mm,1mm,1mm">
                    <w:txbxContent>
                      <w:p w14:paraId="20C94C02"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風險辨識</w:t>
                        </w:r>
                      </w:p>
                      <w:p w14:paraId="6575AC89"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會如何發生</w:t>
                        </w:r>
                        <w:r w:rsidRPr="0018463D">
                          <w:rPr>
                            <w:rFonts w:ascii="標楷體" w:eastAsia="標楷體" w:hAnsi="標楷體"/>
                            <w:szCs w:val="24"/>
                          </w:rPr>
                          <w:t>?</w:t>
                        </w:r>
                      </w:p>
                      <w:p w14:paraId="6E68EC5E"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如何、為何、何處、何時發生</w:t>
                        </w:r>
                        <w:r w:rsidRPr="0018463D">
                          <w:rPr>
                            <w:rFonts w:ascii="標楷體" w:eastAsia="標楷體" w:hAnsi="標楷體"/>
                            <w:szCs w:val="24"/>
                          </w:rPr>
                          <w:t>?</w:t>
                        </w:r>
                      </w:p>
                    </w:txbxContent>
                  </v:textbox>
                </v:shape>
                <v:shape id="文字方塊 6377" o:spid="_x0000_s1128" type="#_x0000_t202" style="position:absolute;left:18202;top:28295;width:23040;height:12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" fillcolor="white [3201]" strokeweight=".5pt">
                  <v:textbox inset="1mm,1mm,1mm,1mm">
                    <w:txbxContent>
                      <w:p w14:paraId="315A34E5"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風險分析</w:t>
                        </w:r>
                      </w:p>
                      <w:p w14:paraId="6CAC0776"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確認既有</w:t>
                        </w:r>
                        <w:r>
                          <w:rPr>
                            <w:rFonts w:ascii="標楷體" w:eastAsia="標楷體" w:hAnsi="標楷體"/>
                            <w:szCs w:val="24"/>
                          </w:rPr>
                          <w:t>控制</w:t>
                        </w:r>
                        <w:r>
                          <w:rPr>
                            <w:rFonts w:ascii="標楷體" w:eastAsia="標楷體" w:hAnsi="標楷體" w:hint="eastAsia"/>
                            <w:szCs w:val="24"/>
                          </w:rPr>
                          <w:t>風</w:t>
                        </w:r>
                        <w:r>
                          <w:rPr>
                            <w:rFonts w:ascii="標楷體" w:eastAsia="標楷體" w:hAnsi="標楷體"/>
                            <w:szCs w:val="24"/>
                          </w:rPr>
                          <w:t>險</w:t>
                        </w:r>
                      </w:p>
                      <w:p w14:paraId="1EA724A4"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找出</w:t>
                        </w:r>
                        <w:r>
                          <w:rPr>
                            <w:rFonts w:ascii="標楷體" w:eastAsia="標楷體" w:hAnsi="標楷體" w:hint="eastAsia"/>
                            <w:szCs w:val="24"/>
                          </w:rPr>
                          <w:t>可</w:t>
                        </w:r>
                        <w:r>
                          <w:rPr>
                            <w:rFonts w:ascii="標楷體" w:eastAsia="標楷體" w:hAnsi="標楷體"/>
                            <w:szCs w:val="24"/>
                          </w:rPr>
                          <w:t>能</w:t>
                        </w:r>
                        <w:r w:rsidRPr="0018463D">
                          <w:rPr>
                            <w:rFonts w:ascii="標楷體" w:eastAsia="標楷體" w:hAnsi="標楷體" w:hint="eastAsia"/>
                            <w:szCs w:val="24"/>
                          </w:rPr>
                          <w:t>發生</w:t>
                        </w:r>
                        <w:r>
                          <w:rPr>
                            <w:rFonts w:ascii="標楷體" w:eastAsia="標楷體" w:hAnsi="標楷體" w:hint="eastAsia"/>
                            <w:szCs w:val="24"/>
                          </w:rPr>
                          <w:t>之</w:t>
                        </w:r>
                        <w:r>
                          <w:rPr>
                            <w:rFonts w:ascii="標楷體" w:eastAsia="標楷體" w:hAnsi="標楷體"/>
                            <w:szCs w:val="24"/>
                          </w:rPr>
                          <w:t>高風險</w:t>
                        </w:r>
                      </w:p>
                      <w:p w14:paraId="0D357B47"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評估風險等級</w:t>
                        </w:r>
                      </w:p>
                      <w:p w14:paraId="57C70226"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找出</w:t>
                        </w:r>
                        <w:r>
                          <w:rPr>
                            <w:rFonts w:ascii="標楷體" w:eastAsia="標楷體" w:hAnsi="標楷體" w:hint="eastAsia"/>
                            <w:szCs w:val="24"/>
                          </w:rPr>
                          <w:t>風</w:t>
                        </w:r>
                        <w:r>
                          <w:rPr>
                            <w:rFonts w:ascii="標楷體" w:eastAsia="標楷體" w:hAnsi="標楷體"/>
                            <w:szCs w:val="24"/>
                          </w:rPr>
                          <w:t>險</w:t>
                        </w:r>
                        <w:r w:rsidRPr="0018463D">
                          <w:rPr>
                            <w:rFonts w:ascii="標楷體" w:eastAsia="標楷體" w:hAnsi="標楷體" w:hint="eastAsia"/>
                            <w:szCs w:val="24"/>
                          </w:rPr>
                          <w:t>事件的影響</w:t>
                        </w:r>
                      </w:p>
                    </w:txbxContent>
                  </v:textbox>
                </v:shape>
                <v:shape id="文字方塊 6378" o:spid="_x0000_s1129" type="#_x0000_t202" style="position:absolute;left:18202;top:43671;width:23040;height:10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" fillcolor="white [3201]" strokeweight=".25pt">
                  <v:textbox>
                    <w:txbxContent>
                      <w:p w14:paraId="0613AA11" w14:textId="77777777" w:rsidR="00BC6797" w:rsidRPr="0018463D" w:rsidRDefault="00BC6797" w:rsidP="00321C5A">
                        <w:pPr>
                          <w:jc w:val="both"/>
                          <w:rPr>
                            <w:rFonts w:ascii="標楷體" w:eastAsia="標楷體" w:hAnsi="標楷體"/>
                            <w:szCs w:val="24"/>
                          </w:rPr>
                        </w:pPr>
                        <w:r w:rsidRPr="0018463D">
                          <w:rPr>
                            <w:rFonts w:ascii="標楷體" w:eastAsia="標楷體" w:hAnsi="標楷體" w:hint="eastAsia"/>
                            <w:szCs w:val="24"/>
                          </w:rPr>
                          <w:t>風險評量設定</w:t>
                        </w:r>
                        <w:r>
                          <w:rPr>
                            <w:rFonts w:ascii="標楷體" w:eastAsia="標楷體" w:hAnsi="標楷體" w:hint="eastAsia"/>
                            <w:szCs w:val="24"/>
                          </w:rPr>
                          <w:t>風</w:t>
                        </w:r>
                        <w:r>
                          <w:rPr>
                            <w:rFonts w:ascii="標楷體" w:eastAsia="標楷體" w:hAnsi="標楷體"/>
                            <w:szCs w:val="24"/>
                          </w:rPr>
                          <w:t>險回應</w:t>
                        </w:r>
                        <w:r>
                          <w:rPr>
                            <w:rFonts w:ascii="標楷體" w:eastAsia="標楷體" w:hAnsi="標楷體" w:hint="eastAsia"/>
                            <w:szCs w:val="24"/>
                          </w:rPr>
                          <w:t>優</w:t>
                        </w:r>
                        <w:r>
                          <w:rPr>
                            <w:rFonts w:ascii="標楷體" w:eastAsia="標楷體" w:hAnsi="標楷體"/>
                            <w:szCs w:val="24"/>
                          </w:rPr>
                          <w:t>先</w:t>
                        </w:r>
                        <w:r w:rsidRPr="0018463D">
                          <w:rPr>
                            <w:rFonts w:ascii="標楷體" w:eastAsia="標楷體" w:hAnsi="標楷體" w:hint="eastAsia"/>
                            <w:szCs w:val="24"/>
                          </w:rPr>
                          <w:t>順序</w:t>
                        </w:r>
                      </w:p>
                    </w:txbxContent>
                  </v:textbox>
                </v:shape>
                <v:shape id="文字方塊 6379" o:spid="_x0000_s1130" type="#_x0000_t202" style="position:absolute;left:18202;top:58134;width:2304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" fillcolor="white [3201]" strokeweight=".5pt">
                  <v:textbox>
                    <w:txbxContent>
                      <w:p w14:paraId="53E7EABC"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風險處理</w:t>
                        </w:r>
                      </w:p>
                      <w:p w14:paraId="03250F09"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列出風險</w:t>
                        </w:r>
                        <w:r>
                          <w:rPr>
                            <w:rFonts w:ascii="標楷體" w:eastAsia="標楷體" w:hAnsi="標楷體" w:hint="eastAsia"/>
                            <w:szCs w:val="24"/>
                          </w:rPr>
                          <w:t>項</w:t>
                        </w:r>
                        <w:r>
                          <w:rPr>
                            <w:rFonts w:ascii="標楷體" w:eastAsia="標楷體" w:hAnsi="標楷體"/>
                            <w:szCs w:val="24"/>
                          </w:rPr>
                          <w:t>目</w:t>
                        </w:r>
                        <w:r>
                          <w:rPr>
                            <w:rFonts w:ascii="標楷體" w:eastAsia="標楷體" w:hAnsi="標楷體" w:hint="eastAsia"/>
                            <w:szCs w:val="24"/>
                          </w:rPr>
                          <w:t>與</w:t>
                        </w:r>
                        <w:r>
                          <w:rPr>
                            <w:rFonts w:ascii="標楷體" w:eastAsia="標楷體" w:hAnsi="標楷體"/>
                            <w:szCs w:val="24"/>
                          </w:rPr>
                          <w:t>剩餘風險值</w:t>
                        </w:r>
                      </w:p>
                      <w:p w14:paraId="3FBE6C7D"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評估</w:t>
                        </w:r>
                        <w:r>
                          <w:rPr>
                            <w:rFonts w:ascii="標楷體" w:eastAsia="標楷體" w:hAnsi="標楷體" w:hint="eastAsia"/>
                            <w:szCs w:val="24"/>
                          </w:rPr>
                          <w:t>固</w:t>
                        </w:r>
                        <w:r>
                          <w:rPr>
                            <w:rFonts w:ascii="標楷體" w:eastAsia="標楷體" w:hAnsi="標楷體"/>
                            <w:szCs w:val="24"/>
                          </w:rPr>
                          <w:t>有</w:t>
                        </w:r>
                        <w:r w:rsidRPr="0018463D">
                          <w:rPr>
                            <w:rFonts w:ascii="標楷體" w:eastAsia="標楷體" w:hAnsi="標楷體" w:hint="eastAsia"/>
                            <w:szCs w:val="24"/>
                          </w:rPr>
                          <w:t>風險對策</w:t>
                        </w:r>
                      </w:p>
                      <w:p w14:paraId="0754D54D"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準備</w:t>
                        </w:r>
                        <w:r>
                          <w:rPr>
                            <w:rFonts w:ascii="標楷體" w:eastAsia="標楷體" w:hAnsi="標楷體" w:hint="eastAsia"/>
                            <w:szCs w:val="24"/>
                          </w:rPr>
                          <w:t>危</w:t>
                        </w:r>
                        <w:r>
                          <w:rPr>
                            <w:rFonts w:ascii="標楷體" w:eastAsia="標楷體" w:hAnsi="標楷體"/>
                            <w:szCs w:val="24"/>
                          </w:rPr>
                          <w:t>機</w:t>
                        </w:r>
                        <w:r w:rsidRPr="0018463D">
                          <w:rPr>
                            <w:rFonts w:ascii="標楷體" w:eastAsia="標楷體" w:hAnsi="標楷體" w:hint="eastAsia"/>
                            <w:szCs w:val="24"/>
                          </w:rPr>
                          <w:t>處理計畫</w:t>
                        </w:r>
                      </w:p>
                      <w:p w14:paraId="5C87A5F1" w14:textId="77777777" w:rsidR="00BC6797" w:rsidRPr="0018463D" w:rsidRDefault="00BC6797" w:rsidP="00321C5A">
                        <w:pPr>
                          <w:rPr>
                            <w:rFonts w:ascii="標楷體" w:eastAsia="標楷體" w:hAnsi="標楷體"/>
                            <w:szCs w:val="24"/>
                          </w:rPr>
                        </w:pPr>
                        <w:r w:rsidRPr="0018463D">
                          <w:rPr>
                            <w:rFonts w:ascii="標楷體" w:eastAsia="標楷體" w:hAnsi="標楷體" w:hint="eastAsia"/>
                            <w:szCs w:val="24"/>
                          </w:rPr>
                          <w:t>執行</w:t>
                        </w:r>
                        <w:r>
                          <w:rPr>
                            <w:rFonts w:ascii="標楷體" w:eastAsia="標楷體" w:hAnsi="標楷體"/>
                            <w:szCs w:val="24"/>
                          </w:rPr>
                          <w:t>危機</w:t>
                        </w:r>
                        <w:r w:rsidRPr="0018463D">
                          <w:rPr>
                            <w:rFonts w:ascii="標楷體" w:eastAsia="標楷體" w:hAnsi="標楷體" w:hint="eastAsia"/>
                            <w:szCs w:val="24"/>
                          </w:rPr>
                          <w:t>處理計畫</w:t>
                        </w:r>
                      </w:p>
                    </w:txbxContent>
                  </v:textbox>
                </v:shape>
                <v:shape id="流程圖: 決策 6380" o:spid="_x0000_s1131" type="#_x0000_t110" style="position:absolute;left:24282;top:47328;width:10800;height:6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" fillcolor="white [3201]" strokecolor="black [3200]" strokeweight=".5pt">
                  <v:textbox inset="1mm,1mm,1mm,1mm">
                    <w:txbxContent>
                      <w:p w14:paraId="2699393C"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風險</w:t>
                        </w:r>
                        <w:r>
                          <w:rPr>
                            <w:rFonts w:ascii="標楷體" w:eastAsia="標楷體" w:hAnsi="標楷體" w:hint="eastAsia"/>
                            <w:szCs w:val="24"/>
                          </w:rPr>
                          <w:t>值</w:t>
                        </w:r>
                      </w:p>
                    </w:txbxContent>
                  </v:textbox>
                </v:shape>
                <v:shape id="直線單箭頭接點 6381" o:spid="_x0000_s1132" type="#_x0000_t32" style="position:absolute;left:29722;top:54000;width:0;height:4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" strokecolor="black [3040]">
                  <v:stroke endarrow="block"/>
                </v:shape>
                <v:shape id="直線單箭頭接點 6382" o:spid="_x0000_s1133" type="#_x0000_t32" style="position:absolute;left:29722;top:41080;width:0;height:25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" strokecolor="black [3040]">
                  <v:stroke endarrow="block"/>
                </v:shape>
                <v:shape id="直線單箭頭接點 6383" o:spid="_x0000_s1134" type="#_x0000_t32" style="position:absolute;left:29722;top:25755;width:0;height:2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" strokecolor="black [3040]">
                  <v:stroke endarrow="block"/>
                </v:shape>
                <v:shape id="直線單箭頭接點 6384" o:spid="_x0000_s1135" type="#_x0000_t32" style="position:absolute;left:29722;top:14885;width:0;height:3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" strokecolor="black [3040]">
                  <v:stroke endarrow="block"/>
                </v:shape>
                <v:shape id="文字方塊 6385" o:spid="_x0000_s1136" type="#_x0000_t202" style="position:absolute;left:11218;top:23223;width:4318;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" fillcolor="white [3201]" stroked="f" strokeweight=".5pt">
                  <v:textbox inset="1mm,1mm,1mm,1mm">
                    <w:txbxContent>
                      <w:p w14:paraId="2281107C"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風</w:t>
                        </w:r>
                      </w:p>
                      <w:p w14:paraId="4C623C1D"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險</w:t>
                        </w:r>
                      </w:p>
                      <w:p w14:paraId="6FA900EB"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評</w:t>
                        </w:r>
                      </w:p>
                      <w:p w14:paraId="41953626" w14:textId="77777777" w:rsidR="00BC6797" w:rsidRPr="0018463D" w:rsidRDefault="00BC6797" w:rsidP="00321C5A">
                        <w:pPr>
                          <w:jc w:val="center"/>
                          <w:rPr>
                            <w:rFonts w:ascii="標楷體" w:eastAsia="標楷體" w:hAnsi="標楷體"/>
                            <w:szCs w:val="24"/>
                          </w:rPr>
                        </w:pPr>
                        <w:r w:rsidRPr="0018463D">
                          <w:rPr>
                            <w:rFonts w:ascii="標楷體" w:eastAsia="標楷體" w:hAnsi="標楷體" w:hint="eastAsia"/>
                            <w:szCs w:val="24"/>
                          </w:rPr>
                          <w:t>估</w:t>
                        </w:r>
                      </w:p>
                    </w:txbxContent>
                  </v:textbox>
                </v:shape>
                <v:shape id="直線單箭頭接點 6386" o:spid="_x0000_s1137" type="#_x0000_t32" style="position:absolute;left:35082;top:50418;width:13076;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" strokecolor="black [3040]">
                  <v:stroke endarrow="block"/>
                </v:shape>
                <v:shape id="直線單箭頭接點 6387" o:spid="_x0000_s1138" type="#_x0000_t32" style="position:absolute;left:41242;top:34687;width:8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" strokecolor="black [3040]">
                  <v:stroke startarrow="block" endarrow="block"/>
                </v:shape>
                <v:shape id="直線單箭頭接點 6388" o:spid="_x0000_s1139" type="#_x0000_t32" style="position:absolute;left:41242;top:21945;width:8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" strokecolor="black [3040]">
                  <v:stroke startarrow="block" endarrow="block"/>
                </v:shape>
                <v:shape id="肘形接點 6389" o:spid="_x0000_s1140" type="#_x0000_t34" style="position:absolute;left:39765;top:-6318;width:2032;height:22118;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" adj="45900" strokecolor="black [3040]">
                  <v:stroke endarrow="block"/>
                </v:shape>
                <v:shape id="直線單箭頭接點 6390" o:spid="_x0000_s1141" type="#_x0000_t32" style="position:absolute;left:41242;top:9305;width:8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" strokecolor="black [3040]">
                  <v:stroke startarrow="block" endarrow="block"/>
                </v:shape>
                <v:shape id="肘形接點 6391" o:spid="_x0000_s1142" type="#_x0000_t34" style="position:absolute;left:40152;top:59407;width:1257;height:2211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" adj="-39268" strokecolor="black [3040]" strokeweight=".5pt">
                  <v:stroke endarrow="block"/>
                </v:shape>
                <v:shape id="文字方塊 6392" o:spid="_x0000_s1143" type="#_x0000_t202" style="position:absolute;left:31242;top:55092;width:2667;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" fillcolor="white [3201]" stroked="f" strokeweight=".5pt">
                  <v:textbox inset="1mm,1mm,1mm,1mm">
                    <w:txbxContent>
                      <w:p w14:paraId="2477DA5F" w14:textId="77777777" w:rsidR="00BC6797" w:rsidRPr="0018463D" w:rsidRDefault="00BC6797" w:rsidP="00321C5A">
                        <w:pPr>
                          <w:rPr>
                            <w:rFonts w:ascii="標楷體" w:eastAsia="標楷體" w:hAnsi="標楷體"/>
                            <w:szCs w:val="24"/>
                          </w:rPr>
                        </w:pPr>
                        <w:r>
                          <w:rPr>
                            <w:rFonts w:ascii="標楷體" w:eastAsia="標楷體" w:hAnsi="標楷體" w:hint="eastAsia"/>
                            <w:szCs w:val="24"/>
                          </w:rPr>
                          <w:t>高</w:t>
                        </w:r>
                      </w:p>
                    </w:txbxContent>
                  </v:textbox>
                </v:shape>
                <v:shape id="文字方塊 4" o:spid="_x0000_s1144" type="#_x0000_t202" style="position:absolute;left:36090;top:50918;width:2667;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" fillcolor="white [3201]" stroked="f" strokeweight=".5pt">
                  <v:textbox inset="1mm,1mm,1mm,1mm">
                    <w:txbxContent>
                      <w:p w14:paraId="3A72D6B3" w14:textId="77777777" w:rsidR="00BC6797" w:rsidRPr="0018463D" w:rsidRDefault="00BC6797" w:rsidP="00321C5A">
                        <w:pPr>
                          <w:pStyle w:val="Web"/>
                          <w:spacing w:before="0" w:beforeAutospacing="0" w:after="0" w:afterAutospacing="0"/>
                          <w:rPr>
                            <w:rFonts w:ascii="標楷體" w:eastAsia="標楷體" w:hAnsi="標楷體"/>
                          </w:rPr>
                        </w:pPr>
                        <w:r>
                          <w:rPr>
                            <w:rFonts w:ascii="標楷體" w:eastAsia="標楷體" w:hAnsi="標楷體" w:hint="eastAsia"/>
                          </w:rPr>
                          <w:t>低</w:t>
                        </w:r>
                      </w:p>
                    </w:txbxContent>
                  </v:textbox>
                </v:shape>
                <v:shape id="直線單箭頭接點 6394" o:spid="_x0000_s1145" type="#_x0000_t32" style="position:absolute;left:9296;top:48835;width:89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" strokecolor="black [3040]">
                  <v:stroke startarrow="block" endarrow="block"/>
                </v:shape>
                <v:shape id="直線單箭頭接點 6395" o:spid="_x0000_s1146" type="#_x0000_t32" style="position:absolute;left:9144;top:64614;width:90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" strokecolor="black [3040]">
                  <v:stroke startarrow="block" endarrow="block"/>
                </v:shape>
                <v:shape id="直線單箭頭接點 6396" o:spid="_x0000_s1147" type="#_x0000_t32" style="position:absolute;left:41242;top:48835;width:79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" strokecolor="black [3040]">
                  <v:stroke startarrow="block" endarrow="block"/>
                </v:shape>
                <v:shape id="直線單箭頭接點 6397" o:spid="_x0000_s1148" type="#_x0000_t32" style="position:absolute;left:8892;top:21945;width:93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" strokecolor="black [3040]">
                  <v:stroke startarrow="block" endarrow="block"/>
                </v:shape>
                <v:shape id="直線單箭頭接點 6398" o:spid="_x0000_s1149" type="#_x0000_t32" style="position:absolute;left:9067;top:9305;width:9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" strokecolor="black [3040]">
                  <v:stroke startarrow="block" endarrow="block"/>
                </v:shape>
                <v:line id="直線接點 6399" o:spid="_x0000_s1150" style="position:absolute;visibility:visible;mso-wrap-style:square" from="9753,16002" to="48844,1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" strokecolor="black [3040]">
                  <v:stroke dashstyle="dash"/>
                </v:line>
                <v:shape id="直線單箭頭接點 6400" o:spid="_x0000_s1151" type="#_x0000_t32" style="position:absolute;left:9220;top:34687;width:89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" strokecolor="black [3040]">
                  <v:stroke startarrow="block" endarrow="block"/>
                </v:shape>
                <v:shape id="文字方塊 6401" o:spid="_x0000_s1152" type="#_x0000_t202" style="position:absolute;left:10820;top:76504;width:39776;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" fillcolor="white [3201]" stroked="f" strokeweight=".5pt">
                  <v:textbox>
                    <w:txbxContent>
                      <w:p w14:paraId="3161A2AB" w14:textId="77777777" w:rsidR="00BC6797" w:rsidRDefault="00BC6797" w:rsidP="00321C5A">
                        <w:pPr>
                          <w:jc w:val="center"/>
                        </w:pPr>
                        <w:r>
                          <w:rPr>
                            <w:rFonts w:ascii="標楷體" w:eastAsia="標楷體" w:hAnsi="標楷體" w:hint="eastAsia"/>
                            <w:szCs w:val="24"/>
                          </w:rPr>
                          <w:t>圖</w:t>
                        </w:r>
                        <w:r w:rsidRPr="00696A47">
                          <w:rPr>
                            <w:rFonts w:ascii="Times New Roman" w:eastAsia="標楷體" w:hAnsi="Times New Roman"/>
                            <w:szCs w:val="24"/>
                          </w:rPr>
                          <w:t>2.3.1.</w:t>
                        </w:r>
                        <w:r>
                          <w:rPr>
                            <w:rFonts w:ascii="標楷體" w:eastAsia="標楷體" w:hAnsi="標楷體" w:hint="eastAsia"/>
                            <w:szCs w:val="24"/>
                          </w:rPr>
                          <w:t>義守大學</w:t>
                        </w:r>
                        <w:r w:rsidRPr="00505658">
                          <w:rPr>
                            <w:rFonts w:ascii="標楷體" w:eastAsia="標楷體" w:hAnsi="標楷體" w:cs="標楷體" w:hint="eastAsia"/>
                            <w:szCs w:val="24"/>
                          </w:rPr>
                          <w:t>監督</w:t>
                        </w:r>
                        <w:r w:rsidRPr="00505658">
                          <w:rPr>
                            <w:rFonts w:ascii="標楷體" w:eastAsia="標楷體" w:hAnsi="標楷體" w:cs="標楷體" w:hint="eastAsia"/>
                            <w:spacing w:val="2"/>
                            <w:szCs w:val="24"/>
                          </w:rPr>
                          <w:t>管</w:t>
                        </w:r>
                        <w:r w:rsidRPr="00505658">
                          <w:rPr>
                            <w:rFonts w:ascii="標楷體" w:eastAsia="標楷體" w:hAnsi="標楷體" w:cs="標楷體" w:hint="eastAsia"/>
                            <w:szCs w:val="24"/>
                          </w:rPr>
                          <w:t>理</w:t>
                        </w:r>
                        <w:r w:rsidRPr="00505658">
                          <w:rPr>
                            <w:rFonts w:ascii="標楷體" w:eastAsia="標楷體" w:hAnsi="標楷體" w:cs="標楷體" w:hint="eastAsia"/>
                            <w:spacing w:val="2"/>
                            <w:szCs w:val="24"/>
                          </w:rPr>
                          <w:t>架</w:t>
                        </w:r>
                        <w:r>
                          <w:rPr>
                            <w:rFonts w:ascii="標楷體" w:eastAsia="標楷體" w:hAnsi="標楷體" w:cs="標楷體" w:hint="eastAsia"/>
                            <w:szCs w:val="24"/>
                          </w:rPr>
                          <w:t>構圖</w:t>
                        </w:r>
                      </w:p>
                    </w:txbxContent>
                  </v:textbox>
                </v:shape>
                <v:shape id="文字方塊 468" o:spid="_x0000_s1153" type="#_x0000_t202" style="position:absolute;left:43176;top:23452;width:4318;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" fillcolor="white [3201]" stroked="f" strokeweight=".5pt">
                  <v:textbox inset="1mm,1mm,1mm,1mm">
                    <w:txbxContent>
                      <w:p w14:paraId="63FCB1B7"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風</w:t>
                        </w:r>
                      </w:p>
                      <w:p w14:paraId="703A926B"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險</w:t>
                        </w:r>
                      </w:p>
                      <w:p w14:paraId="12100404"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登</w:t>
                        </w:r>
                      </w:p>
                      <w:p w14:paraId="0B76CBB9"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錄</w:t>
                        </w:r>
                      </w:p>
                    </w:txbxContent>
                  </v:textbox>
                </v:shape>
                <v:shape id="文字方塊 468" o:spid="_x0000_s1154" type="#_x0000_t202" style="position:absolute;left:43024;top:62836;width:4318;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" fillcolor="white [3201]" stroked="f" strokeweight=".5pt">
                  <v:textbox inset="1mm,1mm,1mm,1mm">
                    <w:txbxContent>
                      <w:p w14:paraId="21AF4E00" w14:textId="77777777" w:rsidR="00BC6797" w:rsidRDefault="00BC6797" w:rsidP="00321C5A">
                        <w:pPr>
                          <w:pStyle w:val="Web"/>
                          <w:spacing w:before="0" w:beforeAutospacing="0" w:after="0" w:afterAutospacing="0"/>
                          <w:jc w:val="center"/>
                        </w:pPr>
                        <w:r>
                          <w:rPr>
                            <w:rFonts w:eastAsia="標楷體" w:hAnsi="標楷體" w:cs="Times New Roman" w:hint="eastAsia"/>
                          </w:rPr>
                          <w:t>風</w:t>
                        </w:r>
                      </w:p>
                      <w:p w14:paraId="5D500D72" w14:textId="77777777" w:rsidR="00BC6797" w:rsidRDefault="00BC6797" w:rsidP="00321C5A">
                        <w:pPr>
                          <w:pStyle w:val="Web"/>
                          <w:spacing w:before="0" w:beforeAutospacing="0" w:after="0" w:afterAutospacing="0"/>
                          <w:jc w:val="center"/>
                        </w:pPr>
                        <w:r>
                          <w:rPr>
                            <w:rFonts w:eastAsia="標楷體" w:hAnsi="標楷體" w:cs="Times New Roman" w:hint="eastAsia"/>
                          </w:rPr>
                          <w:t>險</w:t>
                        </w:r>
                      </w:p>
                      <w:p w14:paraId="6320B823" w14:textId="77777777" w:rsidR="00BC6797" w:rsidRDefault="00BC6797" w:rsidP="00321C5A">
                        <w:pPr>
                          <w:pStyle w:val="Web"/>
                          <w:spacing w:before="0" w:beforeAutospacing="0" w:after="0" w:afterAutospacing="0"/>
                          <w:jc w:val="center"/>
                        </w:pPr>
                        <w:r>
                          <w:rPr>
                            <w:rFonts w:eastAsia="標楷體" w:hAnsi="標楷體" w:cs="Times New Roman" w:hint="eastAsia"/>
                          </w:rPr>
                          <w:t>登</w:t>
                        </w:r>
                      </w:p>
                      <w:p w14:paraId="7944FBDD" w14:textId="77777777" w:rsidR="00BC6797" w:rsidRDefault="00BC6797" w:rsidP="00321C5A">
                        <w:pPr>
                          <w:pStyle w:val="Web"/>
                          <w:spacing w:before="0" w:beforeAutospacing="0" w:after="0" w:afterAutospacing="0"/>
                          <w:jc w:val="center"/>
                        </w:pPr>
                        <w:r>
                          <w:rPr>
                            <w:rFonts w:eastAsia="標楷體" w:hAnsi="標楷體" w:cs="Times New Roman" w:hint="eastAsia"/>
                          </w:rPr>
                          <w:t>錄</w:t>
                        </w:r>
                      </w:p>
                    </w:txbxContent>
                  </v:textbox>
                </v:shape>
                <v:shape id="文字方塊 468" o:spid="_x0000_s1155" type="#_x0000_t202" style="position:absolute;left:12010;top:54711;width:4318;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" fillcolor="white [3201]" stroked="f" strokeweight=".5pt">
                  <v:textbox inset="1mm,1mm,1mm,1mm">
                    <w:txbxContent>
                      <w:p w14:paraId="3E08B7EE"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風</w:t>
                        </w:r>
                      </w:p>
                      <w:p w14:paraId="6F850CDC"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險</w:t>
                        </w:r>
                      </w:p>
                      <w:p w14:paraId="5E4B473C"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評</w:t>
                        </w:r>
                      </w:p>
                      <w:p w14:paraId="08F8B79F" w14:textId="77777777" w:rsidR="00BC6797" w:rsidRDefault="00BC6797" w:rsidP="00321C5A">
                        <w:pPr>
                          <w:pStyle w:val="Web"/>
                          <w:spacing w:before="0" w:beforeAutospacing="0" w:after="0" w:afterAutospacing="0"/>
                          <w:jc w:val="center"/>
                        </w:pPr>
                        <w:r>
                          <w:rPr>
                            <w:rFonts w:ascii="標楷體" w:eastAsia="標楷體" w:hAnsi="標楷體" w:cs="Times New Roman" w:hint="eastAsia"/>
                            <w:kern w:val="2"/>
                          </w:rPr>
                          <w:t>估</w:t>
                        </w:r>
                      </w:p>
                    </w:txbxContent>
                  </v:textbox>
                </v:shape>
                <v:line id="直線接點 6405" o:spid="_x0000_s1156" style="position:absolute;visibility:visible;mso-wrap-style:square" from="10134,55092" to="49225,5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" strokecolor="black [3040]">
                  <v:stroke dashstyle="dash"/>
                </v:line>
              </v:group>
            </w:pict>
          </mc:Fallback>
        </mc:AlternateContent>
      </w:r>
    </w:p>
    <w:p w14:paraId="70809F4D" w14:textId="77777777" w:rsidR="006A65CD" w:rsidRPr="00177CF8" w:rsidRDefault="006A65CD" w:rsidP="006A65CD"/>
    <w:p w14:paraId="116C3820" w14:textId="77777777" w:rsidR="006A65CD" w:rsidRPr="00177CF8" w:rsidRDefault="006A65CD" w:rsidP="006A65CD"/>
    <w:p w14:paraId="7FB1CD82" w14:textId="77777777" w:rsidR="006A65CD" w:rsidRPr="00177CF8" w:rsidRDefault="006A65CD" w:rsidP="006A65CD"/>
    <w:p w14:paraId="6325E2AB" w14:textId="77777777" w:rsidR="006A65CD" w:rsidRPr="00177CF8" w:rsidRDefault="006A65CD" w:rsidP="006A65CD"/>
    <w:p w14:paraId="3F75B06F" w14:textId="77777777" w:rsidR="006A65CD" w:rsidRPr="00177CF8" w:rsidRDefault="006A65CD" w:rsidP="006A65CD"/>
    <w:p w14:paraId="20FE64E6" w14:textId="77777777" w:rsidR="006A65CD" w:rsidRPr="00177CF8" w:rsidRDefault="006A65CD" w:rsidP="006A65CD"/>
    <w:p w14:paraId="5A718579" w14:textId="77777777" w:rsidR="006A65CD" w:rsidRPr="00177CF8" w:rsidRDefault="006A65CD" w:rsidP="006A65CD"/>
    <w:p w14:paraId="501A5C75" w14:textId="77777777" w:rsidR="006A65CD" w:rsidRPr="00177CF8" w:rsidRDefault="006A65CD" w:rsidP="006A65CD"/>
    <w:p w14:paraId="1E59C4C1" w14:textId="77777777" w:rsidR="006A65CD" w:rsidRPr="00177CF8" w:rsidRDefault="006A65CD" w:rsidP="006A65CD"/>
    <w:p w14:paraId="74DDE831" w14:textId="77777777" w:rsidR="006A65CD" w:rsidRPr="00177CF8" w:rsidRDefault="006A65CD" w:rsidP="006A65CD"/>
    <w:p w14:paraId="002195F8" w14:textId="77777777" w:rsidR="006A65CD" w:rsidRPr="00177CF8" w:rsidRDefault="006A65CD" w:rsidP="006A65CD"/>
    <w:p w14:paraId="2382E971" w14:textId="77777777" w:rsidR="006A65CD" w:rsidRPr="00177CF8" w:rsidRDefault="006A65CD" w:rsidP="006A65CD"/>
    <w:p w14:paraId="70425D2E" w14:textId="77777777" w:rsidR="006A65CD" w:rsidRPr="00177CF8" w:rsidRDefault="006A65CD" w:rsidP="006A65CD"/>
    <w:p w14:paraId="3CFDA0BA" w14:textId="77777777" w:rsidR="006A65CD" w:rsidRPr="00177CF8" w:rsidRDefault="006A65CD" w:rsidP="006A65CD"/>
    <w:p w14:paraId="690BD284" w14:textId="77777777" w:rsidR="006A65CD" w:rsidRPr="00177CF8" w:rsidRDefault="006A65CD" w:rsidP="006A65CD"/>
    <w:p w14:paraId="0597EEB8" w14:textId="77777777" w:rsidR="006A65CD" w:rsidRPr="00177CF8" w:rsidRDefault="006A65CD" w:rsidP="006A65CD"/>
    <w:p w14:paraId="30ADB760" w14:textId="77777777" w:rsidR="006A65CD" w:rsidRPr="00177CF8" w:rsidRDefault="006A65CD" w:rsidP="006A65CD"/>
    <w:p w14:paraId="1360B000" w14:textId="77777777" w:rsidR="006A65CD" w:rsidRPr="00177CF8" w:rsidRDefault="006A65CD" w:rsidP="006A65CD"/>
    <w:p w14:paraId="7F4CA678" w14:textId="77777777" w:rsidR="006A65CD" w:rsidRPr="00177CF8" w:rsidRDefault="006A65CD" w:rsidP="006A65CD"/>
    <w:p w14:paraId="3A9B4BD2" w14:textId="77777777" w:rsidR="006A65CD" w:rsidRPr="00177CF8" w:rsidRDefault="006A65CD" w:rsidP="006A65CD"/>
    <w:p w14:paraId="72B88570" w14:textId="77777777" w:rsidR="006A65CD" w:rsidRPr="00177CF8" w:rsidRDefault="006A65CD" w:rsidP="006A65CD"/>
    <w:p w14:paraId="2BE404D6" w14:textId="77777777" w:rsidR="006A65CD" w:rsidRPr="00177CF8" w:rsidRDefault="006A65CD" w:rsidP="006A65CD"/>
    <w:p w14:paraId="659A55FD" w14:textId="77777777" w:rsidR="006A65CD" w:rsidRPr="00177CF8" w:rsidRDefault="006A65CD" w:rsidP="006A65CD"/>
    <w:p w14:paraId="6CE1B95A" w14:textId="77777777" w:rsidR="006A65CD" w:rsidRPr="00177CF8" w:rsidRDefault="006A65CD" w:rsidP="006A65CD">
      <w:pPr>
        <w:widowControl/>
      </w:pPr>
    </w:p>
    <w:p w14:paraId="2A90A7DC" w14:textId="77777777" w:rsidR="00321C5A" w:rsidRPr="00177CF8" w:rsidRDefault="00321C5A" w:rsidP="006A65CD">
      <w:pPr>
        <w:widowControl/>
      </w:pPr>
    </w:p>
    <w:p w14:paraId="0A8467A2" w14:textId="77777777" w:rsidR="00321C5A" w:rsidRPr="00177CF8" w:rsidRDefault="00321C5A" w:rsidP="006A65CD">
      <w:pPr>
        <w:widowControl/>
      </w:pPr>
    </w:p>
    <w:p w14:paraId="14887AFC" w14:textId="77777777" w:rsidR="00321C5A" w:rsidRPr="00177CF8" w:rsidRDefault="00321C5A" w:rsidP="006A65CD">
      <w:pPr>
        <w:widowControl/>
      </w:pPr>
    </w:p>
    <w:p w14:paraId="52E2D3D0" w14:textId="77777777" w:rsidR="00321C5A" w:rsidRPr="00177CF8" w:rsidRDefault="00321C5A" w:rsidP="006A65CD">
      <w:pPr>
        <w:widowControl/>
      </w:pPr>
    </w:p>
    <w:p w14:paraId="62E4AA3A" w14:textId="77777777" w:rsidR="00321C5A" w:rsidRPr="00177CF8" w:rsidRDefault="00321C5A" w:rsidP="006A65CD">
      <w:pPr>
        <w:widowControl/>
      </w:pPr>
    </w:p>
    <w:p w14:paraId="796360D6" w14:textId="77777777" w:rsidR="00321C5A" w:rsidRPr="00177CF8" w:rsidRDefault="00321C5A" w:rsidP="006A65CD">
      <w:pPr>
        <w:widowControl/>
      </w:pPr>
    </w:p>
    <w:p w14:paraId="7486F5EA" w14:textId="77777777" w:rsidR="00321C5A" w:rsidRPr="00177CF8" w:rsidRDefault="00321C5A" w:rsidP="006A65CD">
      <w:pPr>
        <w:widowControl/>
      </w:pPr>
    </w:p>
    <w:p w14:paraId="7894FBBA" w14:textId="77777777" w:rsidR="00321C5A" w:rsidRPr="00177CF8" w:rsidRDefault="00321C5A" w:rsidP="006A65CD">
      <w:pPr>
        <w:widowControl/>
      </w:pPr>
    </w:p>
    <w:p w14:paraId="068A1A2A" w14:textId="77777777" w:rsidR="00321C5A" w:rsidRPr="00177CF8" w:rsidRDefault="00321C5A" w:rsidP="006A65CD">
      <w:pPr>
        <w:widowControl/>
      </w:pPr>
    </w:p>
    <w:p w14:paraId="7B1A8004" w14:textId="77777777" w:rsidR="00321C5A" w:rsidRPr="00177CF8" w:rsidRDefault="00321C5A" w:rsidP="006A65CD">
      <w:pPr>
        <w:widowControl/>
      </w:pPr>
    </w:p>
    <w:p w14:paraId="42AE1396" w14:textId="77777777" w:rsidR="006A65CD" w:rsidRPr="00177CF8" w:rsidRDefault="006A65CD" w:rsidP="00547EB3">
      <w:pPr>
        <w:spacing w:line="200" w:lineRule="exact"/>
        <w:rPr>
          <w:sz w:val="20"/>
          <w:szCs w:val="20"/>
        </w:rPr>
      </w:pPr>
    </w:p>
    <w:p w14:paraId="2B323E54" w14:textId="77777777" w:rsidR="006A65CD" w:rsidRPr="00177CF8" w:rsidRDefault="006A65CD" w:rsidP="00547EB3">
      <w:pPr>
        <w:spacing w:line="200" w:lineRule="exact"/>
        <w:rPr>
          <w:sz w:val="20"/>
          <w:szCs w:val="20"/>
        </w:rPr>
      </w:pPr>
    </w:p>
    <w:p w14:paraId="418DF861" w14:textId="77777777" w:rsidR="006A65CD" w:rsidRPr="00177CF8" w:rsidRDefault="006A65CD" w:rsidP="00547EB3">
      <w:pPr>
        <w:spacing w:line="200" w:lineRule="exact"/>
        <w:rPr>
          <w:sz w:val="20"/>
          <w:szCs w:val="20"/>
        </w:rPr>
      </w:pPr>
    </w:p>
    <w:p w14:paraId="7E7E6F3C" w14:textId="77777777" w:rsidR="006A65CD" w:rsidRPr="00177CF8" w:rsidRDefault="006A65CD" w:rsidP="00547EB3">
      <w:pPr>
        <w:spacing w:line="200" w:lineRule="exact"/>
        <w:rPr>
          <w:sz w:val="20"/>
          <w:szCs w:val="20"/>
        </w:rPr>
      </w:pPr>
    </w:p>
    <w:p w14:paraId="537E545F" w14:textId="77777777" w:rsidR="006A65CD" w:rsidRPr="00177CF8" w:rsidRDefault="006A65CD" w:rsidP="00547EB3">
      <w:pPr>
        <w:spacing w:line="200" w:lineRule="exact"/>
        <w:rPr>
          <w:sz w:val="20"/>
          <w:szCs w:val="20"/>
        </w:rPr>
      </w:pPr>
    </w:p>
    <w:p w14:paraId="307798DA" w14:textId="77777777" w:rsidR="006A65CD" w:rsidRPr="00177CF8" w:rsidRDefault="006A65CD" w:rsidP="00547EB3">
      <w:pPr>
        <w:spacing w:line="200" w:lineRule="exact"/>
        <w:rPr>
          <w:sz w:val="20"/>
          <w:szCs w:val="20"/>
        </w:rPr>
      </w:pPr>
    </w:p>
    <w:p w14:paraId="772FC2F3" w14:textId="77777777" w:rsidR="006A65CD" w:rsidRPr="00177CF8" w:rsidRDefault="006A65CD" w:rsidP="00547EB3">
      <w:pPr>
        <w:spacing w:line="200" w:lineRule="exact"/>
        <w:rPr>
          <w:sz w:val="20"/>
          <w:szCs w:val="20"/>
        </w:rPr>
      </w:pPr>
    </w:p>
    <w:p w14:paraId="7E56E9B9" w14:textId="77777777" w:rsidR="006A65CD" w:rsidRPr="00177CF8" w:rsidRDefault="006A65CD" w:rsidP="00547EB3">
      <w:pPr>
        <w:spacing w:line="200" w:lineRule="exact"/>
        <w:rPr>
          <w:sz w:val="20"/>
          <w:szCs w:val="20"/>
        </w:rPr>
      </w:pPr>
    </w:p>
    <w:p w14:paraId="67514B60" w14:textId="77777777" w:rsidR="006A65CD" w:rsidRPr="00177CF8" w:rsidRDefault="006A65CD" w:rsidP="00547EB3">
      <w:pPr>
        <w:spacing w:line="200" w:lineRule="exact"/>
        <w:rPr>
          <w:sz w:val="20"/>
          <w:szCs w:val="20"/>
        </w:rPr>
      </w:pPr>
    </w:p>
    <w:p w14:paraId="34C594BE" w14:textId="77777777" w:rsidR="006A65CD" w:rsidRPr="00177CF8" w:rsidRDefault="006A65CD" w:rsidP="00547EB3">
      <w:pPr>
        <w:spacing w:line="200" w:lineRule="exact"/>
        <w:rPr>
          <w:sz w:val="20"/>
          <w:szCs w:val="20"/>
        </w:rPr>
      </w:pPr>
    </w:p>
    <w:p w14:paraId="1AE801F6" w14:textId="77777777" w:rsidR="006A65CD" w:rsidRPr="00177CF8" w:rsidRDefault="006A65CD" w:rsidP="00547EB3">
      <w:pPr>
        <w:spacing w:line="200" w:lineRule="exact"/>
        <w:rPr>
          <w:sz w:val="20"/>
          <w:szCs w:val="20"/>
        </w:rPr>
      </w:pPr>
    </w:p>
    <w:p w14:paraId="519FF20A" w14:textId="77777777" w:rsidR="006A65CD" w:rsidRPr="00177CF8" w:rsidRDefault="006A65CD" w:rsidP="00547EB3">
      <w:pPr>
        <w:spacing w:line="200" w:lineRule="exact"/>
        <w:rPr>
          <w:sz w:val="20"/>
          <w:szCs w:val="20"/>
        </w:rPr>
      </w:pPr>
    </w:p>
    <w:p w14:paraId="001541E7" w14:textId="77777777" w:rsidR="00F2369A" w:rsidRPr="00177CF8" w:rsidRDefault="00F2369A" w:rsidP="00547EB3">
      <w:pPr>
        <w:spacing w:line="200" w:lineRule="exact"/>
        <w:rPr>
          <w:sz w:val="20"/>
          <w:szCs w:val="20"/>
        </w:rPr>
      </w:pPr>
    </w:p>
    <w:p w14:paraId="4A8DED58" w14:textId="77777777" w:rsidR="006A65CD" w:rsidRPr="00177CF8" w:rsidRDefault="009B7D86" w:rsidP="009728FD">
      <w:pPr>
        <w:widowControl/>
        <w:rPr>
          <w:sz w:val="20"/>
          <w:szCs w:val="20"/>
        </w:rPr>
      </w:pPr>
      <w:r w:rsidRPr="00177CF8">
        <w:rPr>
          <w:sz w:val="20"/>
          <w:szCs w:val="20"/>
        </w:rPr>
        <w:br w:type="page"/>
      </w:r>
    </w:p>
    <w:p w14:paraId="41D72C2D" w14:textId="77777777" w:rsidR="00F2369A" w:rsidRPr="00177CF8" w:rsidRDefault="00F2369A" w:rsidP="001043AA">
      <w:pPr>
        <w:adjustRightInd w:val="0"/>
        <w:ind w:leftChars="80" w:left="672" w:hangingChars="200" w:hanging="480"/>
        <w:textAlignment w:val="baseline"/>
        <w:rPr>
          <w:rFonts w:ascii="標楷體" w:eastAsia="標楷體" w:hAnsi="標楷體" w:cs="標楷體"/>
          <w:szCs w:val="24"/>
        </w:rPr>
      </w:pPr>
      <w:r w:rsidRPr="00177CF8">
        <w:rPr>
          <w:rFonts w:ascii="Times New Roman" w:eastAsia="標楷體" w:hAnsi="Times New Roman"/>
          <w:szCs w:val="24"/>
        </w:rPr>
        <w:t>2.3.2.</w:t>
      </w:r>
      <w:r w:rsidR="0018513F" w:rsidRPr="00177CF8">
        <w:rPr>
          <w:rFonts w:ascii="標楷體" w:eastAsia="標楷體" w:hAnsi="標楷體" w:cs="標楷體" w:hint="eastAsia"/>
          <w:szCs w:val="24"/>
        </w:rPr>
        <w:t>義守大學</w:t>
      </w:r>
      <w:r w:rsidRPr="00177CF8">
        <w:rPr>
          <w:rFonts w:ascii="標楷體" w:eastAsia="標楷體" w:hAnsi="標楷體" w:cs="標楷體" w:hint="eastAsia"/>
          <w:szCs w:val="24"/>
        </w:rPr>
        <w:t>校務治理與監督</w:t>
      </w:r>
      <w:r w:rsidRPr="00177CF8">
        <w:rPr>
          <w:rFonts w:ascii="標楷體" w:eastAsia="標楷體" w:hAnsi="標楷體" w:cs="標楷體"/>
          <w:spacing w:val="2"/>
          <w:szCs w:val="24"/>
        </w:rPr>
        <w:t>管</w:t>
      </w:r>
      <w:r w:rsidRPr="00177CF8">
        <w:rPr>
          <w:rFonts w:ascii="標楷體" w:eastAsia="標楷體" w:hAnsi="標楷體" w:cs="標楷體"/>
          <w:szCs w:val="24"/>
        </w:rPr>
        <w:t>理</w:t>
      </w:r>
      <w:r w:rsidRPr="00177CF8">
        <w:rPr>
          <w:rFonts w:ascii="標楷體" w:eastAsia="標楷體" w:hAnsi="標楷體" w:cs="標楷體"/>
          <w:spacing w:val="2"/>
          <w:szCs w:val="24"/>
        </w:rPr>
        <w:t>架</w:t>
      </w:r>
      <w:r w:rsidRPr="00177CF8">
        <w:rPr>
          <w:rFonts w:ascii="標楷體" w:eastAsia="標楷體" w:hAnsi="標楷體" w:cs="標楷體"/>
          <w:szCs w:val="24"/>
        </w:rPr>
        <w:t>構</w:t>
      </w:r>
      <w:r w:rsidR="00D46D9F" w:rsidRPr="00177CF8">
        <w:rPr>
          <w:rFonts w:ascii="標楷體" w:eastAsia="標楷體" w:hAnsi="標楷體" w:cs="標楷體" w:hint="eastAsia"/>
          <w:szCs w:val="24"/>
        </w:rPr>
        <w:t>：</w:t>
      </w:r>
    </w:p>
    <w:p w14:paraId="76C68E57" w14:textId="77777777" w:rsidR="00DD1E4E" w:rsidRPr="00177CF8" w:rsidRDefault="00F2369A" w:rsidP="00597A59">
      <w:pPr>
        <w:autoSpaceDE w:val="0"/>
        <w:autoSpaceDN w:val="0"/>
        <w:ind w:leftChars="80" w:left="672" w:hangingChars="200" w:hanging="480"/>
        <w:rPr>
          <w:rFonts w:ascii="Times New Roman" w:eastAsia="標楷體" w:hAnsi="Times New Roman"/>
          <w:szCs w:val="24"/>
        </w:rPr>
      </w:pPr>
      <w:r w:rsidRPr="00177CF8">
        <w:rPr>
          <w:noProof/>
        </w:rPr>
        <mc:AlternateContent>
          <mc:Choice Requires="wpc">
            <w:drawing>
              <wp:anchor distT="0" distB="0" distL="114300" distR="114300" simplePos="0" relativeHeight="252636160" behindDoc="1" locked="0" layoutInCell="1" allowOverlap="1" wp14:anchorId="08DFD2EC" wp14:editId="0DAB4DA7">
                <wp:simplePos x="0" y="0"/>
                <wp:positionH relativeFrom="column">
                  <wp:posOffset>224790</wp:posOffset>
                </wp:positionH>
                <wp:positionV relativeFrom="paragraph">
                  <wp:posOffset>56515</wp:posOffset>
                </wp:positionV>
                <wp:extent cx="5356860" cy="4145280"/>
                <wp:effectExtent l="0" t="0" r="0" b="0"/>
                <wp:wrapNone/>
                <wp:docPr id="6232" name="畫布 623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193" name="向右箭號圖說文字 6206"/>
                        <wps:cNvSpPr/>
                        <wps:spPr>
                          <a:xfrm>
                            <a:off x="155236" y="545761"/>
                            <a:ext cx="559140" cy="2212680"/>
                          </a:xfrm>
                          <a:prstGeom prst="right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F673E" w14:textId="77777777" w:rsidR="00BC6797" w:rsidRPr="00404414" w:rsidRDefault="00BC6797" w:rsidP="00F2369A">
                              <w:pPr>
                                <w:pStyle w:val="Web"/>
                                <w:spacing w:before="0" w:beforeAutospacing="0" w:after="0" w:afterAutospacing="0"/>
                                <w:jc w:val="center"/>
                              </w:pPr>
                              <w:r w:rsidRPr="00F2369A">
                                <w:rPr>
                                  <w:rFonts w:asciiTheme="minorHAnsi" w:eastAsia="標楷體" w:hAnsi="標楷體" w:cs="Times New Roman" w:hint="eastAsia"/>
                                  <w:kern w:val="2"/>
                                  <w14:shadow w14:blurRad="38100" w14:dist="19050" w14:dir="2700000" w14:sx="100000" w14:sy="100000" w14:kx="0" w14:ky="0" w14:algn="tl">
                                    <w14:schemeClr w14:val="dk1">
                                      <w14:alpha w14:val="60000"/>
                                    </w14:schemeClr>
                                  </w14:shadow>
                                </w:rPr>
                                <w:t>校</w:t>
                              </w:r>
                              <w:r w:rsidRPr="00F2369A">
                                <w:rPr>
                                  <w:rFonts w:asciiTheme="minorHAnsi" w:eastAsia="標楷體" w:hAnsi="標楷體" w:cs="Times New Roman"/>
                                  <w:kern w:val="2"/>
                                  <w14:shadow w14:blurRad="38100" w14:dist="19050" w14:dir="2700000" w14:sx="100000" w14:sy="100000" w14:kx="0" w14:ky="0" w14:algn="tl">
                                    <w14:schemeClr w14:val="dk1">
                                      <w14:alpha w14:val="60000"/>
                                    </w14:schemeClr>
                                  </w14:shadow>
                                </w:rPr>
                                <w:t>務</w:t>
                              </w:r>
                              <w:r w:rsidRPr="00F2369A">
                                <w:rPr>
                                  <w:rFonts w:asciiTheme="minorHAnsi" w:eastAsia="標楷體" w:hAnsi="標楷體" w:cs="Times New Roman" w:hint="eastAsia"/>
                                  <w:kern w:val="2"/>
                                  <w14:shadow w14:blurRad="38100" w14:dist="19050" w14:dir="2700000" w14:sx="100000" w14:sy="100000" w14:kx="0" w14:ky="0" w14:algn="tl">
                                    <w14:schemeClr w14:val="dk1">
                                      <w14:alpha w14:val="60000"/>
                                    </w14:schemeClr>
                                  </w14:shadow>
                                </w:rPr>
                                <w:t>治理推動原則</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5194" name="群組 6207"/>
                        <wpg:cNvGrpSpPr/>
                        <wpg:grpSpPr>
                          <a:xfrm>
                            <a:off x="772456" y="38101"/>
                            <a:ext cx="711540" cy="3585960"/>
                            <a:chOff x="881040" y="38101"/>
                            <a:chExt cx="711540" cy="3585960"/>
                          </a:xfrm>
                        </wpg:grpSpPr>
                        <wps:wsp>
                          <wps:cNvPr id="6213" name="文字方塊 6"/>
                          <wps:cNvSpPr txBox="1"/>
                          <wps:spPr>
                            <a:xfrm>
                              <a:off x="881040" y="38101"/>
                              <a:ext cx="711540" cy="113538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8C3A18" w14:textId="77777777" w:rsidR="00BC6797" w:rsidRPr="00404414" w:rsidRDefault="00BC6797" w:rsidP="00F2369A">
                                <w:pPr>
                                  <w:pStyle w:val="Web"/>
                                  <w:spacing w:before="0" w:beforeAutospacing="0" w:after="0" w:afterAutospacing="0"/>
                                </w:pPr>
                                <w:r w:rsidRPr="00404414">
                                  <w:rPr>
                                    <w:rFonts w:ascii="標楷體" w:eastAsia="標楷體" w:hAnsi="標楷體" w:cs="Times New Roman" w:hint="eastAsia"/>
                                    <w:color w:val="000000" w:themeColor="dark1"/>
                                    <w:kern w:val="2"/>
                                  </w:rPr>
                                  <w:t>建立多元化內部控制機制</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14" name="文字方塊 59"/>
                          <wps:cNvSpPr txBox="1"/>
                          <wps:spPr>
                            <a:xfrm>
                              <a:off x="888660" y="1277280"/>
                              <a:ext cx="696300" cy="810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A0856A" w14:textId="77777777" w:rsidR="00BC6797" w:rsidRPr="00404414" w:rsidRDefault="00BC6797" w:rsidP="00F2369A">
                                <w:pPr>
                                  <w:pStyle w:val="Web"/>
                                  <w:spacing w:before="0" w:beforeAutospacing="0" w:after="0" w:afterAutospacing="0"/>
                                  <w:rPr>
                                    <w:rFonts w:ascii="標楷體" w:eastAsia="標楷體" w:hAnsi="標楷體"/>
                                  </w:rPr>
                                </w:pPr>
                                <w:r w:rsidRPr="00404414">
                                  <w:rPr>
                                    <w:rFonts w:ascii="標楷體" w:eastAsia="標楷體" w:hAnsi="標楷體" w:cstheme="minorBidi" w:hint="eastAsia"/>
                                    <w:color w:val="000000" w:themeColor="dark1"/>
                                    <w:kern w:val="24"/>
                                  </w:rPr>
                                  <w:t>漸進式導入自評機制</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15" name="文字方塊 60"/>
                          <wps:cNvSpPr txBox="1"/>
                          <wps:spPr>
                            <a:xfrm>
                              <a:off x="881040" y="2184061"/>
                              <a:ext cx="696300" cy="1440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E8EC54" w14:textId="77777777" w:rsidR="00BC6797" w:rsidRPr="00F774C5" w:rsidRDefault="00BC6797" w:rsidP="00F2369A">
                                <w:pPr>
                                  <w:pStyle w:val="Web"/>
                                  <w:spacing w:before="0" w:beforeAutospacing="0" w:after="0" w:afterAutospacing="0"/>
                                  <w:rPr>
                                    <w:rFonts w:ascii="標楷體" w:eastAsia="標楷體" w:hAnsi="標楷體" w:cstheme="minorBidi"/>
                                    <w:color w:val="000000" w:themeColor="dark1"/>
                                    <w:kern w:val="24"/>
                                  </w:rPr>
                                </w:pPr>
                                <w:r w:rsidRPr="00404414">
                                  <w:rPr>
                                    <w:rFonts w:ascii="標楷體" w:eastAsia="標楷體" w:hAnsi="標楷體" w:cstheme="minorBidi" w:hint="eastAsia"/>
                                    <w:color w:val="000000" w:themeColor="dark1"/>
                                    <w:kern w:val="24"/>
                                  </w:rPr>
                                  <w:t>因應</w:t>
                                </w:r>
                                <w:r>
                                  <w:rPr>
                                    <w:rFonts w:ascii="標楷體" w:eastAsia="標楷體" w:hAnsi="標楷體" w:cstheme="minorBidi" w:hint="eastAsia"/>
                                    <w:color w:val="000000" w:themeColor="dark1"/>
                                    <w:kern w:val="24"/>
                                  </w:rPr>
                                  <w:t>本</w:t>
                                </w:r>
                                <w:r>
                                  <w:rPr>
                                    <w:rFonts w:ascii="標楷體" w:eastAsia="標楷體" w:hAnsi="標楷體" w:cstheme="minorBidi"/>
                                    <w:color w:val="000000" w:themeColor="dark1"/>
                                    <w:kern w:val="24"/>
                                  </w:rPr>
                                  <w:t>校</w:t>
                                </w:r>
                                <w:r>
                                  <w:rPr>
                                    <w:rFonts w:ascii="標楷體" w:eastAsia="標楷體" w:hAnsi="標楷體" w:cstheme="minorBidi" w:hint="eastAsia"/>
                                    <w:color w:val="000000" w:themeColor="dark1"/>
                                    <w:kern w:val="24"/>
                                  </w:rPr>
                                  <w:t>辦</w:t>
                                </w:r>
                                <w:r>
                                  <w:rPr>
                                    <w:rFonts w:ascii="標楷體" w:eastAsia="標楷體" w:hAnsi="標楷體" w:cstheme="minorBidi"/>
                                    <w:color w:val="000000" w:themeColor="dark1"/>
                                    <w:kern w:val="24"/>
                                  </w:rPr>
                                  <w:t>學目標與</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Pr>
                                    <w:rFonts w:ascii="標楷體" w:eastAsia="標楷體" w:hAnsi="標楷體" w:cstheme="minorBidi" w:hint="eastAsia"/>
                                    <w:color w:val="000000" w:themeColor="dark1"/>
                                    <w:kern w:val="24"/>
                                  </w:rPr>
                                  <w:t>中</w:t>
                                </w:r>
                                <w:r>
                                  <w:rPr>
                                    <w:rFonts w:ascii="標楷體" w:eastAsia="標楷體" w:hAnsi="標楷體" w:cstheme="minorBidi"/>
                                    <w:color w:val="000000" w:themeColor="dark1"/>
                                    <w:kern w:val="24"/>
                                  </w:rPr>
                                  <w:t>長程計畫</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6216" name="右大括弧 6216"/>
                        <wps:cNvSpPr/>
                        <wps:spPr>
                          <a:xfrm>
                            <a:off x="1503976" y="114936"/>
                            <a:ext cx="293147" cy="339788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wpg:cNvPr id="6217" name="群組 6217"/>
                        <wpg:cNvGrpSpPr/>
                        <wpg:grpSpPr>
                          <a:xfrm>
                            <a:off x="1877357" y="53341"/>
                            <a:ext cx="1161119" cy="3474720"/>
                            <a:chOff x="2107861" y="53341"/>
                            <a:chExt cx="1267798" cy="3474720"/>
                          </a:xfrm>
                        </wpg:grpSpPr>
                        <wps:wsp>
                          <wps:cNvPr id="6218" name="文字方塊 8"/>
                          <wps:cNvSpPr txBox="1"/>
                          <wps:spPr>
                            <a:xfrm>
                              <a:off x="2107861" y="629580"/>
                              <a:ext cx="330221" cy="21898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F0126A" w14:textId="77777777" w:rsidR="00BC6797" w:rsidRPr="00404414" w:rsidRDefault="00BC6797" w:rsidP="00F2369A">
                                <w:pPr>
                                  <w:pStyle w:val="Web"/>
                                  <w:spacing w:before="0" w:beforeAutospacing="0" w:after="0" w:afterAutospacing="0"/>
                                  <w:rPr>
                                    <w:rFonts w:ascii="標楷體" w:eastAsia="標楷體" w:hAnsi="標楷體"/>
                                  </w:rPr>
                                </w:pP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404414">
                                  <w:rPr>
                                    <w:rFonts w:ascii="標楷體" w:eastAsia="標楷體" w:hAnsi="標楷體" w:cstheme="minorBidi" w:hint="eastAsia"/>
                                    <w:color w:val="000000" w:themeColor="dark1"/>
                                    <w:kern w:val="24"/>
                                  </w:rPr>
                                  <w:t>治理施行架構</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19" name="文字方塊 61"/>
                          <wps:cNvSpPr txBox="1"/>
                          <wps:spPr>
                            <a:xfrm>
                              <a:off x="2785000" y="53341"/>
                              <a:ext cx="560894" cy="124206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B11EBF" w14:textId="77777777" w:rsidR="00BC6797" w:rsidRPr="00404414" w:rsidRDefault="00BC6797" w:rsidP="00F2369A">
                                <w:pPr>
                                  <w:pStyle w:val="Web"/>
                                  <w:spacing w:before="0" w:beforeAutospacing="0" w:after="0" w:afterAutospacing="0"/>
                                  <w:rPr>
                                    <w:rFonts w:ascii="標楷體" w:eastAsia="標楷體" w:hAnsi="標楷體"/>
                                  </w:rPr>
                                </w:pPr>
                                <w:r w:rsidRPr="00404414">
                                  <w:rPr>
                                    <w:rFonts w:ascii="標楷體" w:eastAsia="標楷體" w:hAnsi="標楷體" w:cstheme="minorBidi" w:hint="eastAsia"/>
                                    <w:color w:val="000000" w:themeColor="dark1"/>
                                    <w:kern w:val="24"/>
                                  </w:rPr>
                                  <w:t>持續強化</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404414">
                                  <w:rPr>
                                    <w:rFonts w:ascii="標楷體" w:eastAsia="標楷體" w:hAnsi="標楷體" w:cstheme="minorBidi" w:hint="eastAsia"/>
                                    <w:color w:val="000000" w:themeColor="dark1"/>
                                    <w:kern w:val="24"/>
                                  </w:rPr>
                                  <w:t>治理制度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20" name="文字方塊 62"/>
                          <wps:cNvSpPr txBox="1"/>
                          <wps:spPr>
                            <a:xfrm>
                              <a:off x="2822206" y="2043687"/>
                              <a:ext cx="553453" cy="1484374"/>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5EBC3" w14:textId="77777777" w:rsidR="00BC6797" w:rsidRPr="00404414" w:rsidRDefault="00BC6797" w:rsidP="00F2369A">
                                <w:pPr>
                                  <w:pStyle w:val="Web"/>
                                  <w:spacing w:before="0" w:beforeAutospacing="0" w:after="0" w:afterAutospacing="0"/>
                                  <w:rPr>
                                    <w:rFonts w:ascii="標楷體" w:eastAsia="標楷體" w:hAnsi="標楷體"/>
                                  </w:rPr>
                                </w:pPr>
                                <w:r w:rsidRPr="00404414">
                                  <w:rPr>
                                    <w:rFonts w:ascii="標楷體" w:eastAsia="標楷體" w:hAnsi="標楷體" w:cstheme="minorBidi" w:hint="eastAsia"/>
                                    <w:color w:val="000000" w:themeColor="dark1"/>
                                    <w:kern w:val="24"/>
                                  </w:rPr>
                                  <w:t>導入</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404414">
                                  <w:rPr>
                                    <w:rFonts w:ascii="標楷體" w:eastAsia="標楷體" w:hAnsi="標楷體" w:cstheme="minorBidi" w:hint="eastAsia"/>
                                    <w:color w:val="000000" w:themeColor="dark1"/>
                                    <w:kern w:val="24"/>
                                  </w:rPr>
                                  <w:t>治理創新制度措施</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21" name="直線單箭頭接點 6221"/>
                          <wps:cNvCnPr>
                            <a:stCxn id="6218" idx="3"/>
                          </wps:cNvCnPr>
                          <wps:spPr>
                            <a:xfrm>
                              <a:off x="2438082" y="1724490"/>
                              <a:ext cx="401298" cy="1072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22" name="直線單箭頭接點 6222"/>
                          <wps:cNvCnPr>
                            <a:stCxn id="6218" idx="3"/>
                            <a:endCxn id="6219" idx="1"/>
                          </wps:cNvCnPr>
                          <wps:spPr>
                            <a:xfrm flipV="1">
                              <a:off x="2438082" y="674371"/>
                              <a:ext cx="346918" cy="10501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g:wgp>
                        <wpg:cNvPr id="6223" name="群組 6223"/>
                        <wpg:cNvGrpSpPr/>
                        <wpg:grpSpPr>
                          <a:xfrm>
                            <a:off x="3058456" y="19202"/>
                            <a:ext cx="2190525" cy="1294139"/>
                            <a:chOff x="3433740" y="53341"/>
                            <a:chExt cx="2190525" cy="1294139"/>
                          </a:xfrm>
                        </wpg:grpSpPr>
                        <wps:wsp>
                          <wps:cNvPr id="6224" name="文字方塊 64"/>
                          <wps:cNvSpPr txBox="1"/>
                          <wps:spPr>
                            <a:xfrm>
                              <a:off x="3824265" y="53341"/>
                              <a:ext cx="1800000" cy="360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874C32" w14:textId="77777777" w:rsidR="00BC6797" w:rsidRPr="00404414" w:rsidRDefault="00BC6797" w:rsidP="00F2369A">
                                <w:pPr>
                                  <w:pStyle w:val="Web"/>
                                  <w:spacing w:before="0" w:beforeAutospacing="0" w:after="0" w:afterAutospacing="0"/>
                                  <w:rPr>
                                    <w:rFonts w:ascii="標楷體" w:eastAsia="標楷體" w:hAnsi="標楷體"/>
                                    <w:color w:val="000000" w:themeColor="text1"/>
                                  </w:rPr>
                                </w:pPr>
                                <w:r w:rsidRPr="00404414">
                                  <w:rPr>
                                    <w:rFonts w:ascii="標楷體" w:eastAsia="標楷體" w:hAnsi="標楷體" w:cstheme="minorBidi" w:hint="eastAsia"/>
                                    <w:bCs/>
                                    <w:color w:val="000000" w:themeColor="text1"/>
                                    <w:kern w:val="24"/>
                                  </w:rPr>
                                  <w:t>內部控制三道防線架構</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25" name="左大括弧 6225"/>
                          <wps:cNvSpPr/>
                          <wps:spPr>
                            <a:xfrm>
                              <a:off x="3433740" y="53341"/>
                              <a:ext cx="315673" cy="12600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26" name="文字方塊 65"/>
                          <wps:cNvSpPr txBox="1"/>
                          <wps:spPr>
                            <a:xfrm>
                              <a:off x="3799500" y="771480"/>
                              <a:ext cx="1800000" cy="576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B54918" w14:textId="77777777" w:rsidR="00BC6797" w:rsidRPr="00404414" w:rsidRDefault="00BC6797" w:rsidP="00F2369A">
                                <w:pPr>
                                  <w:pStyle w:val="Web"/>
                                  <w:spacing w:before="0" w:beforeAutospacing="0" w:after="0" w:afterAutospacing="0"/>
                                  <w:ind w:left="120" w:hangingChars="50" w:hanging="120"/>
                                  <w:rPr>
                                    <w:rFonts w:ascii="標楷體" w:eastAsia="標楷體" w:hAnsi="標楷體"/>
                                  </w:rPr>
                                </w:pPr>
                                <w:r>
                                  <w:rPr>
                                    <w:rFonts w:ascii="標楷體" w:eastAsia="標楷體" w:hAnsi="標楷體" w:cstheme="minorBidi" w:hint="eastAsia"/>
                                    <w:color w:val="000000" w:themeColor="dark1"/>
                                    <w:kern w:val="24"/>
                                  </w:rPr>
                                  <w:t>公開透明揭露財</w:t>
                                </w:r>
                                <w:r>
                                  <w:rPr>
                                    <w:rFonts w:ascii="標楷體" w:eastAsia="標楷體" w:hAnsi="標楷體" w:cstheme="minorBidi"/>
                                    <w:color w:val="000000" w:themeColor="dark1"/>
                                    <w:kern w:val="24"/>
                                  </w:rPr>
                                  <w:t>務與非財務</w:t>
                                </w:r>
                                <w:r w:rsidRPr="00404414">
                                  <w:rPr>
                                    <w:rFonts w:ascii="標楷體" w:eastAsia="標楷體" w:hAnsi="標楷體" w:cstheme="minorBidi" w:hint="eastAsia"/>
                                    <w:color w:val="000000" w:themeColor="dark1"/>
                                    <w:kern w:val="24"/>
                                  </w:rPr>
                                  <w:t>資訊架構</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6227" name="群組 6227"/>
                        <wpg:cNvGrpSpPr/>
                        <wpg:grpSpPr>
                          <a:xfrm>
                            <a:off x="3068354" y="2013207"/>
                            <a:ext cx="2136255" cy="1537714"/>
                            <a:chOff x="3436018" y="2043687"/>
                            <a:chExt cx="2136255" cy="1537714"/>
                          </a:xfrm>
                        </wpg:grpSpPr>
                        <wps:wsp>
                          <wps:cNvPr id="6228" name="左大括弧 6228"/>
                          <wps:cNvSpPr/>
                          <wps:spPr>
                            <a:xfrm>
                              <a:off x="3436018" y="2123100"/>
                              <a:ext cx="322920" cy="1440000"/>
                            </a:xfrm>
                            <a:prstGeom prst="leftBrace">
                              <a:avLst>
                                <a:gd name="adj1" fmla="val 8333"/>
                                <a:gd name="adj2" fmla="val 50527"/>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29" name="文字方塊 70"/>
                          <wps:cNvSpPr txBox="1"/>
                          <wps:spPr>
                            <a:xfrm>
                              <a:off x="3762748" y="2043687"/>
                              <a:ext cx="1800000" cy="360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142324" w14:textId="77777777" w:rsidR="00BC6797" w:rsidRPr="00BF2EB4" w:rsidRDefault="00BC6797" w:rsidP="00F2369A">
                                <w:pPr>
                                  <w:pStyle w:val="Web"/>
                                  <w:spacing w:before="0" w:beforeAutospacing="0" w:after="0" w:afterAutospacing="0"/>
                                  <w:rPr>
                                    <w:rFonts w:ascii="標楷體" w:eastAsia="標楷體" w:hAnsi="標楷體"/>
                                  </w:rPr>
                                </w:pPr>
                                <w:r>
                                  <w:rPr>
                                    <w:rFonts w:ascii="標楷體" w:eastAsia="標楷體" w:hAnsi="標楷體" w:cstheme="minorBidi" w:hint="eastAsia"/>
                                    <w:color w:val="000000" w:themeColor="dark1"/>
                                    <w:kern w:val="24"/>
                                  </w:rPr>
                                  <w:t>落實自</w:t>
                                </w:r>
                                <w:r>
                                  <w:rPr>
                                    <w:rFonts w:ascii="標楷體" w:eastAsia="標楷體" w:hAnsi="標楷體" w:cstheme="minorBidi"/>
                                    <w:color w:val="000000" w:themeColor="dark1"/>
                                    <w:kern w:val="24"/>
                                  </w:rPr>
                                  <w:t>我</w:t>
                                </w:r>
                                <w:r w:rsidRPr="00BF2EB4">
                                  <w:rPr>
                                    <w:rFonts w:ascii="標楷體" w:eastAsia="標楷體" w:hAnsi="標楷體" w:cstheme="minorBidi" w:hint="eastAsia"/>
                                    <w:color w:val="000000" w:themeColor="dark1"/>
                                    <w:kern w:val="24"/>
                                  </w:rPr>
                                  <w:t>監督</w:t>
                                </w:r>
                                <w:r>
                                  <w:rPr>
                                    <w:rFonts w:ascii="標楷體" w:eastAsia="標楷體" w:hAnsi="標楷體" w:cstheme="minorBidi" w:hint="eastAsia"/>
                                    <w:color w:val="000000" w:themeColor="dark1"/>
                                    <w:kern w:val="24"/>
                                  </w:rPr>
                                  <w:t>管</w:t>
                                </w:r>
                                <w:r>
                                  <w:rPr>
                                    <w:rFonts w:ascii="標楷體" w:eastAsia="標楷體" w:hAnsi="標楷體" w:cstheme="minorBidi"/>
                                    <w:color w:val="000000" w:themeColor="dark1"/>
                                    <w:kern w:val="24"/>
                                  </w:rPr>
                                  <w:t>理</w:t>
                                </w:r>
                                <w:r w:rsidRPr="00BF2EB4">
                                  <w:rPr>
                                    <w:rFonts w:ascii="標楷體" w:eastAsia="標楷體" w:hAnsi="標楷體" w:cstheme="minorBidi" w:hint="eastAsia"/>
                                    <w:color w:val="000000" w:themeColor="dark1"/>
                                    <w:kern w:val="24"/>
                                  </w:rPr>
                                  <w:t>機制</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30" name="文字方塊 71"/>
                          <wps:cNvSpPr txBox="1"/>
                          <wps:spPr>
                            <a:xfrm>
                              <a:off x="3772273" y="2545080"/>
                              <a:ext cx="1800000" cy="360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1E3060" w14:textId="77777777" w:rsidR="00BC6797" w:rsidRPr="00BF2EB4" w:rsidRDefault="00BC6797" w:rsidP="00F2369A">
                                <w:pPr>
                                  <w:pStyle w:val="Web"/>
                                  <w:spacing w:before="0" w:beforeAutospacing="0" w:after="0" w:afterAutospacing="0"/>
                                  <w:rPr>
                                    <w:rFonts w:ascii="標楷體" w:eastAsia="標楷體" w:hAnsi="標楷體"/>
                                  </w:rPr>
                                </w:pPr>
                                <w:r w:rsidRPr="00BF2EB4">
                                  <w:rPr>
                                    <w:rFonts w:ascii="標楷體" w:eastAsia="標楷體" w:hAnsi="標楷體" w:cstheme="minorBidi" w:hint="eastAsia"/>
                                    <w:color w:val="000000" w:themeColor="dark1"/>
                                    <w:kern w:val="24"/>
                                  </w:rPr>
                                  <w:t>型塑良善</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BF2EB4">
                                  <w:rPr>
                                    <w:rFonts w:ascii="標楷體" w:eastAsia="標楷體" w:hAnsi="標楷體" w:cstheme="minorBidi" w:hint="eastAsia"/>
                                    <w:color w:val="000000" w:themeColor="dark1"/>
                                    <w:kern w:val="24"/>
                                  </w:rPr>
                                  <w:t>治理環境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31" name="文字方塊 72"/>
                          <wps:cNvSpPr txBox="1"/>
                          <wps:spPr>
                            <a:xfrm>
                              <a:off x="3772273" y="3029881"/>
                              <a:ext cx="1800000" cy="5515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B4740" w14:textId="77777777" w:rsidR="00BC6797" w:rsidRPr="00BF2EB4" w:rsidRDefault="00BC6797" w:rsidP="00F2369A">
                                <w:pPr>
                                  <w:pStyle w:val="Web"/>
                                  <w:spacing w:before="0" w:beforeAutospacing="0" w:after="0" w:afterAutospacing="0"/>
                                  <w:rPr>
                                    <w:rFonts w:ascii="標楷體" w:eastAsia="標楷體" w:hAnsi="標楷體"/>
                                  </w:rPr>
                                </w:pPr>
                                <w:r w:rsidRPr="00BF2EB4">
                                  <w:rPr>
                                    <w:rFonts w:ascii="標楷體" w:eastAsia="標楷體" w:hAnsi="標楷體" w:cstheme="minorBidi" w:hint="eastAsia"/>
                                    <w:color w:val="000000" w:themeColor="dark1"/>
                                    <w:kern w:val="24"/>
                                  </w:rPr>
                                  <w:t>發展永續經營</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BF2EB4">
                                  <w:rPr>
                                    <w:rFonts w:ascii="標楷體" w:eastAsia="標楷體" w:hAnsi="標楷體" w:cstheme="minorBidi" w:hint="eastAsia"/>
                                    <w:color w:val="000000" w:themeColor="dark1"/>
                                    <w:kern w:val="24"/>
                                  </w:rPr>
                                  <w:t>治理制度</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6234" name="文字方塊 6234"/>
                        <wps:cNvSpPr txBox="1"/>
                        <wps:spPr>
                          <a:xfrm>
                            <a:off x="1150620" y="3733800"/>
                            <a:ext cx="356238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3654B" w14:textId="77777777" w:rsidR="00BC6797" w:rsidRDefault="00BC6797">
                              <w:r>
                                <w:rPr>
                                  <w:rFonts w:ascii="標楷體" w:eastAsia="標楷體" w:hAnsi="標楷體" w:cs="標楷體" w:hint="eastAsia"/>
                                  <w:szCs w:val="24"/>
                                </w:rPr>
                                <w:t>圖</w:t>
                              </w:r>
                              <w:r w:rsidRPr="001043AA">
                                <w:rPr>
                                  <w:rFonts w:ascii="Times New Roman" w:eastAsia="標楷體" w:hAnsi="Times New Roman"/>
                                  <w:szCs w:val="24"/>
                                </w:rPr>
                                <w:t>2.3.2.</w:t>
                              </w:r>
                              <w:r>
                                <w:rPr>
                                  <w:rFonts w:ascii="標楷體" w:eastAsia="標楷體" w:hAnsi="標楷體" w:cs="標楷體" w:hint="eastAsia"/>
                                  <w:szCs w:val="24"/>
                                </w:rPr>
                                <w:t>義守大學校務治理與監督</w:t>
                              </w:r>
                              <w:r w:rsidRPr="00FB7EDA">
                                <w:rPr>
                                  <w:rFonts w:ascii="標楷體" w:eastAsia="標楷體" w:hAnsi="標楷體" w:cs="標楷體"/>
                                  <w:spacing w:val="2"/>
                                  <w:szCs w:val="24"/>
                                </w:rPr>
                                <w:t>管架</w:t>
                              </w:r>
                              <w:r w:rsidRPr="00FB7EDA">
                                <w:rPr>
                                  <w:rFonts w:ascii="標楷體" w:eastAsia="標楷體" w:hAnsi="標楷體" w:cs="標楷體"/>
                                  <w:szCs w:val="24"/>
                                </w:rPr>
                                <w:t>構</w:t>
                              </w:r>
                              <w:r>
                                <w:rPr>
                                  <w:rFonts w:ascii="標楷體" w:eastAsia="標楷體" w:hAnsi="標楷體" w:cs="標楷體" w:hint="eastAsia"/>
                                  <w:szCs w:val="24"/>
                                </w:rPr>
                                <w:t>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08DFD2EC" id="畫布 6232" o:spid="_x0000_s1157" editas="canvas" style="position:absolute;left:0;text-align:left;margin-left:17.7pt;margin-top:4.45pt;width:421.8pt;height:326.4pt;z-index:-250680320" coordsize="53568,4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">
                <v:shape id="_x0000_s1158" type="#_x0000_t75" style="position:absolute;width:53568;height:41452;visibility:visible;mso-wrap-style:square">
                  <v:fill o:detectmouseclick="t"/>
                  <v:path o:connecttype="none"/>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向右箭號圖說文字 6206" o:spid="_x0000_s1159" type="#_x0000_t78" style="position:absolute;left:1552;top:5457;width:5591;height:2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" adj="14035,9435,16200,10118" filled="f" strokecolor="black [3213]" strokeweight=".5pt">
                  <v:textbox>
                    <w:txbxContent>
                      <w:p w14:paraId="14BF673E" w14:textId="77777777" w:rsidR="00BC6797" w:rsidRPr="00404414" w:rsidRDefault="00BC6797" w:rsidP="00F2369A">
                        <w:pPr>
                          <w:pStyle w:val="Web"/>
                          <w:spacing w:before="0" w:beforeAutospacing="0" w:after="0" w:afterAutospacing="0"/>
                          <w:jc w:val="center"/>
                        </w:pPr>
                        <w:r w:rsidRPr="00F2369A">
                          <w:rPr>
                            <w:rFonts w:asciiTheme="minorHAnsi" w:eastAsia="標楷體" w:hAnsi="標楷體" w:cs="Times New Roman" w:hint="eastAsia"/>
                            <w:kern w:val="2"/>
                            <w14:shadow w14:blurRad="38100" w14:dist="19050" w14:dir="2700000" w14:sx="100000" w14:sy="100000" w14:kx="0" w14:ky="0" w14:algn="tl">
                              <w14:schemeClr w14:val="dk1">
                                <w14:alpha w14:val="60000"/>
                              </w14:schemeClr>
                            </w14:shadow>
                          </w:rPr>
                          <w:t>校</w:t>
                        </w:r>
                        <w:r w:rsidRPr="00F2369A">
                          <w:rPr>
                            <w:rFonts w:asciiTheme="minorHAnsi" w:eastAsia="標楷體" w:hAnsi="標楷體" w:cs="Times New Roman"/>
                            <w:kern w:val="2"/>
                            <w14:shadow w14:blurRad="38100" w14:dist="19050" w14:dir="2700000" w14:sx="100000" w14:sy="100000" w14:kx="0" w14:ky="0" w14:algn="tl">
                              <w14:schemeClr w14:val="dk1">
                                <w14:alpha w14:val="60000"/>
                              </w14:schemeClr>
                            </w14:shadow>
                          </w:rPr>
                          <w:t>務</w:t>
                        </w:r>
                        <w:r w:rsidRPr="00F2369A">
                          <w:rPr>
                            <w:rFonts w:asciiTheme="minorHAnsi" w:eastAsia="標楷體" w:hAnsi="標楷體" w:cs="Times New Roman" w:hint="eastAsia"/>
                            <w:kern w:val="2"/>
                            <w14:shadow w14:blurRad="38100" w14:dist="19050" w14:dir="2700000" w14:sx="100000" w14:sy="100000" w14:kx="0" w14:ky="0" w14:algn="tl">
                              <w14:schemeClr w14:val="dk1">
                                <w14:alpha w14:val="60000"/>
                              </w14:schemeClr>
                            </w14:shadow>
                          </w:rPr>
                          <w:t>治理推動原則</w:t>
                        </w:r>
                      </w:p>
                    </w:txbxContent>
                  </v:textbox>
                </v:shape>
                <v:group id="群組 6207" o:spid="_x0000_s1160" style="position:absolute;left:7724;top:381;width:7115;height:35859" coordorigin="8810,381" coordsize="7115,35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">
                  <v:shape id="文字方塊 6" o:spid="_x0000_s1161" type="#_x0000_t202" style="position:absolute;left:8810;top:381;width:7115;height:1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" filled="f" strokeweight=".5pt">
                    <v:textbox>
                      <w:txbxContent>
                        <w:p w14:paraId="2A8C3A18" w14:textId="77777777" w:rsidR="00BC6797" w:rsidRPr="00404414" w:rsidRDefault="00BC6797" w:rsidP="00F2369A">
                          <w:pPr>
                            <w:pStyle w:val="Web"/>
                            <w:spacing w:before="0" w:beforeAutospacing="0" w:after="0" w:afterAutospacing="0"/>
                          </w:pPr>
                          <w:r w:rsidRPr="00404414">
                            <w:rPr>
                              <w:rFonts w:ascii="標楷體" w:eastAsia="標楷體" w:hAnsi="標楷體" w:cs="Times New Roman" w:hint="eastAsia"/>
                              <w:color w:val="000000" w:themeColor="dark1"/>
                              <w:kern w:val="2"/>
                            </w:rPr>
                            <w:t>建立多元化內部控制機制</w:t>
                          </w:r>
                        </w:p>
                      </w:txbxContent>
                    </v:textbox>
                  </v:shape>
                  <v:shape id="文字方塊 59" o:spid="_x0000_s1162" type="#_x0000_t202" style="position:absolute;left:8886;top:12772;width:6963;height:8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" filled="f" strokeweight=".5pt">
                    <v:textbox>
                      <w:txbxContent>
                        <w:p w14:paraId="11A0856A" w14:textId="77777777" w:rsidR="00BC6797" w:rsidRPr="00404414" w:rsidRDefault="00BC6797" w:rsidP="00F2369A">
                          <w:pPr>
                            <w:pStyle w:val="Web"/>
                            <w:spacing w:before="0" w:beforeAutospacing="0" w:after="0" w:afterAutospacing="0"/>
                            <w:rPr>
                              <w:rFonts w:ascii="標楷體" w:eastAsia="標楷體" w:hAnsi="標楷體"/>
                            </w:rPr>
                          </w:pPr>
                          <w:r w:rsidRPr="00404414">
                            <w:rPr>
                              <w:rFonts w:ascii="標楷體" w:eastAsia="標楷體" w:hAnsi="標楷體" w:cstheme="minorBidi" w:hint="eastAsia"/>
                              <w:color w:val="000000" w:themeColor="dark1"/>
                              <w:kern w:val="24"/>
                            </w:rPr>
                            <w:t>漸進式導入自評機制</w:t>
                          </w:r>
                        </w:p>
                      </w:txbxContent>
                    </v:textbox>
                  </v:shape>
                  <v:shape id="文字方塊 60" o:spid="_x0000_s1163" type="#_x0000_t202" style="position:absolute;left:8810;top:21840;width:6963;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" filled="f" strokeweight=".5pt">
                    <v:textbox>
                      <w:txbxContent>
                        <w:p w14:paraId="48E8EC54" w14:textId="77777777" w:rsidR="00BC6797" w:rsidRPr="00F774C5" w:rsidRDefault="00BC6797" w:rsidP="00F2369A">
                          <w:pPr>
                            <w:pStyle w:val="Web"/>
                            <w:spacing w:before="0" w:beforeAutospacing="0" w:after="0" w:afterAutospacing="0"/>
                            <w:rPr>
                              <w:rFonts w:ascii="標楷體" w:eastAsia="標楷體" w:hAnsi="標楷體" w:cstheme="minorBidi"/>
                              <w:color w:val="000000" w:themeColor="dark1"/>
                              <w:kern w:val="24"/>
                            </w:rPr>
                          </w:pPr>
                          <w:r w:rsidRPr="00404414">
                            <w:rPr>
                              <w:rFonts w:ascii="標楷體" w:eastAsia="標楷體" w:hAnsi="標楷體" w:cstheme="minorBidi" w:hint="eastAsia"/>
                              <w:color w:val="000000" w:themeColor="dark1"/>
                              <w:kern w:val="24"/>
                            </w:rPr>
                            <w:t>因應</w:t>
                          </w:r>
                          <w:r>
                            <w:rPr>
                              <w:rFonts w:ascii="標楷體" w:eastAsia="標楷體" w:hAnsi="標楷體" w:cstheme="minorBidi" w:hint="eastAsia"/>
                              <w:color w:val="000000" w:themeColor="dark1"/>
                              <w:kern w:val="24"/>
                            </w:rPr>
                            <w:t>本</w:t>
                          </w:r>
                          <w:r>
                            <w:rPr>
                              <w:rFonts w:ascii="標楷體" w:eastAsia="標楷體" w:hAnsi="標楷體" w:cstheme="minorBidi"/>
                              <w:color w:val="000000" w:themeColor="dark1"/>
                              <w:kern w:val="24"/>
                            </w:rPr>
                            <w:t>校</w:t>
                          </w:r>
                          <w:r>
                            <w:rPr>
                              <w:rFonts w:ascii="標楷體" w:eastAsia="標楷體" w:hAnsi="標楷體" w:cstheme="minorBidi" w:hint="eastAsia"/>
                              <w:color w:val="000000" w:themeColor="dark1"/>
                              <w:kern w:val="24"/>
                            </w:rPr>
                            <w:t>辦</w:t>
                          </w:r>
                          <w:r>
                            <w:rPr>
                              <w:rFonts w:ascii="標楷體" w:eastAsia="標楷體" w:hAnsi="標楷體" w:cstheme="minorBidi"/>
                              <w:color w:val="000000" w:themeColor="dark1"/>
                              <w:kern w:val="24"/>
                            </w:rPr>
                            <w:t>學目標與</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Pr>
                              <w:rFonts w:ascii="標楷體" w:eastAsia="標楷體" w:hAnsi="標楷體" w:cstheme="minorBidi" w:hint="eastAsia"/>
                              <w:color w:val="000000" w:themeColor="dark1"/>
                              <w:kern w:val="24"/>
                            </w:rPr>
                            <w:t>中</w:t>
                          </w:r>
                          <w:r>
                            <w:rPr>
                              <w:rFonts w:ascii="標楷體" w:eastAsia="標楷體" w:hAnsi="標楷體" w:cstheme="minorBidi"/>
                              <w:color w:val="000000" w:themeColor="dark1"/>
                              <w:kern w:val="24"/>
                            </w:rPr>
                            <w:t>長程計畫</w:t>
                          </w:r>
                        </w:p>
                      </w:txbxContent>
                    </v:textbox>
                  </v:shap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弧 6216" o:spid="_x0000_s1164" type="#_x0000_t88" style="position:absolute;left:15039;top:1149;width:2932;height:33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" adj="155" strokecolor="black [3040]"/>
                <v:group id="群組 6217" o:spid="_x0000_s1165" style="position:absolute;left:18773;top:533;width:11611;height:34747" coordorigin="21078,533" coordsize="12677,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">
                  <v:shape id="文字方塊 8" o:spid="_x0000_s1166" type="#_x0000_t202" style="position:absolute;left:21078;top:6295;width:3302;height:2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" filled="f" strokeweight=".5pt">
                    <v:textbox>
                      <w:txbxContent>
                        <w:p w14:paraId="02F0126A" w14:textId="77777777" w:rsidR="00BC6797" w:rsidRPr="00404414" w:rsidRDefault="00BC6797" w:rsidP="00F2369A">
                          <w:pPr>
                            <w:pStyle w:val="Web"/>
                            <w:spacing w:before="0" w:beforeAutospacing="0" w:after="0" w:afterAutospacing="0"/>
                            <w:rPr>
                              <w:rFonts w:ascii="標楷體" w:eastAsia="標楷體" w:hAnsi="標楷體"/>
                            </w:rPr>
                          </w:pP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404414">
                            <w:rPr>
                              <w:rFonts w:ascii="標楷體" w:eastAsia="標楷體" w:hAnsi="標楷體" w:cstheme="minorBidi" w:hint="eastAsia"/>
                              <w:color w:val="000000" w:themeColor="dark1"/>
                              <w:kern w:val="24"/>
                            </w:rPr>
                            <w:t>治理施行架構</w:t>
                          </w:r>
                        </w:p>
                      </w:txbxContent>
                    </v:textbox>
                  </v:shape>
                  <v:shape id="文字方塊 61" o:spid="_x0000_s1167" type="#_x0000_t202" style="position:absolute;left:27850;top:533;width:5608;height:1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" filled="f" strokeweight=".5pt">
                    <v:textbox>
                      <w:txbxContent>
                        <w:p w14:paraId="2EB11EBF" w14:textId="77777777" w:rsidR="00BC6797" w:rsidRPr="00404414" w:rsidRDefault="00BC6797" w:rsidP="00F2369A">
                          <w:pPr>
                            <w:pStyle w:val="Web"/>
                            <w:spacing w:before="0" w:beforeAutospacing="0" w:after="0" w:afterAutospacing="0"/>
                            <w:rPr>
                              <w:rFonts w:ascii="標楷體" w:eastAsia="標楷體" w:hAnsi="標楷體"/>
                            </w:rPr>
                          </w:pPr>
                          <w:r w:rsidRPr="00404414">
                            <w:rPr>
                              <w:rFonts w:ascii="標楷體" w:eastAsia="標楷體" w:hAnsi="標楷體" w:cstheme="minorBidi" w:hint="eastAsia"/>
                              <w:color w:val="000000" w:themeColor="dark1"/>
                              <w:kern w:val="24"/>
                            </w:rPr>
                            <w:t>持續強化</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404414">
                            <w:rPr>
                              <w:rFonts w:ascii="標楷體" w:eastAsia="標楷體" w:hAnsi="標楷體" w:cstheme="minorBidi" w:hint="eastAsia"/>
                              <w:color w:val="000000" w:themeColor="dark1"/>
                              <w:kern w:val="24"/>
                            </w:rPr>
                            <w:t>治理制度</w:t>
                          </w:r>
                        </w:p>
                      </w:txbxContent>
                    </v:textbox>
                  </v:shape>
                  <v:shape id="文字方塊 62" o:spid="_x0000_s1168" type="#_x0000_t202" style="position:absolute;left:28222;top:20436;width:5534;height:14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" filled="f" strokeweight=".5pt">
                    <v:textbox>
                      <w:txbxContent>
                        <w:p w14:paraId="6C05EBC3" w14:textId="77777777" w:rsidR="00BC6797" w:rsidRPr="00404414" w:rsidRDefault="00BC6797" w:rsidP="00F2369A">
                          <w:pPr>
                            <w:pStyle w:val="Web"/>
                            <w:spacing w:before="0" w:beforeAutospacing="0" w:after="0" w:afterAutospacing="0"/>
                            <w:rPr>
                              <w:rFonts w:ascii="標楷體" w:eastAsia="標楷體" w:hAnsi="標楷體"/>
                            </w:rPr>
                          </w:pPr>
                          <w:r w:rsidRPr="00404414">
                            <w:rPr>
                              <w:rFonts w:ascii="標楷體" w:eastAsia="標楷體" w:hAnsi="標楷體" w:cstheme="minorBidi" w:hint="eastAsia"/>
                              <w:color w:val="000000" w:themeColor="dark1"/>
                              <w:kern w:val="24"/>
                            </w:rPr>
                            <w:t>導入</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404414">
                            <w:rPr>
                              <w:rFonts w:ascii="標楷體" w:eastAsia="標楷體" w:hAnsi="標楷體" w:cstheme="minorBidi" w:hint="eastAsia"/>
                              <w:color w:val="000000" w:themeColor="dark1"/>
                              <w:kern w:val="24"/>
                            </w:rPr>
                            <w:t>治理創新制度措施</w:t>
                          </w:r>
                        </w:p>
                      </w:txbxContent>
                    </v:textbox>
                  </v:shape>
                  <v:shape id="直線單箭頭接點 6221" o:spid="_x0000_s1169" type="#_x0000_t32" style="position:absolute;left:24380;top:17244;width:4013;height:10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" strokecolor="black [3040]">
                    <v:stroke endarrow="block"/>
                  </v:shape>
                  <v:shape id="直線單箭頭接點 6222" o:spid="_x0000_s1170" type="#_x0000_t32" style="position:absolute;left:24380;top:6743;width:3470;height:105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" strokecolor="black [3040]">
                    <v:stroke endarrow="block"/>
                  </v:shape>
                </v:group>
                <v:group id="群組 6223" o:spid="_x0000_s1171" style="position:absolute;left:30584;top:192;width:21905;height:12941" coordorigin="34337,533" coordsize="21905,1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">
                  <v:shape id="文字方塊 64" o:spid="_x0000_s1172" type="#_x0000_t202" style="position:absolute;left:38242;top:533;width:180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" filled="f" strokeweight=".5pt">
                    <v:textbox>
                      <w:txbxContent>
                        <w:p w14:paraId="3F874C32" w14:textId="77777777" w:rsidR="00BC6797" w:rsidRPr="00404414" w:rsidRDefault="00BC6797" w:rsidP="00F2369A">
                          <w:pPr>
                            <w:pStyle w:val="Web"/>
                            <w:spacing w:before="0" w:beforeAutospacing="0" w:after="0" w:afterAutospacing="0"/>
                            <w:rPr>
                              <w:rFonts w:ascii="標楷體" w:eastAsia="標楷體" w:hAnsi="標楷體"/>
                              <w:color w:val="000000" w:themeColor="text1"/>
                            </w:rPr>
                          </w:pPr>
                          <w:r w:rsidRPr="00404414">
                            <w:rPr>
                              <w:rFonts w:ascii="標楷體" w:eastAsia="標楷體" w:hAnsi="標楷體" w:cstheme="minorBidi" w:hint="eastAsia"/>
                              <w:bCs/>
                              <w:color w:val="000000" w:themeColor="text1"/>
                              <w:kern w:val="24"/>
                            </w:rPr>
                            <w:t>內部控制三道防線架構</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弧 6225" o:spid="_x0000_s1173" type="#_x0000_t87" style="position:absolute;left:34337;top:533;width:3157;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" adj="451" strokecolor="black [3040]"/>
                  <v:shape id="文字方塊 65" o:spid="_x0000_s1174" type="#_x0000_t202" style="position:absolute;left:37995;top:7714;width:1800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" filled="f" strokeweight=".5pt">
                    <v:textbox>
                      <w:txbxContent>
                        <w:p w14:paraId="6DB54918" w14:textId="77777777" w:rsidR="00BC6797" w:rsidRPr="00404414" w:rsidRDefault="00BC6797" w:rsidP="00F2369A">
                          <w:pPr>
                            <w:pStyle w:val="Web"/>
                            <w:spacing w:before="0" w:beforeAutospacing="0" w:after="0" w:afterAutospacing="0"/>
                            <w:ind w:left="120" w:hangingChars="50" w:hanging="120"/>
                            <w:rPr>
                              <w:rFonts w:ascii="標楷體" w:eastAsia="標楷體" w:hAnsi="標楷體"/>
                            </w:rPr>
                          </w:pPr>
                          <w:r>
                            <w:rPr>
                              <w:rFonts w:ascii="標楷體" w:eastAsia="標楷體" w:hAnsi="標楷體" w:cstheme="minorBidi" w:hint="eastAsia"/>
                              <w:color w:val="000000" w:themeColor="dark1"/>
                              <w:kern w:val="24"/>
                            </w:rPr>
                            <w:t>公開透明揭露財</w:t>
                          </w:r>
                          <w:r>
                            <w:rPr>
                              <w:rFonts w:ascii="標楷體" w:eastAsia="標楷體" w:hAnsi="標楷體" w:cstheme="minorBidi"/>
                              <w:color w:val="000000" w:themeColor="dark1"/>
                              <w:kern w:val="24"/>
                            </w:rPr>
                            <w:t>務與非財務</w:t>
                          </w:r>
                          <w:r w:rsidRPr="00404414">
                            <w:rPr>
                              <w:rFonts w:ascii="標楷體" w:eastAsia="標楷體" w:hAnsi="標楷體" w:cstheme="minorBidi" w:hint="eastAsia"/>
                              <w:color w:val="000000" w:themeColor="dark1"/>
                              <w:kern w:val="24"/>
                            </w:rPr>
                            <w:t>資訊架構</w:t>
                          </w:r>
                        </w:p>
                      </w:txbxContent>
                    </v:textbox>
                  </v:shape>
                </v:group>
                <v:group id="群組 6227" o:spid="_x0000_s1175" style="position:absolute;left:30683;top:20132;width:21363;height:15377" coordorigin="34360,20436" coordsize="21362,1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">
                  <v:shape id="左大括弧 6228" o:spid="_x0000_s1176" type="#_x0000_t87" style="position:absolute;left:34360;top:21231;width:322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" adj="404,10914" strokecolor="black [3040]"/>
                  <v:shape id="文字方塊 70" o:spid="_x0000_s1177" type="#_x0000_t202" style="position:absolute;left:37627;top:20436;width:180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" filled="f" strokeweight=".5pt">
                    <v:textbox>
                      <w:txbxContent>
                        <w:p w14:paraId="57142324" w14:textId="77777777" w:rsidR="00BC6797" w:rsidRPr="00BF2EB4" w:rsidRDefault="00BC6797" w:rsidP="00F2369A">
                          <w:pPr>
                            <w:pStyle w:val="Web"/>
                            <w:spacing w:before="0" w:beforeAutospacing="0" w:after="0" w:afterAutospacing="0"/>
                            <w:rPr>
                              <w:rFonts w:ascii="標楷體" w:eastAsia="標楷體" w:hAnsi="標楷體"/>
                            </w:rPr>
                          </w:pPr>
                          <w:r>
                            <w:rPr>
                              <w:rFonts w:ascii="標楷體" w:eastAsia="標楷體" w:hAnsi="標楷體" w:cstheme="minorBidi" w:hint="eastAsia"/>
                              <w:color w:val="000000" w:themeColor="dark1"/>
                              <w:kern w:val="24"/>
                            </w:rPr>
                            <w:t>落實自</w:t>
                          </w:r>
                          <w:r>
                            <w:rPr>
                              <w:rFonts w:ascii="標楷體" w:eastAsia="標楷體" w:hAnsi="標楷體" w:cstheme="minorBidi"/>
                              <w:color w:val="000000" w:themeColor="dark1"/>
                              <w:kern w:val="24"/>
                            </w:rPr>
                            <w:t>我</w:t>
                          </w:r>
                          <w:r w:rsidRPr="00BF2EB4">
                            <w:rPr>
                              <w:rFonts w:ascii="標楷體" w:eastAsia="標楷體" w:hAnsi="標楷體" w:cstheme="minorBidi" w:hint="eastAsia"/>
                              <w:color w:val="000000" w:themeColor="dark1"/>
                              <w:kern w:val="24"/>
                            </w:rPr>
                            <w:t>監督</w:t>
                          </w:r>
                          <w:r>
                            <w:rPr>
                              <w:rFonts w:ascii="標楷體" w:eastAsia="標楷體" w:hAnsi="標楷體" w:cstheme="minorBidi" w:hint="eastAsia"/>
                              <w:color w:val="000000" w:themeColor="dark1"/>
                              <w:kern w:val="24"/>
                            </w:rPr>
                            <w:t>管</w:t>
                          </w:r>
                          <w:r>
                            <w:rPr>
                              <w:rFonts w:ascii="標楷體" w:eastAsia="標楷體" w:hAnsi="標楷體" w:cstheme="minorBidi"/>
                              <w:color w:val="000000" w:themeColor="dark1"/>
                              <w:kern w:val="24"/>
                            </w:rPr>
                            <w:t>理</w:t>
                          </w:r>
                          <w:r w:rsidRPr="00BF2EB4">
                            <w:rPr>
                              <w:rFonts w:ascii="標楷體" w:eastAsia="標楷體" w:hAnsi="標楷體" w:cstheme="minorBidi" w:hint="eastAsia"/>
                              <w:color w:val="000000" w:themeColor="dark1"/>
                              <w:kern w:val="24"/>
                            </w:rPr>
                            <w:t>機制</w:t>
                          </w:r>
                        </w:p>
                      </w:txbxContent>
                    </v:textbox>
                  </v:shape>
                  <v:shape id="文字方塊 71" o:spid="_x0000_s1178" type="#_x0000_t202" style="position:absolute;left:37722;top:25450;width:180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" filled="f" strokeweight=".5pt">
                    <v:textbox>
                      <w:txbxContent>
                        <w:p w14:paraId="7F1E3060" w14:textId="77777777" w:rsidR="00BC6797" w:rsidRPr="00BF2EB4" w:rsidRDefault="00BC6797" w:rsidP="00F2369A">
                          <w:pPr>
                            <w:pStyle w:val="Web"/>
                            <w:spacing w:before="0" w:beforeAutospacing="0" w:after="0" w:afterAutospacing="0"/>
                            <w:rPr>
                              <w:rFonts w:ascii="標楷體" w:eastAsia="標楷體" w:hAnsi="標楷體"/>
                            </w:rPr>
                          </w:pPr>
                          <w:r w:rsidRPr="00BF2EB4">
                            <w:rPr>
                              <w:rFonts w:ascii="標楷體" w:eastAsia="標楷體" w:hAnsi="標楷體" w:cstheme="minorBidi" w:hint="eastAsia"/>
                              <w:color w:val="000000" w:themeColor="dark1"/>
                              <w:kern w:val="24"/>
                            </w:rPr>
                            <w:t>型塑良善</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BF2EB4">
                            <w:rPr>
                              <w:rFonts w:ascii="標楷體" w:eastAsia="標楷體" w:hAnsi="標楷體" w:cstheme="minorBidi" w:hint="eastAsia"/>
                              <w:color w:val="000000" w:themeColor="dark1"/>
                              <w:kern w:val="24"/>
                            </w:rPr>
                            <w:t>治理環境</w:t>
                          </w:r>
                        </w:p>
                      </w:txbxContent>
                    </v:textbox>
                  </v:shape>
                  <v:shape id="文字方塊 72" o:spid="_x0000_s1179" type="#_x0000_t202" style="position:absolute;left:37722;top:30298;width:18000;height:5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" filled="f" strokeweight=".5pt">
                    <v:textbox>
                      <w:txbxContent>
                        <w:p w14:paraId="6E4B4740" w14:textId="77777777" w:rsidR="00BC6797" w:rsidRPr="00BF2EB4" w:rsidRDefault="00BC6797" w:rsidP="00F2369A">
                          <w:pPr>
                            <w:pStyle w:val="Web"/>
                            <w:spacing w:before="0" w:beforeAutospacing="0" w:after="0" w:afterAutospacing="0"/>
                            <w:rPr>
                              <w:rFonts w:ascii="標楷體" w:eastAsia="標楷體" w:hAnsi="標楷體"/>
                            </w:rPr>
                          </w:pPr>
                          <w:r w:rsidRPr="00BF2EB4">
                            <w:rPr>
                              <w:rFonts w:ascii="標楷體" w:eastAsia="標楷體" w:hAnsi="標楷體" w:cstheme="minorBidi" w:hint="eastAsia"/>
                              <w:color w:val="000000" w:themeColor="dark1"/>
                              <w:kern w:val="24"/>
                            </w:rPr>
                            <w:t>發展永續經營</w:t>
                          </w:r>
                          <w:r>
                            <w:rPr>
                              <w:rFonts w:ascii="標楷體" w:eastAsia="標楷體" w:hAnsi="標楷體" w:cstheme="minorBidi" w:hint="eastAsia"/>
                              <w:color w:val="000000" w:themeColor="dark1"/>
                              <w:kern w:val="24"/>
                            </w:rPr>
                            <w:t>校</w:t>
                          </w:r>
                          <w:r>
                            <w:rPr>
                              <w:rFonts w:ascii="標楷體" w:eastAsia="標楷體" w:hAnsi="標楷體" w:cstheme="minorBidi"/>
                              <w:color w:val="000000" w:themeColor="dark1"/>
                              <w:kern w:val="24"/>
                            </w:rPr>
                            <w:t>務</w:t>
                          </w:r>
                          <w:r w:rsidRPr="00BF2EB4">
                            <w:rPr>
                              <w:rFonts w:ascii="標楷體" w:eastAsia="標楷體" w:hAnsi="標楷體" w:cstheme="minorBidi" w:hint="eastAsia"/>
                              <w:color w:val="000000" w:themeColor="dark1"/>
                              <w:kern w:val="24"/>
                            </w:rPr>
                            <w:t>治理制度</w:t>
                          </w:r>
                        </w:p>
                      </w:txbxContent>
                    </v:textbox>
                  </v:shape>
                </v:group>
                <v:shape id="文字方塊 6234" o:spid="_x0000_s1180" type="#_x0000_t202" style="position:absolute;left:11506;top:37338;width:35624;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" fillcolor="white [3201]" stroked="f" strokeweight=".5pt">
                  <v:textbox>
                    <w:txbxContent>
                      <w:p w14:paraId="7303654B" w14:textId="77777777" w:rsidR="00BC6797" w:rsidRDefault="00BC6797">
                        <w:r>
                          <w:rPr>
                            <w:rFonts w:ascii="標楷體" w:eastAsia="標楷體" w:hAnsi="標楷體" w:cs="標楷體" w:hint="eastAsia"/>
                            <w:szCs w:val="24"/>
                          </w:rPr>
                          <w:t>圖</w:t>
                        </w:r>
                        <w:r w:rsidRPr="001043AA">
                          <w:rPr>
                            <w:rFonts w:ascii="Times New Roman" w:eastAsia="標楷體" w:hAnsi="Times New Roman"/>
                            <w:szCs w:val="24"/>
                          </w:rPr>
                          <w:t>2.3.2.</w:t>
                        </w:r>
                        <w:r>
                          <w:rPr>
                            <w:rFonts w:ascii="標楷體" w:eastAsia="標楷體" w:hAnsi="標楷體" w:cs="標楷體" w:hint="eastAsia"/>
                            <w:szCs w:val="24"/>
                          </w:rPr>
                          <w:t>義守大學校務治理與監督</w:t>
                        </w:r>
                        <w:r w:rsidRPr="00FB7EDA">
                          <w:rPr>
                            <w:rFonts w:ascii="標楷體" w:eastAsia="標楷體" w:hAnsi="標楷體" w:cs="標楷體"/>
                            <w:spacing w:val="2"/>
                            <w:szCs w:val="24"/>
                          </w:rPr>
                          <w:t>管架</w:t>
                        </w:r>
                        <w:r w:rsidRPr="00FB7EDA">
                          <w:rPr>
                            <w:rFonts w:ascii="標楷體" w:eastAsia="標楷體" w:hAnsi="標楷體" w:cs="標楷體"/>
                            <w:szCs w:val="24"/>
                          </w:rPr>
                          <w:t>構</w:t>
                        </w:r>
                        <w:r>
                          <w:rPr>
                            <w:rFonts w:ascii="標楷體" w:eastAsia="標楷體" w:hAnsi="標楷體" w:cs="標楷體" w:hint="eastAsia"/>
                            <w:szCs w:val="24"/>
                          </w:rPr>
                          <w:t>圖</w:t>
                        </w:r>
                      </w:p>
                    </w:txbxContent>
                  </v:textbox>
                </v:shape>
              </v:group>
            </w:pict>
          </mc:Fallback>
        </mc:AlternateContent>
      </w:r>
    </w:p>
    <w:p w14:paraId="3A4F9133"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19821318"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2E2330B9"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1710FB1B"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017E02BE"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5A3BF4E2"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492E7558"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16587DD9"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5BE0AF3E"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55AFCD51"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54647690"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2D255FDC"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0DDB43D5"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2FC5EBBE"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56F195B0"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0D086D96"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1760D582"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78EB90AC"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001A1C63"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04BFA5DC"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474A9CA0"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146774B7" w14:textId="77777777" w:rsidR="00F2369A" w:rsidRPr="00177CF8" w:rsidRDefault="00F2369A" w:rsidP="00597A59">
      <w:pPr>
        <w:autoSpaceDE w:val="0"/>
        <w:autoSpaceDN w:val="0"/>
        <w:ind w:leftChars="80" w:left="672" w:hangingChars="200" w:hanging="480"/>
        <w:rPr>
          <w:rFonts w:ascii="Times New Roman" w:eastAsia="標楷體" w:hAnsi="Times New Roman"/>
          <w:szCs w:val="24"/>
        </w:rPr>
      </w:pPr>
    </w:p>
    <w:p w14:paraId="5FF541DB" w14:textId="77777777" w:rsidR="00E77F7D" w:rsidRPr="00177CF8" w:rsidRDefault="00E77F7D" w:rsidP="00597A59">
      <w:pPr>
        <w:autoSpaceDE w:val="0"/>
        <w:autoSpaceDN w:val="0"/>
        <w:ind w:leftChars="80" w:left="672" w:hangingChars="200" w:hanging="480"/>
        <w:rPr>
          <w:rFonts w:ascii="Times New Roman" w:eastAsia="標楷體" w:hAnsi="Times New Roman"/>
          <w:szCs w:val="24"/>
        </w:rPr>
      </w:pPr>
    </w:p>
    <w:p w14:paraId="5EEC634C" w14:textId="77777777" w:rsidR="00597A59" w:rsidRPr="00177CF8" w:rsidRDefault="00597A59"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2.4.</w:t>
      </w:r>
      <w:r w:rsidRPr="00177CF8">
        <w:rPr>
          <w:rFonts w:ascii="Times New Roman" w:eastAsia="標楷體" w:hAnsi="Times New Roman" w:hint="eastAsia"/>
          <w:szCs w:val="24"/>
        </w:rPr>
        <w:t>內部控制之組成五項要素架構</w:t>
      </w:r>
      <w:r w:rsidRPr="00177CF8">
        <w:rPr>
          <w:rFonts w:ascii="Times New Roman" w:eastAsia="標楷體" w:hAnsi="Times New Roman"/>
          <w:szCs w:val="24"/>
        </w:rPr>
        <w:t>：</w:t>
      </w:r>
    </w:p>
    <w:p w14:paraId="2DAA344D" w14:textId="77777777" w:rsidR="00597A59" w:rsidRPr="00177CF8" w:rsidRDefault="00597A59"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2.4.1.</w:t>
      </w:r>
      <w:r w:rsidRPr="00177CF8">
        <w:rPr>
          <w:rFonts w:ascii="Times New Roman" w:eastAsia="標楷體" w:hAnsi="Times New Roman" w:hint="eastAsia"/>
          <w:szCs w:val="24"/>
        </w:rPr>
        <w:t>控制環境構面</w:t>
      </w:r>
      <w:r w:rsidRPr="00177CF8">
        <w:rPr>
          <w:rFonts w:ascii="標楷體" w:eastAsia="標楷體" w:hAnsi="標楷體" w:hint="eastAsia"/>
          <w:szCs w:val="24"/>
        </w:rPr>
        <w:t>。</w:t>
      </w:r>
    </w:p>
    <w:p w14:paraId="75A531B4" w14:textId="77777777" w:rsidR="00597A59" w:rsidRPr="00177CF8" w:rsidRDefault="00597A59"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2.4.2.</w:t>
      </w:r>
      <w:r w:rsidRPr="00177CF8">
        <w:rPr>
          <w:rFonts w:ascii="Times New Roman" w:eastAsia="標楷體" w:hAnsi="Times New Roman" w:hint="eastAsia"/>
          <w:szCs w:val="24"/>
        </w:rPr>
        <w:t>風險評估構面</w:t>
      </w:r>
      <w:r w:rsidRPr="00177CF8">
        <w:rPr>
          <w:rFonts w:ascii="標楷體" w:eastAsia="標楷體" w:hAnsi="標楷體" w:hint="eastAsia"/>
          <w:szCs w:val="24"/>
        </w:rPr>
        <w:t>。</w:t>
      </w:r>
    </w:p>
    <w:p w14:paraId="5D70CE62" w14:textId="77777777" w:rsidR="00597A59" w:rsidRPr="00177CF8" w:rsidRDefault="00597A59"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2.4.3.</w:t>
      </w:r>
      <w:r w:rsidRPr="00177CF8">
        <w:rPr>
          <w:rFonts w:ascii="Times New Roman" w:eastAsia="標楷體" w:hAnsi="Times New Roman" w:hint="eastAsia"/>
          <w:szCs w:val="24"/>
        </w:rPr>
        <w:t>控制作業構面</w:t>
      </w:r>
      <w:r w:rsidRPr="00177CF8">
        <w:rPr>
          <w:rFonts w:ascii="標楷體" w:eastAsia="標楷體" w:hAnsi="標楷體" w:hint="eastAsia"/>
          <w:szCs w:val="24"/>
        </w:rPr>
        <w:t>。</w:t>
      </w:r>
    </w:p>
    <w:p w14:paraId="4BAA7984" w14:textId="77777777" w:rsidR="00597A59" w:rsidRPr="00177CF8" w:rsidRDefault="00597A59"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2.4.4.</w:t>
      </w:r>
      <w:r w:rsidRPr="00177CF8">
        <w:rPr>
          <w:rFonts w:ascii="Times New Roman" w:eastAsia="標楷體" w:hAnsi="Times New Roman" w:hint="eastAsia"/>
          <w:szCs w:val="24"/>
        </w:rPr>
        <w:t>資訊與溝通構面</w:t>
      </w:r>
      <w:r w:rsidRPr="00177CF8">
        <w:rPr>
          <w:rFonts w:ascii="標楷體" w:eastAsia="標楷體" w:hAnsi="標楷體" w:hint="eastAsia"/>
          <w:szCs w:val="24"/>
        </w:rPr>
        <w:t>。</w:t>
      </w:r>
    </w:p>
    <w:p w14:paraId="660496B7" w14:textId="77777777" w:rsidR="00597A59" w:rsidRPr="00177CF8" w:rsidRDefault="00597A59" w:rsidP="001043AA">
      <w:pPr>
        <w:autoSpaceDE w:val="0"/>
        <w:autoSpaceDN w:val="0"/>
        <w:ind w:leftChars="150" w:left="888" w:hangingChars="220" w:hanging="528"/>
        <w:jc w:val="both"/>
        <w:rPr>
          <w:rFonts w:ascii="標楷體" w:eastAsia="標楷體" w:hAnsi="標楷體"/>
          <w:szCs w:val="24"/>
        </w:rPr>
      </w:pPr>
      <w:r w:rsidRPr="00177CF8">
        <w:rPr>
          <w:rFonts w:ascii="Times New Roman" w:eastAsia="標楷體" w:hAnsi="Times New Roman" w:hint="eastAsia"/>
          <w:szCs w:val="24"/>
        </w:rPr>
        <w:t>2.4.5.</w:t>
      </w:r>
      <w:r w:rsidRPr="00177CF8">
        <w:rPr>
          <w:rFonts w:ascii="Times New Roman" w:eastAsia="標楷體" w:hAnsi="Times New Roman" w:hint="eastAsia"/>
          <w:szCs w:val="24"/>
        </w:rPr>
        <w:t>監督構面</w:t>
      </w:r>
      <w:r w:rsidRPr="00177CF8">
        <w:rPr>
          <w:rFonts w:ascii="標楷體" w:eastAsia="標楷體" w:hAnsi="標楷體" w:hint="eastAsia"/>
          <w:szCs w:val="24"/>
        </w:rPr>
        <w:t>。</w:t>
      </w:r>
    </w:p>
    <w:p w14:paraId="5916DB8C" w14:textId="77777777" w:rsidR="00DD1E4E" w:rsidRPr="00177CF8" w:rsidRDefault="00DD1E4E"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2.5.</w:t>
      </w:r>
      <w:r w:rsidRPr="00177CF8">
        <w:rPr>
          <w:rFonts w:ascii="Times New Roman" w:eastAsia="標楷體" w:hAnsi="Times New Roman" w:hint="eastAsia"/>
          <w:szCs w:val="24"/>
        </w:rPr>
        <w:t>內部控制之循環控制作業</w:t>
      </w:r>
      <w:r w:rsidRPr="00177CF8">
        <w:rPr>
          <w:rFonts w:ascii="Times New Roman" w:eastAsia="標楷體" w:hAnsi="Times New Roman"/>
          <w:szCs w:val="24"/>
        </w:rPr>
        <w:t>：</w:t>
      </w:r>
    </w:p>
    <w:p w14:paraId="5CF1675E"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2.5.1.</w:t>
      </w:r>
      <w:r w:rsidRPr="00177CF8">
        <w:rPr>
          <w:rFonts w:ascii="Times New Roman" w:eastAsia="標楷體" w:hAnsi="Times New Roman" w:hint="eastAsia"/>
          <w:szCs w:val="24"/>
        </w:rPr>
        <w:t>招生循環</w:t>
      </w:r>
      <w:r w:rsidRPr="00177CF8">
        <w:rPr>
          <w:rFonts w:ascii="標楷體" w:eastAsia="標楷體" w:hAnsi="標楷體" w:hint="eastAsia"/>
          <w:szCs w:val="24"/>
        </w:rPr>
        <w:t>。</w:t>
      </w:r>
    </w:p>
    <w:p w14:paraId="3417755D"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2.5.2.</w:t>
      </w:r>
      <w:r w:rsidRPr="00177CF8">
        <w:rPr>
          <w:rFonts w:ascii="Times New Roman" w:eastAsia="標楷體" w:hAnsi="Times New Roman" w:hint="eastAsia"/>
          <w:szCs w:val="24"/>
        </w:rPr>
        <w:t>入學至畢業循環</w:t>
      </w:r>
      <w:r w:rsidRPr="00177CF8">
        <w:rPr>
          <w:rFonts w:ascii="標楷體" w:eastAsia="標楷體" w:hAnsi="標楷體" w:hint="eastAsia"/>
          <w:szCs w:val="24"/>
        </w:rPr>
        <w:t>。</w:t>
      </w:r>
    </w:p>
    <w:p w14:paraId="02FE4010"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2.5.3.</w:t>
      </w:r>
      <w:r w:rsidRPr="00177CF8">
        <w:rPr>
          <w:rFonts w:ascii="Times New Roman" w:eastAsia="標楷體" w:hAnsi="Times New Roman" w:hint="eastAsia"/>
          <w:szCs w:val="24"/>
        </w:rPr>
        <w:t>教學作業循環</w:t>
      </w:r>
      <w:r w:rsidRPr="00177CF8">
        <w:rPr>
          <w:rFonts w:ascii="標楷體" w:eastAsia="標楷體" w:hAnsi="標楷體" w:hint="eastAsia"/>
          <w:szCs w:val="24"/>
        </w:rPr>
        <w:t>。</w:t>
      </w:r>
    </w:p>
    <w:p w14:paraId="6EEC6007"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2.5.4.</w:t>
      </w:r>
      <w:r w:rsidRPr="00177CF8">
        <w:rPr>
          <w:rFonts w:ascii="Times New Roman" w:eastAsia="標楷體" w:hAnsi="Times New Roman" w:hint="eastAsia"/>
          <w:szCs w:val="24"/>
        </w:rPr>
        <w:t>學生輔導循環</w:t>
      </w:r>
      <w:r w:rsidRPr="00177CF8">
        <w:rPr>
          <w:rFonts w:ascii="標楷體" w:eastAsia="標楷體" w:hAnsi="標楷體" w:hint="eastAsia"/>
          <w:szCs w:val="24"/>
        </w:rPr>
        <w:t>。</w:t>
      </w:r>
    </w:p>
    <w:p w14:paraId="7D2CF1EA" w14:textId="77777777" w:rsidR="00DD1E4E" w:rsidRPr="00177CF8" w:rsidRDefault="00DD1E4E" w:rsidP="001043AA">
      <w:pPr>
        <w:autoSpaceDE w:val="0"/>
        <w:autoSpaceDN w:val="0"/>
        <w:ind w:leftChars="150" w:left="888" w:hangingChars="220" w:hanging="528"/>
        <w:jc w:val="both"/>
        <w:rPr>
          <w:rFonts w:ascii="標楷體" w:eastAsia="標楷體" w:hAnsi="標楷體"/>
          <w:szCs w:val="24"/>
        </w:rPr>
      </w:pPr>
      <w:r w:rsidRPr="00177CF8">
        <w:rPr>
          <w:rFonts w:ascii="Times New Roman" w:eastAsia="標楷體" w:hAnsi="Times New Roman" w:hint="eastAsia"/>
          <w:szCs w:val="24"/>
        </w:rPr>
        <w:t>2.5.5.</w:t>
      </w:r>
      <w:r w:rsidRPr="00177CF8">
        <w:rPr>
          <w:rFonts w:ascii="Times New Roman" w:eastAsia="標楷體" w:hAnsi="Times New Roman" w:hint="eastAsia"/>
          <w:szCs w:val="24"/>
        </w:rPr>
        <w:t>人事管理循環</w:t>
      </w:r>
      <w:r w:rsidRPr="00177CF8">
        <w:rPr>
          <w:rFonts w:ascii="標楷體" w:eastAsia="標楷體" w:hAnsi="標楷體" w:hint="eastAsia"/>
          <w:szCs w:val="24"/>
        </w:rPr>
        <w:t>。</w:t>
      </w:r>
    </w:p>
    <w:p w14:paraId="40499B37"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2.5.6.</w:t>
      </w:r>
      <w:r w:rsidRPr="00177CF8">
        <w:rPr>
          <w:rFonts w:ascii="Times New Roman" w:eastAsia="標楷體" w:hAnsi="Times New Roman" w:hint="eastAsia"/>
          <w:szCs w:val="24"/>
        </w:rPr>
        <w:t>採購及付款循環</w:t>
      </w:r>
      <w:r w:rsidRPr="00177CF8">
        <w:rPr>
          <w:rFonts w:ascii="標楷體" w:eastAsia="標楷體" w:hAnsi="標楷體" w:hint="eastAsia"/>
          <w:szCs w:val="24"/>
        </w:rPr>
        <w:t>。</w:t>
      </w:r>
    </w:p>
    <w:p w14:paraId="62D45489"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2.5.7.</w:t>
      </w:r>
      <w:r w:rsidRPr="00177CF8">
        <w:rPr>
          <w:rFonts w:ascii="Times New Roman" w:eastAsia="標楷體" w:hAnsi="Times New Roman" w:hint="eastAsia"/>
          <w:szCs w:val="24"/>
        </w:rPr>
        <w:t>不動產</w:t>
      </w:r>
      <w:r w:rsidRPr="00177CF8">
        <w:rPr>
          <w:rFonts w:ascii="新細明體" w:hAnsi="新細明體" w:hint="eastAsia"/>
          <w:szCs w:val="24"/>
        </w:rPr>
        <w:t>、</w:t>
      </w:r>
      <w:r w:rsidRPr="00177CF8">
        <w:rPr>
          <w:rFonts w:ascii="Times New Roman" w:eastAsia="標楷體" w:hAnsi="Times New Roman" w:hint="eastAsia"/>
          <w:szCs w:val="24"/>
        </w:rPr>
        <w:t>建築物及設備循環</w:t>
      </w:r>
      <w:r w:rsidRPr="00177CF8">
        <w:rPr>
          <w:rFonts w:ascii="標楷體" w:eastAsia="標楷體" w:hAnsi="標楷體" w:hint="eastAsia"/>
          <w:szCs w:val="24"/>
        </w:rPr>
        <w:t>。</w:t>
      </w:r>
    </w:p>
    <w:p w14:paraId="06BBF785"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2.5.8.</w:t>
      </w:r>
      <w:r w:rsidRPr="00177CF8">
        <w:rPr>
          <w:rFonts w:ascii="Times New Roman" w:eastAsia="標楷體" w:hAnsi="Times New Roman" w:hint="eastAsia"/>
          <w:szCs w:val="24"/>
        </w:rPr>
        <w:t>融資循環</w:t>
      </w:r>
      <w:r w:rsidRPr="00177CF8">
        <w:rPr>
          <w:rFonts w:ascii="標楷體" w:eastAsia="標楷體" w:hAnsi="標楷體" w:hint="eastAsia"/>
          <w:szCs w:val="24"/>
        </w:rPr>
        <w:t>。</w:t>
      </w:r>
    </w:p>
    <w:p w14:paraId="7413646F"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2.5.9.</w:t>
      </w:r>
      <w:r w:rsidRPr="00177CF8">
        <w:rPr>
          <w:rFonts w:ascii="Times New Roman" w:eastAsia="標楷體" w:hAnsi="Times New Roman" w:hint="eastAsia"/>
          <w:szCs w:val="24"/>
        </w:rPr>
        <w:t>投資循環</w:t>
      </w:r>
      <w:r w:rsidRPr="00177CF8">
        <w:rPr>
          <w:rFonts w:ascii="標楷體" w:eastAsia="標楷體" w:hAnsi="標楷體" w:hint="eastAsia"/>
          <w:szCs w:val="24"/>
        </w:rPr>
        <w:t>。</w:t>
      </w:r>
    </w:p>
    <w:p w14:paraId="2700DC3B" w14:textId="77777777" w:rsidR="00DD1E4E" w:rsidRPr="00177CF8" w:rsidRDefault="00DD1E4E" w:rsidP="001043A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2.5.10.</w:t>
      </w:r>
      <w:r w:rsidRPr="00177CF8">
        <w:rPr>
          <w:rFonts w:ascii="Times New Roman" w:eastAsia="標楷體" w:hAnsi="Times New Roman" w:hint="eastAsia"/>
          <w:szCs w:val="24"/>
        </w:rPr>
        <w:t>資訊管理循環</w:t>
      </w:r>
      <w:r w:rsidRPr="00177CF8">
        <w:rPr>
          <w:rFonts w:ascii="標楷體" w:eastAsia="標楷體" w:hAnsi="標楷體" w:hint="eastAsia"/>
          <w:szCs w:val="24"/>
        </w:rPr>
        <w:t>。</w:t>
      </w:r>
    </w:p>
    <w:p w14:paraId="670D781B" w14:textId="77777777" w:rsidR="00AD2B05" w:rsidRPr="00177CF8" w:rsidRDefault="00AD2B05" w:rsidP="00797CDC">
      <w:pPr>
        <w:overflowPunct w:val="0"/>
        <w:autoSpaceDE w:val="0"/>
        <w:autoSpaceDN w:val="0"/>
        <w:ind w:leftChars="80" w:left="672" w:hangingChars="200" w:hanging="480"/>
        <w:jc w:val="both"/>
        <w:rPr>
          <w:rFonts w:ascii="標楷體" w:eastAsia="標楷體" w:hAnsi="標楷體"/>
          <w:sz w:val="32"/>
          <w:szCs w:val="32"/>
        </w:rPr>
      </w:pPr>
      <w:r w:rsidRPr="00177CF8">
        <w:rPr>
          <w:rFonts w:ascii="Times New Roman" w:eastAsia="標楷體" w:hAnsi="Times New Roman" w:hint="eastAsia"/>
          <w:szCs w:val="24"/>
        </w:rPr>
        <w:t>2.6.</w:t>
      </w:r>
      <w:r w:rsidRPr="00177CF8">
        <w:rPr>
          <w:rFonts w:ascii="Times New Roman" w:eastAsia="標楷體" w:hAnsi="Times New Roman" w:hint="eastAsia"/>
          <w:szCs w:val="24"/>
        </w:rPr>
        <w:t>內部控制三道防線</w:t>
      </w:r>
      <w:r w:rsidRPr="00177CF8">
        <w:rPr>
          <w:rFonts w:ascii="Times New Roman" w:eastAsia="標楷體" w:hAnsi="Times New Roman"/>
          <w:szCs w:val="24"/>
        </w:rPr>
        <w:t>：</w:t>
      </w:r>
      <w:r w:rsidRPr="00177CF8">
        <w:rPr>
          <w:rFonts w:ascii="Times New Roman" w:eastAsia="標楷體" w:hAnsi="Times New Roman"/>
        </w:rPr>
        <w:t>COSO</w:t>
      </w:r>
      <w:r w:rsidRPr="00177CF8">
        <w:rPr>
          <w:rFonts w:ascii="Times New Roman" w:eastAsia="標楷體" w:hAnsi="Times New Roman"/>
        </w:rPr>
        <w:t>多面向的內部控制</w:t>
      </w:r>
      <w:r w:rsidRPr="00177CF8">
        <w:rPr>
          <w:rFonts w:ascii="Times New Roman" w:eastAsia="標楷體" w:hAnsi="Times New Roman"/>
        </w:rPr>
        <w:t>17</w:t>
      </w:r>
      <w:r w:rsidRPr="00177CF8">
        <w:rPr>
          <w:rFonts w:ascii="Times New Roman" w:eastAsia="標楷體" w:hAnsi="Times New Roman"/>
        </w:rPr>
        <w:t>項原則與</w:t>
      </w:r>
      <w:proofErr w:type="gramStart"/>
      <w:r w:rsidRPr="00177CF8">
        <w:rPr>
          <w:rFonts w:ascii="Times New Roman" w:eastAsia="標楷體" w:hAnsi="Times New Roman"/>
        </w:rPr>
        <w:t>規準</w:t>
      </w:r>
      <w:proofErr w:type="gramEnd"/>
      <w:r w:rsidRPr="00177CF8">
        <w:rPr>
          <w:rFonts w:ascii="Times New Roman" w:eastAsia="標楷體" w:hAnsi="Times New Roman"/>
        </w:rPr>
        <w:t>，取得橫向與縱向溝通的共識與認同，參酌校務研究與高教深耕計畫，藉此發展具備適切性與有效性之內部控制制度，透過內部控制自行評估活動之計畫（</w:t>
      </w:r>
      <w:r w:rsidRPr="00177CF8">
        <w:rPr>
          <w:rFonts w:ascii="Times New Roman" w:eastAsia="標楷體" w:hAnsi="Times New Roman"/>
        </w:rPr>
        <w:t>plan</w:t>
      </w:r>
      <w:r w:rsidRPr="00177CF8">
        <w:rPr>
          <w:rFonts w:ascii="Times New Roman" w:eastAsia="標楷體" w:hAnsi="Times New Roman"/>
        </w:rPr>
        <w:t>）、執行（</w:t>
      </w:r>
      <w:r w:rsidRPr="00177CF8">
        <w:rPr>
          <w:rFonts w:ascii="Times New Roman" w:eastAsia="標楷體" w:hAnsi="Times New Roman"/>
        </w:rPr>
        <w:t>do</w:t>
      </w:r>
      <w:r w:rsidRPr="00177CF8">
        <w:rPr>
          <w:rFonts w:ascii="Times New Roman" w:eastAsia="標楷體" w:hAnsi="Times New Roman"/>
        </w:rPr>
        <w:t>）、檢討（</w:t>
      </w:r>
      <w:r w:rsidRPr="00177CF8">
        <w:rPr>
          <w:rFonts w:ascii="Times New Roman" w:eastAsia="標楷體" w:hAnsi="Times New Roman"/>
        </w:rPr>
        <w:t>check</w:t>
      </w:r>
      <w:r w:rsidRPr="00177CF8">
        <w:rPr>
          <w:rFonts w:ascii="Times New Roman" w:eastAsia="標楷體" w:hAnsi="Times New Roman"/>
        </w:rPr>
        <w:t>）、</w:t>
      </w:r>
      <w:r w:rsidRPr="00177CF8">
        <w:rPr>
          <w:rFonts w:ascii="標楷體" w:eastAsia="標楷體" w:hAnsi="標楷體" w:hint="eastAsia"/>
        </w:rPr>
        <w:t>改善措施（act）的滾動式循環作業管理過程，建置持續有效監督之「內部控制三道防線」機制</w:t>
      </w:r>
      <w:r w:rsidR="00A04151" w:rsidRPr="00177CF8">
        <w:rPr>
          <w:rFonts w:ascii="標楷體" w:eastAsia="標楷體" w:hAnsi="標楷體" w:hint="eastAsia"/>
        </w:rPr>
        <w:t>，如</w:t>
      </w:r>
      <w:r w:rsidR="00A04151" w:rsidRPr="00177CF8">
        <w:rPr>
          <w:rFonts w:ascii="標楷體" w:eastAsia="標楷體" w:hAnsi="標楷體"/>
        </w:rPr>
        <w:t>表</w:t>
      </w:r>
      <w:r w:rsidR="00A04151" w:rsidRPr="00177CF8">
        <w:rPr>
          <w:rFonts w:ascii="Times New Roman" w:eastAsia="標楷體" w:hAnsi="Times New Roman"/>
        </w:rPr>
        <w:t>2.6.1.</w:t>
      </w:r>
      <w:r w:rsidR="00701CE1" w:rsidRPr="00177CF8">
        <w:rPr>
          <w:rFonts w:ascii="Times New Roman" w:eastAsia="標楷體" w:hAnsi="Times New Roman"/>
        </w:rPr>
        <w:t>、表</w:t>
      </w:r>
      <w:r w:rsidR="00701CE1" w:rsidRPr="00177CF8">
        <w:rPr>
          <w:rFonts w:ascii="Times New Roman" w:eastAsia="標楷體" w:hAnsi="Times New Roman"/>
        </w:rPr>
        <w:t>2.6.2.</w:t>
      </w:r>
      <w:r w:rsidR="00A04151" w:rsidRPr="00177CF8">
        <w:rPr>
          <w:rFonts w:ascii="Times New Roman" w:eastAsia="標楷體" w:hAnsi="Times New Roman"/>
        </w:rPr>
        <w:t>及圖</w:t>
      </w:r>
      <w:r w:rsidR="00A04151" w:rsidRPr="00177CF8">
        <w:rPr>
          <w:rFonts w:ascii="Times New Roman" w:eastAsia="標楷體" w:hAnsi="Times New Roman"/>
        </w:rPr>
        <w:t>2.6.1</w:t>
      </w:r>
      <w:r w:rsidR="00817A81" w:rsidRPr="00177CF8">
        <w:rPr>
          <w:rFonts w:ascii="Times New Roman" w:eastAsia="標楷體" w:hAnsi="Times New Roman"/>
        </w:rPr>
        <w:t>.</w:t>
      </w:r>
      <w:r w:rsidR="00A04151" w:rsidRPr="00177CF8">
        <w:rPr>
          <w:rFonts w:ascii="Times New Roman" w:eastAsia="標楷體" w:hAnsi="Times New Roman"/>
        </w:rPr>
        <w:t>、圖</w:t>
      </w:r>
      <w:r w:rsidR="00A04151" w:rsidRPr="00177CF8">
        <w:rPr>
          <w:rFonts w:ascii="Times New Roman" w:eastAsia="標楷體" w:hAnsi="Times New Roman"/>
        </w:rPr>
        <w:t>2.6.2.</w:t>
      </w:r>
      <w:r w:rsidR="00A04151" w:rsidRPr="00177CF8">
        <w:rPr>
          <w:rFonts w:ascii="Times New Roman" w:eastAsia="標楷體" w:hAnsi="Times New Roman"/>
        </w:rPr>
        <w:t>、圖</w:t>
      </w:r>
      <w:r w:rsidR="00A04151" w:rsidRPr="00177CF8">
        <w:rPr>
          <w:rFonts w:ascii="Times New Roman" w:eastAsia="標楷體" w:hAnsi="Times New Roman"/>
        </w:rPr>
        <w:t>2.6.3</w:t>
      </w:r>
      <w:r w:rsidR="002F2187" w:rsidRPr="00177CF8">
        <w:rPr>
          <w:rFonts w:ascii="Times New Roman" w:eastAsia="標楷體" w:hAnsi="Times New Roman"/>
        </w:rPr>
        <w:t>.</w:t>
      </w:r>
      <w:r w:rsidR="00A04151" w:rsidRPr="00177CF8">
        <w:rPr>
          <w:rFonts w:ascii="Times New Roman" w:eastAsia="標楷體" w:hAnsi="Times New Roman"/>
        </w:rPr>
        <w:t>、圖</w:t>
      </w:r>
      <w:r w:rsidR="00A04151" w:rsidRPr="00177CF8">
        <w:rPr>
          <w:rFonts w:ascii="Times New Roman" w:eastAsia="標楷體" w:hAnsi="Times New Roman"/>
        </w:rPr>
        <w:t>2.6.4</w:t>
      </w:r>
      <w:r w:rsidR="002F2187" w:rsidRPr="00177CF8">
        <w:rPr>
          <w:rFonts w:ascii="Times New Roman" w:eastAsia="標楷體" w:hAnsi="Times New Roman"/>
        </w:rPr>
        <w:t>.</w:t>
      </w:r>
      <w:r w:rsidR="003C4544" w:rsidRPr="00177CF8">
        <w:rPr>
          <w:rFonts w:ascii="標楷體" w:eastAsia="標楷體" w:hAnsi="標楷體" w:hint="eastAsia"/>
        </w:rPr>
        <w:t>。</w:t>
      </w:r>
    </w:p>
    <w:p w14:paraId="0AC59840" w14:textId="77777777" w:rsidR="00A04151" w:rsidRPr="00177CF8" w:rsidRDefault="00A04151" w:rsidP="00701CE1">
      <w:pPr>
        <w:pStyle w:val="aff5"/>
        <w:rPr>
          <w:rFonts w:ascii="標楷體" w:eastAsia="標楷體" w:hAnsi="標楷體"/>
          <w:sz w:val="24"/>
          <w:szCs w:val="24"/>
        </w:rPr>
      </w:pPr>
      <w:bookmarkStart w:id="29" w:name="_Toc464665521"/>
      <w:r w:rsidRPr="00177CF8">
        <w:rPr>
          <w:rFonts w:ascii="Times New Roman" w:eastAsia="標楷體" w:hAnsi="Times New Roman"/>
          <w:sz w:val="24"/>
          <w:szCs w:val="24"/>
        </w:rPr>
        <w:t>2.6.1.</w:t>
      </w:r>
      <w:r w:rsidRPr="00177CF8">
        <w:rPr>
          <w:rFonts w:ascii="標楷體" w:eastAsia="標楷體" w:hAnsi="標楷體" w:hint="eastAsia"/>
          <w:sz w:val="24"/>
          <w:szCs w:val="24"/>
        </w:rPr>
        <w:t>義守大學運用</w:t>
      </w:r>
      <w:r w:rsidRPr="00177CF8">
        <w:rPr>
          <w:rFonts w:ascii="Times New Roman" w:eastAsia="標楷體" w:hAnsi="Times New Roman"/>
          <w:sz w:val="24"/>
          <w:szCs w:val="24"/>
        </w:rPr>
        <w:t>COSO</w:t>
      </w:r>
      <w:r w:rsidRPr="00177CF8">
        <w:rPr>
          <w:rFonts w:ascii="標楷體" w:eastAsia="標楷體" w:hAnsi="標楷體" w:hint="eastAsia"/>
          <w:sz w:val="24"/>
          <w:szCs w:val="24"/>
        </w:rPr>
        <w:t>內部控制有效性之評估重點及判斷項目簡表</w:t>
      </w:r>
      <w:bookmarkEnd w:id="29"/>
    </w:p>
    <w:tbl>
      <w:tblPr>
        <w:tblStyle w:val="aff3"/>
        <w:tblW w:w="9355" w:type="dxa"/>
        <w:tblLook w:val="04A0" w:firstRow="1" w:lastRow="0" w:firstColumn="1" w:lastColumn="0" w:noHBand="0" w:noVBand="1"/>
      </w:tblPr>
      <w:tblGrid>
        <w:gridCol w:w="1191"/>
        <w:gridCol w:w="3742"/>
        <w:gridCol w:w="1474"/>
        <w:gridCol w:w="1474"/>
        <w:gridCol w:w="1474"/>
      </w:tblGrid>
      <w:tr w:rsidR="00A04151" w:rsidRPr="00177CF8" w14:paraId="7BB682F4" w14:textId="77777777" w:rsidTr="00A04151">
        <w:trPr>
          <w:trHeight w:val="454"/>
          <w:tblHeader/>
        </w:trPr>
        <w:tc>
          <w:tcPr>
            <w:tcW w:w="1191" w:type="dxa"/>
            <w:vAlign w:val="center"/>
          </w:tcPr>
          <w:p w14:paraId="596E8D11" w14:textId="77777777" w:rsidR="00A04151" w:rsidRPr="00177CF8" w:rsidRDefault="00A04151" w:rsidP="00A04151">
            <w:pPr>
              <w:adjustRightInd w:val="0"/>
              <w:snapToGrid w:val="0"/>
              <w:spacing w:line="440" w:lineRule="exact"/>
              <w:jc w:val="center"/>
              <w:rPr>
                <w:rFonts w:ascii="標楷體" w:eastAsia="標楷體" w:hAnsi="標楷體"/>
                <w:szCs w:val="24"/>
              </w:rPr>
            </w:pPr>
            <w:r w:rsidRPr="00177CF8">
              <w:rPr>
                <w:rFonts w:ascii="標楷體" w:eastAsia="標楷體" w:hAnsi="標楷體" w:hint="eastAsia"/>
                <w:szCs w:val="24"/>
              </w:rPr>
              <w:t>組成要素</w:t>
            </w:r>
          </w:p>
        </w:tc>
        <w:tc>
          <w:tcPr>
            <w:tcW w:w="3742" w:type="dxa"/>
            <w:vAlign w:val="center"/>
          </w:tcPr>
          <w:p w14:paraId="01269966" w14:textId="77777777" w:rsidR="00A04151" w:rsidRPr="00177CF8" w:rsidRDefault="00A04151" w:rsidP="00A04151">
            <w:pPr>
              <w:adjustRightInd w:val="0"/>
              <w:snapToGrid w:val="0"/>
              <w:spacing w:line="440" w:lineRule="exact"/>
              <w:jc w:val="center"/>
              <w:rPr>
                <w:rFonts w:ascii="標楷體" w:eastAsia="標楷體" w:hAnsi="標楷體"/>
                <w:szCs w:val="24"/>
              </w:rPr>
            </w:pPr>
            <w:r w:rsidRPr="00177CF8">
              <w:rPr>
                <w:rFonts w:ascii="標楷體" w:eastAsia="標楷體" w:hAnsi="標楷體" w:hint="eastAsia"/>
                <w:szCs w:val="24"/>
              </w:rPr>
              <w:t>評估重點</w:t>
            </w:r>
          </w:p>
        </w:tc>
        <w:tc>
          <w:tcPr>
            <w:tcW w:w="1474" w:type="dxa"/>
          </w:tcPr>
          <w:p w14:paraId="40D797D3" w14:textId="77777777" w:rsidR="00A04151" w:rsidRPr="00177CF8" w:rsidRDefault="00A04151" w:rsidP="00A04151">
            <w:pPr>
              <w:spacing w:line="440" w:lineRule="exact"/>
              <w:jc w:val="both"/>
              <w:rPr>
                <w:rFonts w:ascii="標楷體" w:eastAsia="標楷體" w:hAnsi="標楷體"/>
                <w:szCs w:val="24"/>
              </w:rPr>
            </w:pPr>
            <w:r w:rsidRPr="00177CF8">
              <w:rPr>
                <w:rFonts w:ascii="標楷體" w:eastAsia="標楷體" w:hAnsi="標楷體" w:hint="eastAsia"/>
                <w:szCs w:val="24"/>
              </w:rPr>
              <w:t>第一道防線</w:t>
            </w:r>
          </w:p>
          <w:p w14:paraId="29E85538" w14:textId="77777777" w:rsidR="00A04151" w:rsidRPr="00177CF8" w:rsidRDefault="00A04151" w:rsidP="00A04151">
            <w:pPr>
              <w:spacing w:line="440" w:lineRule="exact"/>
              <w:jc w:val="both"/>
              <w:rPr>
                <w:rFonts w:ascii="標楷體" w:eastAsia="標楷體" w:hAnsi="標楷體"/>
                <w:szCs w:val="24"/>
              </w:rPr>
            </w:pPr>
            <w:r w:rsidRPr="00177CF8">
              <w:rPr>
                <w:rFonts w:ascii="標楷體" w:eastAsia="標楷體" w:hAnsi="標楷體" w:hint="eastAsia"/>
                <w:szCs w:val="24"/>
              </w:rPr>
              <w:t>(全體教職員工)</w:t>
            </w:r>
          </w:p>
        </w:tc>
        <w:tc>
          <w:tcPr>
            <w:tcW w:w="1474" w:type="dxa"/>
          </w:tcPr>
          <w:p w14:paraId="511A02EF" w14:textId="77777777" w:rsidR="00A04151" w:rsidRPr="00177CF8" w:rsidRDefault="00A04151" w:rsidP="00A04151">
            <w:pPr>
              <w:spacing w:line="440" w:lineRule="exact"/>
              <w:jc w:val="both"/>
              <w:rPr>
                <w:rFonts w:ascii="標楷體" w:eastAsia="標楷體" w:hAnsi="標楷體"/>
                <w:szCs w:val="24"/>
              </w:rPr>
            </w:pPr>
            <w:r w:rsidRPr="00177CF8">
              <w:rPr>
                <w:rFonts w:ascii="標楷體" w:eastAsia="標楷體" w:hAnsi="標楷體" w:hint="eastAsia"/>
                <w:szCs w:val="24"/>
              </w:rPr>
              <w:t>第二道防線</w:t>
            </w:r>
          </w:p>
          <w:p w14:paraId="6DEF7080" w14:textId="77777777" w:rsidR="00A04151" w:rsidRPr="00177CF8" w:rsidRDefault="00A04151" w:rsidP="00A04151">
            <w:pPr>
              <w:spacing w:line="440" w:lineRule="exact"/>
              <w:jc w:val="both"/>
              <w:rPr>
                <w:rFonts w:ascii="標楷體" w:eastAsia="標楷體" w:hAnsi="標楷體"/>
                <w:szCs w:val="24"/>
              </w:rPr>
            </w:pPr>
            <w:r w:rsidRPr="00177CF8">
              <w:rPr>
                <w:rFonts w:ascii="標楷體" w:eastAsia="標楷體" w:hAnsi="標楷體" w:hint="eastAsia"/>
                <w:szCs w:val="24"/>
              </w:rPr>
              <w:t>(副校長、一二級主管)</w:t>
            </w:r>
          </w:p>
        </w:tc>
        <w:tc>
          <w:tcPr>
            <w:tcW w:w="1474" w:type="dxa"/>
          </w:tcPr>
          <w:p w14:paraId="15BBCB00" w14:textId="77777777" w:rsidR="00A04151" w:rsidRPr="00177CF8" w:rsidRDefault="00A04151" w:rsidP="00A04151">
            <w:pPr>
              <w:spacing w:line="440" w:lineRule="exact"/>
              <w:jc w:val="both"/>
              <w:rPr>
                <w:rFonts w:ascii="標楷體" w:eastAsia="標楷體" w:hAnsi="標楷體"/>
                <w:szCs w:val="24"/>
              </w:rPr>
            </w:pPr>
            <w:r w:rsidRPr="00177CF8">
              <w:rPr>
                <w:rFonts w:ascii="標楷體" w:eastAsia="標楷體" w:hAnsi="標楷體" w:hint="eastAsia"/>
                <w:szCs w:val="24"/>
              </w:rPr>
              <w:t>第三道防線</w:t>
            </w:r>
          </w:p>
          <w:p w14:paraId="60677313" w14:textId="77777777" w:rsidR="00A04151" w:rsidRPr="00177CF8" w:rsidRDefault="00A04151" w:rsidP="00A04151">
            <w:pPr>
              <w:spacing w:line="440" w:lineRule="exact"/>
              <w:jc w:val="both"/>
              <w:rPr>
                <w:rFonts w:ascii="標楷體" w:eastAsia="標楷體" w:hAnsi="標楷體"/>
                <w:szCs w:val="24"/>
              </w:rPr>
            </w:pPr>
            <w:r w:rsidRPr="00177CF8">
              <w:rPr>
                <w:rFonts w:ascii="標楷體" w:eastAsia="標楷體" w:hAnsi="標楷體" w:hint="eastAsia"/>
                <w:szCs w:val="24"/>
              </w:rPr>
              <w:t>(內部稽核)</w:t>
            </w:r>
          </w:p>
        </w:tc>
      </w:tr>
      <w:tr w:rsidR="00A04151" w:rsidRPr="00177CF8" w14:paraId="41F9CCB8" w14:textId="77777777" w:rsidTr="00A04151">
        <w:trPr>
          <w:trHeight w:val="567"/>
        </w:trPr>
        <w:tc>
          <w:tcPr>
            <w:tcW w:w="1191" w:type="dxa"/>
            <w:vAlign w:val="center"/>
          </w:tcPr>
          <w:p w14:paraId="23CACFCA" w14:textId="77777777" w:rsidR="00A04151" w:rsidRPr="00177CF8" w:rsidRDefault="00A04151" w:rsidP="00A04151">
            <w:pPr>
              <w:adjustRightInd w:val="0"/>
              <w:snapToGrid w:val="0"/>
              <w:spacing w:line="440" w:lineRule="exact"/>
              <w:ind w:left="480" w:hangingChars="200" w:hanging="480"/>
              <w:jc w:val="both"/>
              <w:rPr>
                <w:rFonts w:ascii="標楷體" w:eastAsia="標楷體" w:hAnsi="標楷體"/>
                <w:szCs w:val="24"/>
              </w:rPr>
            </w:pPr>
            <w:r w:rsidRPr="00177CF8">
              <w:rPr>
                <w:rFonts w:ascii="標楷體" w:eastAsia="標楷體" w:hAnsi="標楷體" w:hint="eastAsia"/>
                <w:szCs w:val="24"/>
              </w:rPr>
              <w:t>一、控制環境</w:t>
            </w:r>
          </w:p>
        </w:tc>
        <w:tc>
          <w:tcPr>
            <w:tcW w:w="3742" w:type="dxa"/>
            <w:vAlign w:val="center"/>
          </w:tcPr>
          <w:p w14:paraId="369249AE"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展現誠信與道德價值之承諾</w:t>
            </w:r>
          </w:p>
          <w:p w14:paraId="25217520"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行使監督責任</w:t>
            </w:r>
          </w:p>
          <w:p w14:paraId="0F970918"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3.</w:t>
            </w:r>
            <w:r w:rsidRPr="00177CF8">
              <w:rPr>
                <w:rFonts w:ascii="Times New Roman" w:eastAsia="標楷體" w:hAnsi="Times New Roman"/>
                <w:szCs w:val="24"/>
              </w:rPr>
              <w:t>建立組織結構、分層負責</w:t>
            </w:r>
          </w:p>
          <w:p w14:paraId="3044A799"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4.</w:t>
            </w:r>
            <w:r w:rsidRPr="00177CF8">
              <w:rPr>
                <w:rFonts w:ascii="Times New Roman" w:eastAsia="標楷體" w:hAnsi="Times New Roman"/>
                <w:szCs w:val="24"/>
              </w:rPr>
              <w:t>展現組織承諾</w:t>
            </w:r>
          </w:p>
          <w:p w14:paraId="54DE762B"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szCs w:val="24"/>
              </w:rPr>
              <w:t>強化業務課責性</w:t>
            </w:r>
          </w:p>
        </w:tc>
        <w:tc>
          <w:tcPr>
            <w:tcW w:w="1474" w:type="dxa"/>
          </w:tcPr>
          <w:p w14:paraId="75682470" w14:textId="77777777" w:rsidR="00A04151" w:rsidRPr="00177CF8" w:rsidRDefault="00A04151" w:rsidP="00A04151">
            <w:pPr>
              <w:adjustRightInd w:val="0"/>
              <w:snapToGrid w:val="0"/>
              <w:spacing w:line="440" w:lineRule="exact"/>
              <w:jc w:val="both"/>
              <w:rPr>
                <w:rFonts w:ascii="Times New Roman" w:eastAsia="標楷體" w:hAnsi="Times New Roman"/>
                <w:szCs w:val="24"/>
              </w:rPr>
            </w:pPr>
            <w:r w:rsidRPr="00177CF8">
              <w:rPr>
                <w:rFonts w:ascii="Times New Roman" w:eastAsia="標楷體" w:hAnsi="Times New Roman"/>
                <w:szCs w:val="24"/>
              </w:rPr>
              <w:t>無</w:t>
            </w:r>
          </w:p>
        </w:tc>
        <w:tc>
          <w:tcPr>
            <w:tcW w:w="1474" w:type="dxa"/>
          </w:tcPr>
          <w:p w14:paraId="374ACE34" w14:textId="77777777" w:rsidR="00A04151" w:rsidRPr="00177CF8" w:rsidRDefault="00A04151" w:rsidP="00A04151">
            <w:pPr>
              <w:adjustRightInd w:val="0"/>
              <w:snapToGrid w:val="0"/>
              <w:spacing w:line="440" w:lineRule="exact"/>
              <w:jc w:val="both"/>
              <w:rPr>
                <w:rFonts w:ascii="Times New Roman" w:eastAsia="標楷體" w:hAnsi="Times New Roman"/>
                <w:szCs w:val="24"/>
              </w:rPr>
            </w:pPr>
            <w:r w:rsidRPr="00177CF8">
              <w:rPr>
                <w:rFonts w:ascii="Times New Roman" w:eastAsia="標楷體" w:hAnsi="Times New Roman"/>
                <w:szCs w:val="24"/>
              </w:rPr>
              <w:t>無</w:t>
            </w:r>
          </w:p>
        </w:tc>
        <w:tc>
          <w:tcPr>
            <w:tcW w:w="1474" w:type="dxa"/>
            <w:vMerge w:val="restart"/>
          </w:tcPr>
          <w:p w14:paraId="4BD581EC"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管理風險與控制</w:t>
            </w:r>
          </w:p>
          <w:p w14:paraId="58E61D30"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內部稽核</w:t>
            </w:r>
          </w:p>
          <w:p w14:paraId="0EFAAE34"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3.</w:t>
            </w:r>
            <w:r w:rsidRPr="00177CF8">
              <w:rPr>
                <w:rFonts w:ascii="Times New Roman" w:eastAsia="標楷體" w:hAnsi="Times New Roman"/>
                <w:szCs w:val="24"/>
              </w:rPr>
              <w:t>綜理設計有效之內部控制機制、風險評估管理機制、監督管理機制等</w:t>
            </w:r>
          </w:p>
        </w:tc>
      </w:tr>
      <w:tr w:rsidR="00A04151" w:rsidRPr="00177CF8" w14:paraId="00437E64" w14:textId="77777777" w:rsidTr="00A04151">
        <w:trPr>
          <w:trHeight w:val="567"/>
        </w:trPr>
        <w:tc>
          <w:tcPr>
            <w:tcW w:w="1191" w:type="dxa"/>
            <w:vAlign w:val="center"/>
          </w:tcPr>
          <w:p w14:paraId="272F81CB" w14:textId="77777777" w:rsidR="00A04151" w:rsidRPr="00177CF8" w:rsidRDefault="00A04151" w:rsidP="00A04151">
            <w:pPr>
              <w:adjustRightInd w:val="0"/>
              <w:snapToGrid w:val="0"/>
              <w:spacing w:line="440" w:lineRule="exact"/>
              <w:ind w:left="480" w:hangingChars="200" w:hanging="480"/>
              <w:jc w:val="both"/>
              <w:rPr>
                <w:rFonts w:ascii="標楷體" w:eastAsia="標楷體" w:hAnsi="標楷體"/>
                <w:szCs w:val="24"/>
              </w:rPr>
            </w:pPr>
            <w:r w:rsidRPr="00177CF8">
              <w:rPr>
                <w:rFonts w:ascii="標楷體" w:eastAsia="標楷體" w:hAnsi="標楷體" w:hint="eastAsia"/>
                <w:szCs w:val="24"/>
              </w:rPr>
              <w:t>二、風險評估</w:t>
            </w:r>
          </w:p>
        </w:tc>
        <w:tc>
          <w:tcPr>
            <w:tcW w:w="3742" w:type="dxa"/>
            <w:vAlign w:val="center"/>
          </w:tcPr>
          <w:p w14:paraId="6492FF24"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6.</w:t>
            </w:r>
            <w:r w:rsidRPr="00177CF8">
              <w:rPr>
                <w:rFonts w:ascii="Times New Roman" w:eastAsia="標楷體" w:hAnsi="Times New Roman"/>
                <w:szCs w:val="24"/>
              </w:rPr>
              <w:t>具體適合目標</w:t>
            </w:r>
          </w:p>
          <w:p w14:paraId="76530355"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7.</w:t>
            </w:r>
            <w:r w:rsidRPr="00177CF8">
              <w:rPr>
                <w:rFonts w:ascii="Times New Roman" w:eastAsia="標楷體" w:hAnsi="Times New Roman"/>
                <w:szCs w:val="24"/>
              </w:rPr>
              <w:t>辨識及分析風險</w:t>
            </w:r>
          </w:p>
          <w:p w14:paraId="69B3CC5D"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8.</w:t>
            </w:r>
            <w:r w:rsidRPr="00177CF8">
              <w:rPr>
                <w:rFonts w:ascii="Times New Roman" w:eastAsia="標楷體" w:hAnsi="Times New Roman"/>
                <w:szCs w:val="24"/>
              </w:rPr>
              <w:t>評估風險</w:t>
            </w:r>
          </w:p>
          <w:p w14:paraId="31B3E89F"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9.</w:t>
            </w:r>
            <w:r w:rsidRPr="00177CF8">
              <w:rPr>
                <w:rFonts w:ascii="Times New Roman" w:eastAsia="標楷體" w:hAnsi="Times New Roman"/>
                <w:szCs w:val="24"/>
              </w:rPr>
              <w:t>辨識及分析重大環境變化因素</w:t>
            </w:r>
          </w:p>
        </w:tc>
        <w:tc>
          <w:tcPr>
            <w:tcW w:w="1474" w:type="dxa"/>
            <w:vMerge w:val="restart"/>
          </w:tcPr>
          <w:p w14:paraId="5DEFF79F"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內部控制衡量指標</w:t>
            </w:r>
          </w:p>
          <w:p w14:paraId="59FB8320"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內部控制自行評估活動</w:t>
            </w:r>
          </w:p>
        </w:tc>
        <w:tc>
          <w:tcPr>
            <w:tcW w:w="1474" w:type="dxa"/>
          </w:tcPr>
          <w:p w14:paraId="20E23FD7" w14:textId="77777777" w:rsidR="00A04151" w:rsidRPr="00177CF8" w:rsidRDefault="00A04151" w:rsidP="00A04151">
            <w:pPr>
              <w:adjustRightInd w:val="0"/>
              <w:snapToGrid w:val="0"/>
              <w:spacing w:line="440" w:lineRule="exact"/>
              <w:jc w:val="both"/>
              <w:rPr>
                <w:rFonts w:ascii="Times New Roman" w:eastAsia="標楷體" w:hAnsi="Times New Roman"/>
                <w:szCs w:val="24"/>
              </w:rPr>
            </w:pPr>
            <w:r w:rsidRPr="00177CF8">
              <w:rPr>
                <w:rFonts w:ascii="Times New Roman" w:eastAsia="標楷體" w:hAnsi="Times New Roman"/>
                <w:szCs w:val="24"/>
              </w:rPr>
              <w:t>無</w:t>
            </w:r>
          </w:p>
        </w:tc>
        <w:tc>
          <w:tcPr>
            <w:tcW w:w="1474" w:type="dxa"/>
            <w:vMerge/>
          </w:tcPr>
          <w:p w14:paraId="22B7CD16" w14:textId="77777777" w:rsidR="00A04151" w:rsidRPr="00177CF8" w:rsidRDefault="00A04151" w:rsidP="00A04151">
            <w:pPr>
              <w:adjustRightInd w:val="0"/>
              <w:snapToGrid w:val="0"/>
              <w:spacing w:line="440" w:lineRule="exact"/>
              <w:jc w:val="both"/>
              <w:rPr>
                <w:rFonts w:ascii="Times New Roman" w:eastAsia="標楷體" w:hAnsi="Times New Roman"/>
                <w:szCs w:val="24"/>
              </w:rPr>
            </w:pPr>
          </w:p>
        </w:tc>
      </w:tr>
      <w:tr w:rsidR="00A04151" w:rsidRPr="00177CF8" w14:paraId="47CC805D" w14:textId="77777777" w:rsidTr="00A04151">
        <w:trPr>
          <w:trHeight w:val="567"/>
        </w:trPr>
        <w:tc>
          <w:tcPr>
            <w:tcW w:w="1191" w:type="dxa"/>
            <w:vAlign w:val="center"/>
          </w:tcPr>
          <w:p w14:paraId="38547B0D" w14:textId="77777777" w:rsidR="00A04151" w:rsidRPr="00177CF8" w:rsidRDefault="00A04151" w:rsidP="00A04151">
            <w:pPr>
              <w:adjustRightInd w:val="0"/>
              <w:snapToGrid w:val="0"/>
              <w:spacing w:line="440" w:lineRule="exact"/>
              <w:ind w:left="480" w:hangingChars="200" w:hanging="480"/>
              <w:jc w:val="both"/>
              <w:rPr>
                <w:rFonts w:ascii="標楷體" w:eastAsia="標楷體" w:hAnsi="標楷體"/>
                <w:szCs w:val="24"/>
              </w:rPr>
            </w:pPr>
            <w:r w:rsidRPr="00177CF8">
              <w:rPr>
                <w:rFonts w:ascii="標楷體" w:eastAsia="標楷體" w:hAnsi="標楷體" w:hint="eastAsia"/>
                <w:szCs w:val="24"/>
              </w:rPr>
              <w:t>三、控制作業</w:t>
            </w:r>
          </w:p>
        </w:tc>
        <w:tc>
          <w:tcPr>
            <w:tcW w:w="3742" w:type="dxa"/>
            <w:vAlign w:val="center"/>
          </w:tcPr>
          <w:p w14:paraId="1C016875"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10.</w:t>
            </w:r>
            <w:r w:rsidRPr="00177CF8">
              <w:rPr>
                <w:rFonts w:ascii="Times New Roman" w:eastAsia="標楷體" w:hAnsi="Times New Roman"/>
                <w:szCs w:val="24"/>
              </w:rPr>
              <w:t>分析與建立控制作業</w:t>
            </w:r>
          </w:p>
          <w:p w14:paraId="7D112458"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11.</w:t>
            </w:r>
            <w:r w:rsidRPr="00177CF8">
              <w:rPr>
                <w:rFonts w:ascii="Times New Roman" w:eastAsia="標楷體" w:hAnsi="Times New Roman"/>
                <w:szCs w:val="24"/>
              </w:rPr>
              <w:t>建立資訊</w:t>
            </w:r>
            <w:r w:rsidRPr="00177CF8">
              <w:rPr>
                <w:rFonts w:ascii="Times New Roman" w:eastAsia="標楷體" w:hAnsi="Times New Roman"/>
                <w:szCs w:val="24"/>
              </w:rPr>
              <w:t>e</w:t>
            </w:r>
            <w:r w:rsidRPr="00177CF8">
              <w:rPr>
                <w:rFonts w:ascii="Times New Roman" w:eastAsia="標楷體" w:hAnsi="Times New Roman"/>
                <w:szCs w:val="24"/>
              </w:rPr>
              <w:t>化共通性控制作業</w:t>
            </w:r>
          </w:p>
          <w:p w14:paraId="15AC4DFD"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12.</w:t>
            </w:r>
            <w:r w:rsidRPr="00177CF8">
              <w:rPr>
                <w:rFonts w:ascii="Times New Roman" w:eastAsia="標楷體" w:hAnsi="Times New Roman"/>
                <w:szCs w:val="24"/>
              </w:rPr>
              <w:t>透過各項業務作業與程序建置</w:t>
            </w:r>
          </w:p>
        </w:tc>
        <w:tc>
          <w:tcPr>
            <w:tcW w:w="1474" w:type="dxa"/>
            <w:vMerge/>
          </w:tcPr>
          <w:p w14:paraId="0E38ACDE" w14:textId="77777777" w:rsidR="00A04151" w:rsidRPr="00177CF8" w:rsidRDefault="00A04151" w:rsidP="00A04151">
            <w:pPr>
              <w:adjustRightInd w:val="0"/>
              <w:snapToGrid w:val="0"/>
              <w:spacing w:line="440" w:lineRule="exact"/>
              <w:jc w:val="both"/>
              <w:rPr>
                <w:rFonts w:ascii="標楷體" w:eastAsia="標楷體" w:hAnsi="標楷體"/>
                <w:szCs w:val="24"/>
              </w:rPr>
            </w:pPr>
          </w:p>
        </w:tc>
        <w:tc>
          <w:tcPr>
            <w:tcW w:w="1474" w:type="dxa"/>
          </w:tcPr>
          <w:p w14:paraId="2F4C7ED7" w14:textId="77777777" w:rsidR="00A04151" w:rsidRPr="00177CF8" w:rsidRDefault="00A04151" w:rsidP="00A04151">
            <w:pPr>
              <w:adjustRightInd w:val="0"/>
              <w:snapToGrid w:val="0"/>
              <w:spacing w:line="440" w:lineRule="exact"/>
              <w:jc w:val="both"/>
              <w:rPr>
                <w:rFonts w:ascii="Times New Roman" w:eastAsia="標楷體" w:hAnsi="Times New Roman"/>
                <w:szCs w:val="24"/>
              </w:rPr>
            </w:pPr>
            <w:r w:rsidRPr="00177CF8">
              <w:rPr>
                <w:rFonts w:ascii="Times New Roman" w:eastAsia="標楷體" w:hAnsi="Times New Roman"/>
                <w:szCs w:val="24"/>
              </w:rPr>
              <w:t>無</w:t>
            </w:r>
          </w:p>
        </w:tc>
        <w:tc>
          <w:tcPr>
            <w:tcW w:w="1474" w:type="dxa"/>
            <w:vMerge/>
          </w:tcPr>
          <w:p w14:paraId="24AACECE" w14:textId="77777777" w:rsidR="00A04151" w:rsidRPr="00177CF8" w:rsidRDefault="00A04151" w:rsidP="00A04151">
            <w:pPr>
              <w:adjustRightInd w:val="0"/>
              <w:snapToGrid w:val="0"/>
              <w:spacing w:line="440" w:lineRule="exact"/>
              <w:jc w:val="both"/>
              <w:rPr>
                <w:rFonts w:ascii="Times New Roman" w:eastAsia="標楷體" w:hAnsi="Times New Roman"/>
                <w:szCs w:val="24"/>
              </w:rPr>
            </w:pPr>
          </w:p>
        </w:tc>
      </w:tr>
      <w:tr w:rsidR="00A04151" w:rsidRPr="00177CF8" w14:paraId="7C314D99" w14:textId="77777777" w:rsidTr="00A04151">
        <w:trPr>
          <w:trHeight w:val="567"/>
        </w:trPr>
        <w:tc>
          <w:tcPr>
            <w:tcW w:w="1191" w:type="dxa"/>
            <w:vAlign w:val="center"/>
          </w:tcPr>
          <w:p w14:paraId="0B654D39" w14:textId="77777777" w:rsidR="00A04151" w:rsidRPr="00177CF8" w:rsidRDefault="00A04151" w:rsidP="00A04151">
            <w:pPr>
              <w:adjustRightInd w:val="0"/>
              <w:snapToGrid w:val="0"/>
              <w:spacing w:line="440" w:lineRule="exact"/>
              <w:ind w:left="480" w:hangingChars="200" w:hanging="480"/>
              <w:jc w:val="both"/>
              <w:rPr>
                <w:rFonts w:ascii="標楷體" w:eastAsia="標楷體" w:hAnsi="標楷體"/>
                <w:szCs w:val="24"/>
              </w:rPr>
            </w:pPr>
            <w:r w:rsidRPr="00177CF8">
              <w:rPr>
                <w:rFonts w:ascii="標楷體" w:eastAsia="標楷體" w:hAnsi="標楷體" w:hint="eastAsia"/>
                <w:szCs w:val="24"/>
              </w:rPr>
              <w:t>四、資訊與溝通</w:t>
            </w:r>
          </w:p>
        </w:tc>
        <w:tc>
          <w:tcPr>
            <w:tcW w:w="3742" w:type="dxa"/>
            <w:vAlign w:val="center"/>
          </w:tcPr>
          <w:p w14:paraId="48504A97"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13.</w:t>
            </w:r>
            <w:r w:rsidRPr="00177CF8">
              <w:rPr>
                <w:rFonts w:ascii="Times New Roman" w:eastAsia="標楷體" w:hAnsi="Times New Roman"/>
                <w:szCs w:val="24"/>
              </w:rPr>
              <w:t>使用</w:t>
            </w:r>
            <w:proofErr w:type="gramStart"/>
            <w:r w:rsidRPr="00177CF8">
              <w:rPr>
                <w:rFonts w:ascii="Times New Roman" w:eastAsia="標楷體" w:hAnsi="Times New Roman"/>
                <w:szCs w:val="24"/>
              </w:rPr>
              <w:t>攸</w:t>
            </w:r>
            <w:proofErr w:type="gramEnd"/>
            <w:r w:rsidRPr="00177CF8">
              <w:rPr>
                <w:rFonts w:ascii="Times New Roman" w:eastAsia="標楷體" w:hAnsi="Times New Roman"/>
                <w:szCs w:val="24"/>
              </w:rPr>
              <w:t>關資訊</w:t>
            </w:r>
          </w:p>
          <w:p w14:paraId="4B4A5640"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14.</w:t>
            </w:r>
            <w:r w:rsidRPr="00177CF8">
              <w:rPr>
                <w:rFonts w:ascii="Times New Roman" w:eastAsia="標楷體" w:hAnsi="Times New Roman"/>
                <w:szCs w:val="24"/>
              </w:rPr>
              <w:t>內部溝通</w:t>
            </w:r>
          </w:p>
          <w:p w14:paraId="7DDBB574"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15.</w:t>
            </w:r>
            <w:r w:rsidRPr="00177CF8">
              <w:rPr>
                <w:rFonts w:ascii="Times New Roman" w:eastAsia="標楷體" w:hAnsi="Times New Roman"/>
                <w:szCs w:val="24"/>
              </w:rPr>
              <w:t>外部溝通</w:t>
            </w:r>
          </w:p>
        </w:tc>
        <w:tc>
          <w:tcPr>
            <w:tcW w:w="1474" w:type="dxa"/>
            <w:vMerge/>
          </w:tcPr>
          <w:p w14:paraId="70CD2C08" w14:textId="77777777" w:rsidR="00A04151" w:rsidRPr="00177CF8" w:rsidRDefault="00A04151" w:rsidP="00A04151">
            <w:pPr>
              <w:adjustRightInd w:val="0"/>
              <w:snapToGrid w:val="0"/>
              <w:spacing w:line="440" w:lineRule="exact"/>
              <w:jc w:val="both"/>
              <w:rPr>
                <w:rFonts w:ascii="標楷體" w:eastAsia="標楷體" w:hAnsi="標楷體"/>
                <w:szCs w:val="24"/>
              </w:rPr>
            </w:pPr>
          </w:p>
        </w:tc>
        <w:tc>
          <w:tcPr>
            <w:tcW w:w="1474" w:type="dxa"/>
          </w:tcPr>
          <w:p w14:paraId="0A1F29B8" w14:textId="77777777" w:rsidR="00A04151" w:rsidRPr="00177CF8" w:rsidRDefault="00A04151" w:rsidP="00A04151">
            <w:pPr>
              <w:adjustRightInd w:val="0"/>
              <w:snapToGrid w:val="0"/>
              <w:spacing w:line="440" w:lineRule="exact"/>
              <w:jc w:val="both"/>
              <w:rPr>
                <w:rFonts w:ascii="Times New Roman" w:eastAsia="標楷體" w:hAnsi="Times New Roman"/>
                <w:szCs w:val="24"/>
              </w:rPr>
            </w:pPr>
            <w:r w:rsidRPr="00177CF8">
              <w:rPr>
                <w:rFonts w:ascii="Times New Roman" w:eastAsia="標楷體" w:hAnsi="Times New Roman"/>
                <w:szCs w:val="24"/>
              </w:rPr>
              <w:t>無</w:t>
            </w:r>
          </w:p>
        </w:tc>
        <w:tc>
          <w:tcPr>
            <w:tcW w:w="1474" w:type="dxa"/>
            <w:vMerge/>
          </w:tcPr>
          <w:p w14:paraId="6890203A" w14:textId="77777777" w:rsidR="00A04151" w:rsidRPr="00177CF8" w:rsidRDefault="00A04151" w:rsidP="00A04151">
            <w:pPr>
              <w:adjustRightInd w:val="0"/>
              <w:snapToGrid w:val="0"/>
              <w:spacing w:line="440" w:lineRule="exact"/>
              <w:jc w:val="both"/>
              <w:rPr>
                <w:rFonts w:ascii="Times New Roman" w:eastAsia="標楷體" w:hAnsi="Times New Roman"/>
                <w:szCs w:val="24"/>
              </w:rPr>
            </w:pPr>
          </w:p>
        </w:tc>
      </w:tr>
      <w:tr w:rsidR="00A04151" w:rsidRPr="00177CF8" w14:paraId="37AB58E8" w14:textId="77777777" w:rsidTr="002B35B5">
        <w:trPr>
          <w:trHeight w:val="567"/>
        </w:trPr>
        <w:tc>
          <w:tcPr>
            <w:tcW w:w="1191" w:type="dxa"/>
            <w:vAlign w:val="center"/>
          </w:tcPr>
          <w:p w14:paraId="0A7AE271" w14:textId="77777777" w:rsidR="00A04151" w:rsidRPr="00177CF8" w:rsidRDefault="00A04151" w:rsidP="00A04151">
            <w:pPr>
              <w:adjustRightInd w:val="0"/>
              <w:snapToGrid w:val="0"/>
              <w:spacing w:line="440" w:lineRule="exact"/>
              <w:ind w:left="240" w:hangingChars="100" w:hanging="240"/>
              <w:jc w:val="both"/>
              <w:rPr>
                <w:rFonts w:ascii="標楷體" w:eastAsia="標楷體" w:hAnsi="標楷體"/>
                <w:szCs w:val="24"/>
              </w:rPr>
            </w:pPr>
            <w:r w:rsidRPr="00177CF8">
              <w:rPr>
                <w:rFonts w:ascii="標楷體" w:eastAsia="標楷體" w:hAnsi="標楷體" w:hint="eastAsia"/>
                <w:szCs w:val="24"/>
              </w:rPr>
              <w:t>五、監督</w:t>
            </w:r>
          </w:p>
        </w:tc>
        <w:tc>
          <w:tcPr>
            <w:tcW w:w="3742" w:type="dxa"/>
            <w:vAlign w:val="center"/>
          </w:tcPr>
          <w:p w14:paraId="274DC645"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16.</w:t>
            </w:r>
            <w:r w:rsidRPr="00177CF8">
              <w:rPr>
                <w:rFonts w:ascii="Times New Roman" w:eastAsia="標楷體" w:hAnsi="Times New Roman"/>
                <w:szCs w:val="24"/>
              </w:rPr>
              <w:t>執行持續性及</w:t>
            </w:r>
            <w:r w:rsidRPr="00177CF8">
              <w:rPr>
                <w:rFonts w:ascii="Times New Roman" w:eastAsia="標楷體" w:hAnsi="Times New Roman"/>
                <w:szCs w:val="24"/>
              </w:rPr>
              <w:t>(</w:t>
            </w:r>
            <w:r w:rsidRPr="00177CF8">
              <w:rPr>
                <w:rFonts w:ascii="Times New Roman" w:eastAsia="標楷體" w:hAnsi="Times New Roman"/>
                <w:szCs w:val="24"/>
              </w:rPr>
              <w:t>或</w:t>
            </w:r>
            <w:r w:rsidRPr="00177CF8">
              <w:rPr>
                <w:rFonts w:ascii="Times New Roman" w:eastAsia="標楷體" w:hAnsi="Times New Roman"/>
                <w:szCs w:val="24"/>
              </w:rPr>
              <w:t>)</w:t>
            </w:r>
            <w:r w:rsidRPr="00177CF8">
              <w:rPr>
                <w:rFonts w:ascii="Times New Roman" w:eastAsia="標楷體" w:hAnsi="Times New Roman"/>
                <w:szCs w:val="24"/>
              </w:rPr>
              <w:t>個別評估</w:t>
            </w:r>
          </w:p>
          <w:p w14:paraId="6DBC07E6"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17.</w:t>
            </w:r>
            <w:r w:rsidRPr="00177CF8">
              <w:rPr>
                <w:rFonts w:ascii="Times New Roman" w:eastAsia="標楷體" w:hAnsi="Times New Roman"/>
                <w:szCs w:val="24"/>
              </w:rPr>
              <w:t>評估及溝通缺失</w:t>
            </w:r>
          </w:p>
        </w:tc>
        <w:tc>
          <w:tcPr>
            <w:tcW w:w="1474" w:type="dxa"/>
            <w:vMerge/>
          </w:tcPr>
          <w:p w14:paraId="618803A8" w14:textId="77777777" w:rsidR="00A04151" w:rsidRPr="00177CF8" w:rsidRDefault="00A04151" w:rsidP="00A04151">
            <w:pPr>
              <w:spacing w:line="440" w:lineRule="exact"/>
              <w:rPr>
                <w:rFonts w:ascii="標楷體" w:eastAsia="標楷體" w:hAnsi="標楷體"/>
                <w:szCs w:val="24"/>
              </w:rPr>
            </w:pPr>
          </w:p>
        </w:tc>
        <w:tc>
          <w:tcPr>
            <w:tcW w:w="1474" w:type="dxa"/>
          </w:tcPr>
          <w:p w14:paraId="3A011CAC"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1.</w:t>
            </w:r>
            <w:r w:rsidRPr="00177CF8">
              <w:rPr>
                <w:rFonts w:ascii="Times New Roman" w:eastAsia="標楷體" w:hAnsi="Times New Roman"/>
                <w:szCs w:val="24"/>
              </w:rPr>
              <w:t>財務控制</w:t>
            </w:r>
          </w:p>
          <w:p w14:paraId="57B5C7C0"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szCs w:val="24"/>
              </w:rPr>
              <w:t>安全</w:t>
            </w:r>
          </w:p>
          <w:p w14:paraId="73BD05B6"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3.</w:t>
            </w:r>
            <w:r w:rsidRPr="00177CF8">
              <w:rPr>
                <w:rFonts w:ascii="Times New Roman" w:eastAsia="標楷體" w:hAnsi="Times New Roman"/>
                <w:szCs w:val="24"/>
              </w:rPr>
              <w:t>風險管理</w:t>
            </w:r>
          </w:p>
          <w:p w14:paraId="359105B6"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4.</w:t>
            </w:r>
            <w:r w:rsidRPr="00177CF8">
              <w:rPr>
                <w:rFonts w:ascii="Times New Roman" w:eastAsia="標楷體" w:hAnsi="Times New Roman"/>
                <w:szCs w:val="24"/>
              </w:rPr>
              <w:t>品質</w:t>
            </w:r>
          </w:p>
          <w:p w14:paraId="1794F4DB" w14:textId="77777777" w:rsidR="00A04151" w:rsidRPr="00177CF8" w:rsidRDefault="00A04151" w:rsidP="00A04151">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szCs w:val="24"/>
              </w:rPr>
              <w:t>檢查</w:t>
            </w:r>
          </w:p>
          <w:p w14:paraId="488231F3" w14:textId="77777777" w:rsidR="00EE3967" w:rsidRPr="00177CF8" w:rsidRDefault="00A04151" w:rsidP="002B35B5">
            <w:pPr>
              <w:adjustRightInd w:val="0"/>
              <w:snapToGrid w:val="0"/>
              <w:spacing w:line="440" w:lineRule="exact"/>
              <w:ind w:left="240" w:hangingChars="100" w:hanging="240"/>
              <w:jc w:val="both"/>
              <w:rPr>
                <w:rFonts w:ascii="Times New Roman" w:eastAsia="標楷體" w:hAnsi="Times New Roman"/>
                <w:szCs w:val="24"/>
              </w:rPr>
            </w:pPr>
            <w:r w:rsidRPr="00177CF8">
              <w:rPr>
                <w:rFonts w:ascii="Times New Roman" w:eastAsia="標楷體" w:hAnsi="Times New Roman"/>
                <w:szCs w:val="24"/>
              </w:rPr>
              <w:t>6.</w:t>
            </w:r>
            <w:r w:rsidRPr="00177CF8">
              <w:rPr>
                <w:rFonts w:ascii="Times New Roman" w:eastAsia="標楷體" w:hAnsi="Times New Roman"/>
                <w:szCs w:val="24"/>
              </w:rPr>
              <w:t>遵循</w:t>
            </w:r>
          </w:p>
          <w:p w14:paraId="45C3208D" w14:textId="77777777" w:rsidR="002B35B5" w:rsidRPr="00177CF8" w:rsidRDefault="002B35B5" w:rsidP="002B35B5">
            <w:pPr>
              <w:adjustRightInd w:val="0"/>
              <w:snapToGrid w:val="0"/>
              <w:spacing w:line="440" w:lineRule="exact"/>
              <w:ind w:left="240" w:hangingChars="100" w:hanging="240"/>
              <w:jc w:val="both"/>
              <w:rPr>
                <w:rFonts w:ascii="Times New Roman" w:eastAsia="標楷體" w:hAnsi="Times New Roman"/>
                <w:szCs w:val="24"/>
              </w:rPr>
            </w:pPr>
          </w:p>
        </w:tc>
        <w:tc>
          <w:tcPr>
            <w:tcW w:w="1474" w:type="dxa"/>
            <w:vMerge/>
          </w:tcPr>
          <w:p w14:paraId="69C4A2ED" w14:textId="77777777" w:rsidR="00A04151" w:rsidRPr="00177CF8" w:rsidRDefault="00A04151" w:rsidP="00A04151">
            <w:pPr>
              <w:spacing w:line="440" w:lineRule="exact"/>
              <w:rPr>
                <w:rFonts w:ascii="Times New Roman" w:eastAsia="標楷體" w:hAnsi="Times New Roman"/>
                <w:szCs w:val="24"/>
              </w:rPr>
            </w:pPr>
          </w:p>
        </w:tc>
      </w:tr>
    </w:tbl>
    <w:p w14:paraId="437E8AF5" w14:textId="77777777" w:rsidR="00A04151" w:rsidRPr="00177CF8" w:rsidRDefault="00A04151" w:rsidP="00A04151"/>
    <w:p w14:paraId="68A5A833" w14:textId="77777777" w:rsidR="00A04151" w:rsidRPr="00177CF8" w:rsidRDefault="00A04151" w:rsidP="00A04151"/>
    <w:p w14:paraId="3632AC81" w14:textId="77777777" w:rsidR="00A04151" w:rsidRPr="00177CF8" w:rsidRDefault="00A04151" w:rsidP="00A04151"/>
    <w:p w14:paraId="5110B3FE" w14:textId="77777777" w:rsidR="00A04151" w:rsidRPr="00177CF8" w:rsidRDefault="00A04151" w:rsidP="00A04151"/>
    <w:p w14:paraId="08D5FD08" w14:textId="77777777" w:rsidR="00A04151" w:rsidRPr="00177CF8" w:rsidRDefault="00A04151">
      <w:pPr>
        <w:widowControl/>
      </w:pPr>
      <w:r w:rsidRPr="00177CF8">
        <w:br w:type="page"/>
      </w:r>
    </w:p>
    <w:p w14:paraId="1458C2A6" w14:textId="77777777" w:rsidR="00A04151" w:rsidRPr="00177CF8" w:rsidRDefault="00A04151" w:rsidP="001043AA">
      <w:pPr>
        <w:spacing w:afterLines="50" w:after="120"/>
        <w:rPr>
          <w:rFonts w:ascii="標楷體" w:eastAsia="標楷體" w:hAnsi="標楷體"/>
          <w:szCs w:val="24"/>
        </w:rPr>
      </w:pPr>
      <w:r w:rsidRPr="00177CF8">
        <w:rPr>
          <w:rFonts w:ascii="Times New Roman" w:eastAsia="標楷體" w:hAnsi="Times New Roman"/>
          <w:szCs w:val="24"/>
        </w:rPr>
        <w:t>2.6.2.</w:t>
      </w:r>
      <w:r w:rsidRPr="00177CF8">
        <w:rPr>
          <w:rFonts w:ascii="標楷體" w:eastAsia="標楷體" w:hAnsi="標楷體" w:hint="eastAsia"/>
          <w:szCs w:val="24"/>
        </w:rPr>
        <w:t>義守大學運用</w:t>
      </w:r>
      <w:r w:rsidRPr="00177CF8">
        <w:rPr>
          <w:rFonts w:ascii="Times New Roman" w:eastAsia="標楷體" w:hAnsi="Times New Roman"/>
          <w:szCs w:val="24"/>
        </w:rPr>
        <w:t>COSO</w:t>
      </w:r>
      <w:r w:rsidRPr="00177CF8">
        <w:rPr>
          <w:rFonts w:ascii="標楷體" w:eastAsia="標楷體" w:hAnsi="標楷體" w:hint="eastAsia"/>
          <w:szCs w:val="24"/>
        </w:rPr>
        <w:t>建立內部控制三道防線模式</w:t>
      </w:r>
      <w:r w:rsidR="00D46D9F" w:rsidRPr="00177CF8">
        <w:rPr>
          <w:rFonts w:ascii="標楷體" w:eastAsia="標楷體" w:hAnsi="標楷體" w:hint="eastAsia"/>
          <w:szCs w:val="24"/>
        </w:rPr>
        <w:t>：</w:t>
      </w:r>
    </w:p>
    <w:tbl>
      <w:tblPr>
        <w:tblStyle w:val="aff3"/>
        <w:tblW w:w="5003" w:type="pct"/>
        <w:tblLayout w:type="fixed"/>
        <w:tblLook w:val="04A0" w:firstRow="1" w:lastRow="0" w:firstColumn="1" w:lastColumn="0" w:noHBand="0" w:noVBand="1"/>
      </w:tblPr>
      <w:tblGrid>
        <w:gridCol w:w="990"/>
        <w:gridCol w:w="2266"/>
        <w:gridCol w:w="2409"/>
        <w:gridCol w:w="2410"/>
        <w:gridCol w:w="1559"/>
      </w:tblGrid>
      <w:tr w:rsidR="00A04151" w:rsidRPr="00177CF8" w14:paraId="2E937CB6" w14:textId="77777777" w:rsidTr="00A04151">
        <w:trPr>
          <w:trHeight w:val="454"/>
        </w:trPr>
        <w:tc>
          <w:tcPr>
            <w:tcW w:w="514" w:type="pct"/>
            <w:vMerge w:val="restart"/>
          </w:tcPr>
          <w:p w14:paraId="2C300A43" w14:textId="77777777" w:rsidR="00A04151" w:rsidRPr="00177CF8" w:rsidRDefault="00A04151" w:rsidP="00A04151">
            <w:pPr>
              <w:spacing w:line="440" w:lineRule="exact"/>
              <w:rPr>
                <w:rFonts w:ascii="標楷體" w:eastAsia="標楷體" w:hAnsi="標楷體"/>
                <w:szCs w:val="24"/>
              </w:rPr>
            </w:pPr>
            <w:r w:rsidRPr="00177CF8">
              <w:rPr>
                <w:rFonts w:ascii="標楷體" w:eastAsia="標楷體" w:hAnsi="標楷體" w:hint="eastAsia"/>
                <w:noProof/>
                <w:szCs w:val="24"/>
              </w:rPr>
              <mc:AlternateContent>
                <mc:Choice Requires="wps">
                  <w:drawing>
                    <wp:anchor distT="0" distB="0" distL="114300" distR="114300" simplePos="0" relativeHeight="252638208" behindDoc="0" locked="0" layoutInCell="1" allowOverlap="1" wp14:anchorId="7FCEAFB2" wp14:editId="37372A10">
                      <wp:simplePos x="0" y="0"/>
                      <wp:positionH relativeFrom="column">
                        <wp:posOffset>-75565</wp:posOffset>
                      </wp:positionH>
                      <wp:positionV relativeFrom="paragraph">
                        <wp:posOffset>27940</wp:posOffset>
                      </wp:positionV>
                      <wp:extent cx="609600" cy="541020"/>
                      <wp:effectExtent l="0" t="0" r="19050" b="30480"/>
                      <wp:wrapNone/>
                      <wp:docPr id="5305" name="直線接點 5305"/>
                      <wp:cNvGraphicFramePr/>
                      <a:graphic xmlns:a="http://schemas.openxmlformats.org/drawingml/2006/main">
                        <a:graphicData uri="http://schemas.microsoft.com/office/word/2010/wordprocessingShape">
                          <wps:wsp>
                            <wps:cNvCnPr/>
                            <wps:spPr>
                              <a:xfrm>
                                <a:off x="0" y="0"/>
                                <a:ext cx="60960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649D2A9" id="直線接點 5305" o:spid="_x0000_s1026" style="position:absolute;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2.2pt" to="42.0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" strokecolor="black [3040]"/>
                  </w:pict>
                </mc:Fallback>
              </mc:AlternateContent>
            </w:r>
            <w:r w:rsidRPr="00177CF8">
              <w:rPr>
                <w:rFonts w:ascii="標楷體" w:eastAsia="標楷體" w:hAnsi="標楷體" w:hint="eastAsia"/>
                <w:szCs w:val="24"/>
              </w:rPr>
              <w:t xml:space="preserve">  防線</w:t>
            </w:r>
          </w:p>
          <w:p w14:paraId="4A066968" w14:textId="77777777" w:rsidR="00A04151" w:rsidRPr="00177CF8" w:rsidRDefault="00A04151" w:rsidP="00A04151">
            <w:pPr>
              <w:spacing w:line="440" w:lineRule="exact"/>
              <w:rPr>
                <w:rFonts w:ascii="標楷體" w:eastAsia="標楷體" w:hAnsi="標楷體"/>
                <w:szCs w:val="24"/>
              </w:rPr>
            </w:pPr>
            <w:r w:rsidRPr="00177CF8">
              <w:rPr>
                <w:rFonts w:ascii="標楷體" w:eastAsia="標楷體" w:hAnsi="標楷體" w:hint="eastAsia"/>
                <w:szCs w:val="24"/>
              </w:rPr>
              <w:t>構面</w:t>
            </w:r>
          </w:p>
        </w:tc>
        <w:tc>
          <w:tcPr>
            <w:tcW w:w="3677" w:type="pct"/>
            <w:gridSpan w:val="3"/>
          </w:tcPr>
          <w:p w14:paraId="7306960B" w14:textId="77777777" w:rsidR="00A04151" w:rsidRPr="00177CF8" w:rsidRDefault="00A04151" w:rsidP="00A04151">
            <w:pPr>
              <w:spacing w:line="440" w:lineRule="exact"/>
              <w:jc w:val="center"/>
              <w:rPr>
                <w:rFonts w:ascii="標楷體" w:eastAsia="標楷體" w:hAnsi="標楷體"/>
                <w:szCs w:val="26"/>
              </w:rPr>
            </w:pPr>
            <w:r w:rsidRPr="00177CF8">
              <w:rPr>
                <w:rFonts w:ascii="標楷體" w:eastAsia="標楷體" w:hAnsi="標楷體" w:hint="eastAsia"/>
                <w:szCs w:val="26"/>
              </w:rPr>
              <w:t>義守大學之內部控制三道防線</w:t>
            </w:r>
          </w:p>
        </w:tc>
        <w:tc>
          <w:tcPr>
            <w:tcW w:w="809" w:type="pct"/>
          </w:tcPr>
          <w:p w14:paraId="5EB706FA" w14:textId="77777777" w:rsidR="00A04151" w:rsidRPr="00177CF8" w:rsidRDefault="00A04151" w:rsidP="00A04151">
            <w:pPr>
              <w:spacing w:line="440" w:lineRule="exact"/>
              <w:rPr>
                <w:rFonts w:ascii="標楷體" w:eastAsia="標楷體" w:hAnsi="標楷體"/>
                <w:szCs w:val="26"/>
              </w:rPr>
            </w:pPr>
            <w:r w:rsidRPr="00177CF8">
              <w:rPr>
                <w:rFonts w:ascii="標楷體" w:eastAsia="標楷體" w:hAnsi="標楷體" w:hint="eastAsia"/>
                <w:szCs w:val="26"/>
              </w:rPr>
              <w:t>外部防線</w:t>
            </w:r>
          </w:p>
        </w:tc>
      </w:tr>
      <w:tr w:rsidR="00A04151" w:rsidRPr="00177CF8" w14:paraId="0C2742AE" w14:textId="77777777" w:rsidTr="00A04151">
        <w:trPr>
          <w:trHeight w:val="454"/>
        </w:trPr>
        <w:tc>
          <w:tcPr>
            <w:tcW w:w="514" w:type="pct"/>
            <w:vMerge/>
          </w:tcPr>
          <w:p w14:paraId="6B242E6D" w14:textId="77777777" w:rsidR="00A04151" w:rsidRPr="00177CF8" w:rsidRDefault="00A04151" w:rsidP="00A04151">
            <w:pPr>
              <w:spacing w:line="440" w:lineRule="exact"/>
              <w:rPr>
                <w:rFonts w:ascii="標楷體" w:eastAsia="標楷體" w:hAnsi="標楷體"/>
                <w:szCs w:val="24"/>
              </w:rPr>
            </w:pPr>
          </w:p>
        </w:tc>
        <w:tc>
          <w:tcPr>
            <w:tcW w:w="1176" w:type="pct"/>
          </w:tcPr>
          <w:p w14:paraId="66160368" w14:textId="77777777" w:rsidR="00A04151" w:rsidRPr="00177CF8" w:rsidRDefault="00A04151" w:rsidP="00A04151">
            <w:pPr>
              <w:spacing w:line="440" w:lineRule="exact"/>
              <w:rPr>
                <w:rFonts w:ascii="標楷體" w:eastAsia="標楷體" w:hAnsi="標楷體"/>
                <w:szCs w:val="26"/>
              </w:rPr>
            </w:pPr>
            <w:r w:rsidRPr="00177CF8">
              <w:rPr>
                <w:rFonts w:ascii="標楷體" w:eastAsia="標楷體" w:hAnsi="標楷體" w:hint="eastAsia"/>
                <w:szCs w:val="26"/>
              </w:rPr>
              <w:t>第一道防線</w:t>
            </w:r>
          </w:p>
        </w:tc>
        <w:tc>
          <w:tcPr>
            <w:tcW w:w="1250" w:type="pct"/>
          </w:tcPr>
          <w:p w14:paraId="758D97B3" w14:textId="77777777" w:rsidR="00A04151" w:rsidRPr="00177CF8" w:rsidRDefault="00A04151" w:rsidP="00A04151">
            <w:pPr>
              <w:spacing w:line="440" w:lineRule="exact"/>
              <w:rPr>
                <w:rFonts w:ascii="標楷體" w:eastAsia="標楷體" w:hAnsi="標楷體"/>
                <w:szCs w:val="26"/>
              </w:rPr>
            </w:pPr>
            <w:r w:rsidRPr="00177CF8">
              <w:rPr>
                <w:rFonts w:ascii="標楷體" w:eastAsia="標楷體" w:hAnsi="標楷體" w:hint="eastAsia"/>
                <w:szCs w:val="26"/>
              </w:rPr>
              <w:t>第二道防線</w:t>
            </w:r>
          </w:p>
        </w:tc>
        <w:tc>
          <w:tcPr>
            <w:tcW w:w="1251" w:type="pct"/>
          </w:tcPr>
          <w:p w14:paraId="5401B5F2" w14:textId="77777777" w:rsidR="00A04151" w:rsidRPr="00177CF8" w:rsidRDefault="00A04151" w:rsidP="00A04151">
            <w:pPr>
              <w:spacing w:line="440" w:lineRule="exact"/>
              <w:rPr>
                <w:rFonts w:ascii="標楷體" w:eastAsia="標楷體" w:hAnsi="標楷體"/>
                <w:szCs w:val="26"/>
              </w:rPr>
            </w:pPr>
            <w:r w:rsidRPr="00177CF8">
              <w:rPr>
                <w:rFonts w:ascii="標楷體" w:eastAsia="標楷體" w:hAnsi="標楷體" w:hint="eastAsia"/>
                <w:szCs w:val="26"/>
              </w:rPr>
              <w:t>第三道防線</w:t>
            </w:r>
          </w:p>
        </w:tc>
        <w:tc>
          <w:tcPr>
            <w:tcW w:w="809" w:type="pct"/>
          </w:tcPr>
          <w:p w14:paraId="60ADF1EF" w14:textId="77777777" w:rsidR="00A04151" w:rsidRPr="00177CF8" w:rsidRDefault="00A04151" w:rsidP="00A04151">
            <w:pPr>
              <w:spacing w:line="440" w:lineRule="exact"/>
              <w:rPr>
                <w:rFonts w:ascii="標楷體" w:eastAsia="標楷體" w:hAnsi="標楷體"/>
                <w:szCs w:val="26"/>
              </w:rPr>
            </w:pPr>
            <w:r w:rsidRPr="00177CF8">
              <w:rPr>
                <w:rFonts w:ascii="標楷體" w:eastAsia="標楷體" w:hAnsi="標楷體" w:hint="eastAsia"/>
                <w:szCs w:val="26"/>
              </w:rPr>
              <w:t>外部審計</w:t>
            </w:r>
          </w:p>
        </w:tc>
      </w:tr>
      <w:tr w:rsidR="00A04151" w:rsidRPr="00177CF8" w14:paraId="72B1335B" w14:textId="77777777" w:rsidTr="00990ECA">
        <w:trPr>
          <w:trHeight w:val="680"/>
        </w:trPr>
        <w:tc>
          <w:tcPr>
            <w:tcW w:w="514" w:type="pct"/>
            <w:vAlign w:val="center"/>
          </w:tcPr>
          <w:p w14:paraId="5935D36B" w14:textId="77777777" w:rsidR="00A04151" w:rsidRPr="00177CF8" w:rsidRDefault="00A04151" w:rsidP="00990ECA">
            <w:pPr>
              <w:jc w:val="both"/>
              <w:rPr>
                <w:rFonts w:ascii="標楷體" w:eastAsia="標楷體" w:hAnsi="標楷體"/>
                <w:szCs w:val="24"/>
              </w:rPr>
            </w:pPr>
            <w:r w:rsidRPr="00177CF8">
              <w:rPr>
                <w:rFonts w:ascii="標楷體" w:eastAsia="標楷體" w:hAnsi="標楷體" w:hint="eastAsia"/>
                <w:szCs w:val="24"/>
              </w:rPr>
              <w:t>角色</w:t>
            </w:r>
          </w:p>
        </w:tc>
        <w:tc>
          <w:tcPr>
            <w:tcW w:w="1176" w:type="pct"/>
            <w:vAlign w:val="center"/>
          </w:tcPr>
          <w:p w14:paraId="00FC9148" w14:textId="77777777" w:rsidR="00A04151" w:rsidRPr="00177CF8" w:rsidRDefault="00A04151" w:rsidP="00990ECA">
            <w:pPr>
              <w:jc w:val="both"/>
              <w:rPr>
                <w:rFonts w:ascii="標楷體" w:eastAsia="標楷體" w:hAnsi="標楷體"/>
                <w:szCs w:val="26"/>
              </w:rPr>
            </w:pPr>
            <w:r w:rsidRPr="00177CF8">
              <w:rPr>
                <w:rFonts w:ascii="標楷體" w:eastAsia="標楷體" w:hAnsi="標楷體" w:hint="eastAsia"/>
                <w:szCs w:val="26"/>
              </w:rPr>
              <w:t>全體教職員工</w:t>
            </w:r>
          </w:p>
        </w:tc>
        <w:tc>
          <w:tcPr>
            <w:tcW w:w="1250" w:type="pct"/>
            <w:vAlign w:val="center"/>
          </w:tcPr>
          <w:p w14:paraId="745E2FB9" w14:textId="77777777" w:rsidR="00A04151" w:rsidRPr="00177CF8" w:rsidRDefault="00A04151" w:rsidP="00990ECA">
            <w:pPr>
              <w:jc w:val="both"/>
              <w:rPr>
                <w:rFonts w:ascii="新細明體" w:hAnsi="新細明體"/>
                <w:szCs w:val="26"/>
              </w:rPr>
            </w:pPr>
            <w:r w:rsidRPr="00177CF8">
              <w:rPr>
                <w:rFonts w:ascii="標楷體" w:eastAsia="標楷體" w:hAnsi="標楷體" w:hint="eastAsia"/>
                <w:szCs w:val="26"/>
              </w:rPr>
              <w:t>副校長</w:t>
            </w:r>
            <w:r w:rsidRPr="00177CF8">
              <w:rPr>
                <w:rFonts w:ascii="新細明體" w:hAnsi="新細明體" w:hint="eastAsia"/>
                <w:szCs w:val="26"/>
              </w:rPr>
              <w:t>、</w:t>
            </w:r>
          </w:p>
          <w:p w14:paraId="5C59D1BB" w14:textId="77777777" w:rsidR="00A04151" w:rsidRPr="00177CF8" w:rsidRDefault="00A04151" w:rsidP="00990ECA">
            <w:pPr>
              <w:jc w:val="both"/>
              <w:rPr>
                <w:rFonts w:ascii="標楷體" w:eastAsia="標楷體" w:hAnsi="標楷體"/>
                <w:szCs w:val="26"/>
              </w:rPr>
            </w:pPr>
            <w:r w:rsidRPr="00177CF8">
              <w:rPr>
                <w:rFonts w:ascii="標楷體" w:eastAsia="標楷體" w:hAnsi="標楷體" w:hint="eastAsia"/>
                <w:szCs w:val="26"/>
              </w:rPr>
              <w:t>一二級主管</w:t>
            </w:r>
          </w:p>
        </w:tc>
        <w:tc>
          <w:tcPr>
            <w:tcW w:w="1251" w:type="pct"/>
            <w:vAlign w:val="center"/>
          </w:tcPr>
          <w:p w14:paraId="7CCFCC2B" w14:textId="77777777" w:rsidR="00A04151" w:rsidRPr="00177CF8" w:rsidRDefault="00A04151" w:rsidP="00990ECA">
            <w:pPr>
              <w:jc w:val="both"/>
              <w:rPr>
                <w:rFonts w:ascii="標楷體" w:eastAsia="標楷體" w:hAnsi="標楷體"/>
                <w:szCs w:val="26"/>
              </w:rPr>
            </w:pPr>
            <w:r w:rsidRPr="00177CF8">
              <w:rPr>
                <w:rFonts w:ascii="標楷體" w:eastAsia="標楷體" w:hAnsi="標楷體" w:hint="eastAsia"/>
                <w:szCs w:val="26"/>
              </w:rPr>
              <w:t>內部稽核人員</w:t>
            </w:r>
          </w:p>
        </w:tc>
        <w:tc>
          <w:tcPr>
            <w:tcW w:w="809" w:type="pct"/>
            <w:vAlign w:val="center"/>
          </w:tcPr>
          <w:p w14:paraId="4AD89AA3" w14:textId="77777777" w:rsidR="00A04151" w:rsidRPr="00177CF8" w:rsidRDefault="00A04151" w:rsidP="00990ECA">
            <w:pPr>
              <w:jc w:val="both"/>
              <w:rPr>
                <w:rFonts w:ascii="標楷體" w:eastAsia="標楷體" w:hAnsi="標楷體"/>
                <w:szCs w:val="26"/>
              </w:rPr>
            </w:pPr>
            <w:r w:rsidRPr="00177CF8">
              <w:rPr>
                <w:rFonts w:ascii="標楷體" w:eastAsia="標楷體" w:hAnsi="標楷體" w:hint="eastAsia"/>
                <w:szCs w:val="26"/>
              </w:rPr>
              <w:t>主管機關</w:t>
            </w:r>
            <w:r w:rsidRPr="00177CF8">
              <w:rPr>
                <w:rFonts w:ascii="新細明體" w:hAnsi="新細明體" w:hint="eastAsia"/>
                <w:szCs w:val="26"/>
              </w:rPr>
              <w:t>、</w:t>
            </w:r>
            <w:r w:rsidRPr="00177CF8">
              <w:rPr>
                <w:rFonts w:ascii="標楷體" w:eastAsia="標楷體" w:hAnsi="標楷體" w:hint="eastAsia"/>
                <w:szCs w:val="26"/>
              </w:rPr>
              <w:t>內外部關係人</w:t>
            </w:r>
          </w:p>
        </w:tc>
      </w:tr>
      <w:tr w:rsidR="00A04151" w:rsidRPr="00177CF8" w14:paraId="025AD482" w14:textId="77777777" w:rsidTr="00990ECA">
        <w:trPr>
          <w:trHeight w:val="2041"/>
        </w:trPr>
        <w:tc>
          <w:tcPr>
            <w:tcW w:w="514" w:type="pct"/>
            <w:vAlign w:val="center"/>
          </w:tcPr>
          <w:p w14:paraId="130C2997" w14:textId="77777777" w:rsidR="00A04151" w:rsidRPr="00177CF8" w:rsidRDefault="00A04151" w:rsidP="00990ECA">
            <w:pPr>
              <w:jc w:val="both"/>
              <w:rPr>
                <w:rFonts w:ascii="標楷體" w:eastAsia="標楷體" w:hAnsi="標楷體"/>
                <w:szCs w:val="24"/>
              </w:rPr>
            </w:pPr>
            <w:r w:rsidRPr="00177CF8">
              <w:rPr>
                <w:rFonts w:ascii="標楷體" w:eastAsia="標楷體" w:hAnsi="標楷體" w:hint="eastAsia"/>
                <w:szCs w:val="24"/>
              </w:rPr>
              <w:t>內控設計面</w:t>
            </w:r>
          </w:p>
        </w:tc>
        <w:tc>
          <w:tcPr>
            <w:tcW w:w="1176" w:type="pct"/>
            <w:vAlign w:val="center"/>
          </w:tcPr>
          <w:p w14:paraId="54A43F53"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1.</w:t>
            </w:r>
            <w:r w:rsidRPr="00177CF8">
              <w:rPr>
                <w:rFonts w:ascii="Times New Roman" w:eastAsia="標楷體" w:hAnsi="Times New Roman"/>
                <w:szCs w:val="26"/>
              </w:rPr>
              <w:t>建置管理控制</w:t>
            </w:r>
          </w:p>
          <w:p w14:paraId="3C1E3935" w14:textId="77777777" w:rsidR="00A04151" w:rsidRPr="00177CF8" w:rsidRDefault="00A04151" w:rsidP="00990ECA">
            <w:pPr>
              <w:adjustRightInd w:val="0"/>
              <w:snapToGrid w:val="0"/>
              <w:spacing w:line="320" w:lineRule="exact"/>
              <w:ind w:left="240" w:hangingChars="100" w:hanging="24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rPr>
              <w:t>建置內部控制衡量指標</w:t>
            </w:r>
          </w:p>
          <w:p w14:paraId="6E8568DD" w14:textId="77777777" w:rsidR="00A04151" w:rsidRPr="00177CF8" w:rsidRDefault="00A04151" w:rsidP="00990ECA">
            <w:pPr>
              <w:adjustRightInd w:val="0"/>
              <w:snapToGrid w:val="0"/>
              <w:spacing w:line="320" w:lineRule="exact"/>
              <w:ind w:left="240" w:hangingChars="100" w:hanging="240"/>
              <w:jc w:val="both"/>
              <w:rPr>
                <w:rFonts w:ascii="Times New Roman" w:eastAsia="標楷體" w:hAnsi="Times New Roman"/>
                <w:szCs w:val="26"/>
              </w:rPr>
            </w:pPr>
            <w:r w:rsidRPr="00177CF8">
              <w:rPr>
                <w:rFonts w:ascii="Times New Roman" w:eastAsia="標楷體" w:hAnsi="Times New Roman"/>
              </w:rPr>
              <w:t>3.</w:t>
            </w:r>
            <w:r w:rsidRPr="00177CF8">
              <w:rPr>
                <w:rFonts w:ascii="Times New Roman" w:eastAsia="標楷體" w:hAnsi="Times New Roman"/>
              </w:rPr>
              <w:t>建置內部控制制度手冊、風險登錄表、風險評估自我檢查表</w:t>
            </w:r>
          </w:p>
        </w:tc>
        <w:tc>
          <w:tcPr>
            <w:tcW w:w="1250" w:type="pct"/>
            <w:vAlign w:val="center"/>
          </w:tcPr>
          <w:p w14:paraId="0F14D27C"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1.</w:t>
            </w:r>
            <w:r w:rsidRPr="00177CF8">
              <w:rPr>
                <w:rFonts w:ascii="Times New Roman" w:eastAsia="標楷體" w:hAnsi="Times New Roman"/>
                <w:szCs w:val="26"/>
              </w:rPr>
              <w:t>財務控制</w:t>
            </w:r>
          </w:p>
          <w:p w14:paraId="2CDB9D9D"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2.</w:t>
            </w:r>
            <w:r w:rsidRPr="00177CF8">
              <w:rPr>
                <w:rFonts w:ascii="Times New Roman" w:eastAsia="標楷體" w:hAnsi="Times New Roman"/>
                <w:szCs w:val="26"/>
              </w:rPr>
              <w:t>安全</w:t>
            </w:r>
          </w:p>
          <w:p w14:paraId="003A5D37"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3.</w:t>
            </w:r>
            <w:r w:rsidRPr="00177CF8">
              <w:rPr>
                <w:rFonts w:ascii="Times New Roman" w:eastAsia="標楷體" w:hAnsi="Times New Roman"/>
                <w:szCs w:val="26"/>
              </w:rPr>
              <w:t>風險管理</w:t>
            </w:r>
          </w:p>
          <w:p w14:paraId="5A16BDE7"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4.</w:t>
            </w:r>
            <w:r w:rsidRPr="00177CF8">
              <w:rPr>
                <w:rFonts w:ascii="Times New Roman" w:eastAsia="標楷體" w:hAnsi="Times New Roman"/>
                <w:szCs w:val="26"/>
              </w:rPr>
              <w:t>品質</w:t>
            </w:r>
          </w:p>
          <w:p w14:paraId="3580263B"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5.</w:t>
            </w:r>
            <w:r w:rsidRPr="00177CF8">
              <w:rPr>
                <w:rFonts w:ascii="Times New Roman" w:eastAsia="標楷體" w:hAnsi="Times New Roman"/>
                <w:szCs w:val="26"/>
              </w:rPr>
              <w:t>檢查</w:t>
            </w:r>
          </w:p>
          <w:p w14:paraId="10476919"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6.</w:t>
            </w:r>
            <w:r w:rsidRPr="00177CF8">
              <w:rPr>
                <w:rFonts w:ascii="Times New Roman" w:eastAsia="標楷體" w:hAnsi="Times New Roman"/>
                <w:szCs w:val="26"/>
              </w:rPr>
              <w:t>遵循</w:t>
            </w:r>
          </w:p>
        </w:tc>
        <w:tc>
          <w:tcPr>
            <w:tcW w:w="1251" w:type="pct"/>
            <w:vAlign w:val="center"/>
          </w:tcPr>
          <w:p w14:paraId="1E979862"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1.</w:t>
            </w:r>
            <w:r w:rsidRPr="00177CF8">
              <w:rPr>
                <w:rFonts w:ascii="Times New Roman" w:eastAsia="標楷體" w:hAnsi="Times New Roman"/>
                <w:szCs w:val="26"/>
              </w:rPr>
              <w:t>管理風險與控制</w:t>
            </w:r>
          </w:p>
          <w:p w14:paraId="38BDB933"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2.</w:t>
            </w:r>
            <w:r w:rsidRPr="00177CF8">
              <w:rPr>
                <w:rFonts w:ascii="Times New Roman" w:eastAsia="標楷體" w:hAnsi="Times New Roman"/>
                <w:szCs w:val="26"/>
              </w:rPr>
              <w:t>內部稽核</w:t>
            </w:r>
          </w:p>
          <w:p w14:paraId="6176ABF2" w14:textId="77777777" w:rsidR="00A04151" w:rsidRPr="00177CF8" w:rsidRDefault="00A04151" w:rsidP="00990ECA">
            <w:pPr>
              <w:ind w:left="240" w:hangingChars="100" w:hanging="240"/>
              <w:jc w:val="both"/>
              <w:rPr>
                <w:rFonts w:ascii="Times New Roman" w:eastAsia="標楷體" w:hAnsi="Times New Roman"/>
                <w:szCs w:val="26"/>
              </w:rPr>
            </w:pPr>
            <w:r w:rsidRPr="00177CF8">
              <w:rPr>
                <w:rFonts w:ascii="Times New Roman" w:eastAsia="標楷體" w:hAnsi="Times New Roman"/>
                <w:szCs w:val="26"/>
              </w:rPr>
              <w:t>3.</w:t>
            </w:r>
            <w:r w:rsidRPr="00177CF8">
              <w:rPr>
                <w:rFonts w:ascii="Times New Roman" w:eastAsia="標楷體" w:hAnsi="Times New Roman"/>
                <w:szCs w:val="26"/>
              </w:rPr>
              <w:t>綜理設計有效之內部控制機制</w:t>
            </w:r>
            <w:r w:rsidRPr="00177CF8">
              <w:rPr>
                <w:rFonts w:ascii="Times New Roman" w:hAnsi="Times New Roman"/>
                <w:szCs w:val="26"/>
              </w:rPr>
              <w:t>、</w:t>
            </w:r>
            <w:r w:rsidRPr="00177CF8">
              <w:rPr>
                <w:rFonts w:ascii="Times New Roman" w:eastAsia="標楷體" w:hAnsi="Times New Roman"/>
                <w:szCs w:val="26"/>
              </w:rPr>
              <w:t>風險評估管理機制</w:t>
            </w:r>
            <w:r w:rsidRPr="00177CF8">
              <w:rPr>
                <w:rFonts w:ascii="Times New Roman" w:hAnsi="Times New Roman"/>
                <w:szCs w:val="26"/>
              </w:rPr>
              <w:t>、</w:t>
            </w:r>
            <w:r w:rsidRPr="00177CF8">
              <w:rPr>
                <w:rFonts w:ascii="Times New Roman" w:eastAsia="標楷體" w:hAnsi="Times New Roman"/>
                <w:szCs w:val="26"/>
              </w:rPr>
              <w:t>監督管理機制等</w:t>
            </w:r>
          </w:p>
        </w:tc>
        <w:tc>
          <w:tcPr>
            <w:tcW w:w="809" w:type="pct"/>
            <w:vAlign w:val="center"/>
          </w:tcPr>
          <w:p w14:paraId="20AF5BA0"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內外部關係人監督</w:t>
            </w:r>
          </w:p>
        </w:tc>
      </w:tr>
      <w:tr w:rsidR="00A04151" w:rsidRPr="00177CF8" w14:paraId="5060D719" w14:textId="77777777" w:rsidTr="00990ECA">
        <w:trPr>
          <w:trHeight w:val="2154"/>
        </w:trPr>
        <w:tc>
          <w:tcPr>
            <w:tcW w:w="514" w:type="pct"/>
            <w:vAlign w:val="center"/>
          </w:tcPr>
          <w:p w14:paraId="7197285C" w14:textId="77777777" w:rsidR="00A04151" w:rsidRPr="00177CF8" w:rsidRDefault="00A04151" w:rsidP="00990ECA">
            <w:pPr>
              <w:jc w:val="both"/>
              <w:rPr>
                <w:rFonts w:ascii="標楷體" w:eastAsia="標楷體" w:hAnsi="標楷體"/>
                <w:szCs w:val="24"/>
              </w:rPr>
            </w:pPr>
            <w:r w:rsidRPr="00177CF8">
              <w:rPr>
                <w:rFonts w:ascii="標楷體" w:eastAsia="標楷體" w:hAnsi="標楷體" w:hint="eastAsia"/>
                <w:szCs w:val="24"/>
              </w:rPr>
              <w:t>內控執行面</w:t>
            </w:r>
          </w:p>
        </w:tc>
        <w:tc>
          <w:tcPr>
            <w:tcW w:w="1176" w:type="pct"/>
            <w:vAlign w:val="center"/>
          </w:tcPr>
          <w:p w14:paraId="4EF446E9"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運用内部控制</w:t>
            </w:r>
            <w:r w:rsidR="00EE3967" w:rsidRPr="00177CF8">
              <w:rPr>
                <w:rFonts w:ascii="Times New Roman" w:eastAsia="標楷體" w:hAnsi="Times New Roman"/>
                <w:szCs w:val="26"/>
              </w:rPr>
              <w:t>5</w:t>
            </w:r>
            <w:r w:rsidR="00EE3967" w:rsidRPr="00177CF8">
              <w:rPr>
                <w:rFonts w:ascii="Times New Roman" w:eastAsia="標楷體" w:hAnsi="Times New Roman"/>
                <w:szCs w:val="26"/>
              </w:rPr>
              <w:t>大</w:t>
            </w:r>
            <w:r w:rsidRPr="00177CF8">
              <w:rPr>
                <w:rFonts w:ascii="Times New Roman" w:eastAsia="標楷體" w:hAnsi="Times New Roman"/>
                <w:szCs w:val="26"/>
              </w:rPr>
              <w:t>組成要素</w:t>
            </w:r>
            <w:r w:rsidRPr="00177CF8">
              <w:rPr>
                <w:rFonts w:ascii="Times New Roman" w:eastAsia="標楷體" w:hAnsi="Times New Roman"/>
                <w:szCs w:val="26"/>
              </w:rPr>
              <w:t>(</w:t>
            </w:r>
            <w:r w:rsidRPr="00177CF8">
              <w:rPr>
                <w:rFonts w:ascii="Times New Roman" w:eastAsia="標楷體" w:hAnsi="Times New Roman"/>
                <w:szCs w:val="26"/>
              </w:rPr>
              <w:t>風險評估、控制作業、資訊與溝通、監督</w:t>
            </w:r>
            <w:r w:rsidRPr="00177CF8">
              <w:rPr>
                <w:rFonts w:ascii="Times New Roman" w:eastAsia="標楷體" w:hAnsi="Times New Roman"/>
                <w:szCs w:val="26"/>
              </w:rPr>
              <w:t>)</w:t>
            </w:r>
            <w:r w:rsidRPr="00177CF8">
              <w:rPr>
                <w:rFonts w:ascii="Times New Roman" w:eastAsia="標楷體" w:hAnsi="Times New Roman"/>
                <w:szCs w:val="26"/>
              </w:rPr>
              <w:t>和</w:t>
            </w:r>
            <w:r w:rsidRPr="00177CF8">
              <w:rPr>
                <w:rFonts w:ascii="Times New Roman" w:eastAsia="標楷體" w:hAnsi="Times New Roman"/>
                <w:szCs w:val="26"/>
              </w:rPr>
              <w:t>6-17</w:t>
            </w:r>
            <w:r w:rsidRPr="00177CF8">
              <w:rPr>
                <w:rFonts w:ascii="Times New Roman" w:eastAsia="標楷體" w:hAnsi="Times New Roman"/>
                <w:szCs w:val="26"/>
              </w:rPr>
              <w:t>項原則</w:t>
            </w:r>
            <w:r w:rsidRPr="00177CF8">
              <w:rPr>
                <w:rFonts w:ascii="Times New Roman" w:eastAsia="標楷體" w:hAnsi="Times New Roman"/>
              </w:rPr>
              <w:t>、</w:t>
            </w:r>
            <w:r w:rsidR="00EE3967" w:rsidRPr="00177CF8">
              <w:rPr>
                <w:rFonts w:ascii="Times New Roman" w:eastAsia="標楷體" w:hAnsi="Times New Roman"/>
              </w:rPr>
              <w:t>10</w:t>
            </w:r>
            <w:r w:rsidRPr="00177CF8">
              <w:rPr>
                <w:rFonts w:ascii="Times New Roman" w:eastAsia="標楷體" w:hAnsi="Times New Roman"/>
              </w:rPr>
              <w:t>項循環控制作業</w:t>
            </w:r>
          </w:p>
        </w:tc>
        <w:tc>
          <w:tcPr>
            <w:tcW w:w="1250" w:type="pct"/>
            <w:vAlign w:val="center"/>
          </w:tcPr>
          <w:p w14:paraId="0C51425F" w14:textId="77777777" w:rsidR="00A04151" w:rsidRPr="00177CF8" w:rsidRDefault="00A04151" w:rsidP="00990ECA">
            <w:pPr>
              <w:adjustRightInd w:val="0"/>
              <w:snapToGrid w:val="0"/>
              <w:spacing w:line="320" w:lineRule="exact"/>
              <w:ind w:left="240" w:hangingChars="100" w:hanging="240"/>
              <w:jc w:val="both"/>
              <w:rPr>
                <w:rFonts w:ascii="Times New Roman" w:eastAsia="標楷體" w:hAnsi="Times New Roman"/>
              </w:rPr>
            </w:pPr>
            <w:r w:rsidRPr="00177CF8">
              <w:rPr>
                <w:rFonts w:ascii="Times New Roman" w:eastAsia="標楷體" w:hAnsi="Times New Roman"/>
              </w:rPr>
              <w:t>1.</w:t>
            </w:r>
            <w:r w:rsidRPr="00177CF8">
              <w:rPr>
                <w:rFonts w:ascii="Times New Roman" w:eastAsia="標楷體" w:hAnsi="Times New Roman"/>
              </w:rPr>
              <w:t>監督功能</w:t>
            </w:r>
          </w:p>
          <w:p w14:paraId="246BF54E" w14:textId="77777777" w:rsidR="00A04151" w:rsidRPr="00177CF8" w:rsidRDefault="00A04151" w:rsidP="00990ECA">
            <w:pPr>
              <w:adjustRightInd w:val="0"/>
              <w:snapToGrid w:val="0"/>
              <w:spacing w:line="320" w:lineRule="exact"/>
              <w:ind w:left="240" w:hangingChars="100" w:hanging="240"/>
              <w:jc w:val="both"/>
              <w:rPr>
                <w:rFonts w:ascii="Times New Roman" w:eastAsia="標楷體" w:hAnsi="Times New Roman"/>
                <w:szCs w:val="26"/>
              </w:rPr>
            </w:pPr>
            <w:r w:rsidRPr="00177CF8">
              <w:rPr>
                <w:rFonts w:ascii="Times New Roman" w:eastAsia="標楷體" w:hAnsi="Times New Roman"/>
              </w:rPr>
              <w:t>2.</w:t>
            </w:r>
            <w:r w:rsidRPr="00177CF8">
              <w:rPr>
                <w:rFonts w:ascii="Times New Roman" w:eastAsia="標楷體" w:hAnsi="Times New Roman"/>
              </w:rPr>
              <w:t>內部控制三大目標</w:t>
            </w:r>
          </w:p>
        </w:tc>
        <w:tc>
          <w:tcPr>
            <w:tcW w:w="1251" w:type="pct"/>
            <w:vAlign w:val="center"/>
          </w:tcPr>
          <w:p w14:paraId="5CAE6D0D" w14:textId="77777777" w:rsidR="00A04151" w:rsidRPr="00177CF8" w:rsidRDefault="00A04151" w:rsidP="00990ECA">
            <w:pPr>
              <w:spacing w:line="280" w:lineRule="exact"/>
              <w:ind w:left="240" w:hangingChars="100" w:hanging="240"/>
              <w:jc w:val="both"/>
              <w:rPr>
                <w:rFonts w:ascii="Times New Roman" w:eastAsia="標楷體" w:hAnsi="Times New Roman"/>
                <w:szCs w:val="26"/>
              </w:rPr>
            </w:pPr>
            <w:r w:rsidRPr="00177CF8">
              <w:rPr>
                <w:rFonts w:ascii="Times New Roman" w:eastAsia="標楷體" w:hAnsi="Times New Roman"/>
                <w:szCs w:val="26"/>
              </w:rPr>
              <w:t>1.</w:t>
            </w:r>
            <w:r w:rsidRPr="00177CF8">
              <w:rPr>
                <w:rFonts w:ascii="Times New Roman" w:eastAsia="標楷體" w:hAnsi="Times New Roman"/>
              </w:rPr>
              <w:t>內部稽核</w:t>
            </w:r>
            <w:r w:rsidRPr="00177CF8">
              <w:rPr>
                <w:rFonts w:ascii="Times New Roman" w:eastAsia="標楷體" w:hAnsi="Times New Roman"/>
                <w:szCs w:val="24"/>
              </w:rPr>
              <w:t>獨立性</w:t>
            </w:r>
            <w:r w:rsidRPr="00177CF8">
              <w:rPr>
                <w:rFonts w:ascii="Times New Roman" w:hAnsi="Times New Roman"/>
                <w:szCs w:val="24"/>
              </w:rPr>
              <w:t>、</w:t>
            </w:r>
            <w:r w:rsidRPr="00177CF8">
              <w:rPr>
                <w:rFonts w:ascii="Times New Roman" w:eastAsia="標楷體" w:hAnsi="Times New Roman"/>
              </w:rPr>
              <w:t>獨特性和客觀性</w:t>
            </w:r>
          </w:p>
          <w:p w14:paraId="2A9A8303" w14:textId="77777777" w:rsidR="00A04151" w:rsidRPr="00177CF8" w:rsidRDefault="00A04151" w:rsidP="00990ECA">
            <w:pPr>
              <w:adjustRightInd w:val="0"/>
              <w:snapToGrid w:val="0"/>
              <w:spacing w:line="280" w:lineRule="exact"/>
              <w:ind w:left="240" w:hangingChars="100" w:hanging="240"/>
              <w:jc w:val="both"/>
              <w:rPr>
                <w:rFonts w:ascii="Times New Roman" w:eastAsia="標楷體" w:hAnsi="Times New Roman"/>
              </w:rPr>
            </w:pPr>
            <w:r w:rsidRPr="00177CF8">
              <w:rPr>
                <w:rFonts w:ascii="Times New Roman" w:eastAsia="標楷體" w:hAnsi="Times New Roman"/>
              </w:rPr>
              <w:t>2.</w:t>
            </w:r>
            <w:r w:rsidR="00EE3967" w:rsidRPr="00177CF8">
              <w:rPr>
                <w:rFonts w:ascii="Times New Roman" w:eastAsia="標楷體" w:hAnsi="Times New Roman"/>
              </w:rPr>
              <w:t>確認內部控制目標和</w:t>
            </w:r>
            <w:r w:rsidR="00EE3967" w:rsidRPr="00177CF8">
              <w:rPr>
                <w:rFonts w:ascii="Times New Roman" w:eastAsia="標楷體" w:hAnsi="Times New Roman"/>
              </w:rPr>
              <w:t>5</w:t>
            </w:r>
            <w:r w:rsidR="00EE3967" w:rsidRPr="00177CF8">
              <w:rPr>
                <w:rFonts w:ascii="Times New Roman" w:eastAsia="標楷體" w:hAnsi="Times New Roman"/>
              </w:rPr>
              <w:t>大組成</w:t>
            </w:r>
            <w:r w:rsidRPr="00177CF8">
              <w:rPr>
                <w:rFonts w:ascii="Times New Roman" w:eastAsia="標楷體" w:hAnsi="Times New Roman"/>
              </w:rPr>
              <w:t>要素的有效性、</w:t>
            </w:r>
            <w:r w:rsidR="00EE3967" w:rsidRPr="00177CF8">
              <w:rPr>
                <w:rFonts w:ascii="Times New Roman" w:eastAsia="標楷體" w:hAnsi="Times New Roman"/>
              </w:rPr>
              <w:t>10</w:t>
            </w:r>
            <w:r w:rsidRPr="00177CF8">
              <w:rPr>
                <w:rFonts w:ascii="Times New Roman" w:eastAsia="標楷體" w:hAnsi="Times New Roman"/>
              </w:rPr>
              <w:t>項循環控制作業</w:t>
            </w:r>
          </w:p>
          <w:p w14:paraId="04A0C42A" w14:textId="77777777" w:rsidR="00A04151" w:rsidRPr="00177CF8" w:rsidRDefault="00A04151" w:rsidP="00990ECA">
            <w:pPr>
              <w:adjustRightInd w:val="0"/>
              <w:snapToGrid w:val="0"/>
              <w:spacing w:line="280" w:lineRule="exact"/>
              <w:ind w:left="240" w:hangingChars="100" w:hanging="240"/>
              <w:jc w:val="both"/>
              <w:rPr>
                <w:rFonts w:ascii="Times New Roman" w:eastAsia="標楷體" w:hAnsi="Times New Roman"/>
                <w:szCs w:val="26"/>
              </w:rPr>
            </w:pPr>
            <w:r w:rsidRPr="00177CF8">
              <w:rPr>
                <w:rFonts w:ascii="Times New Roman" w:eastAsia="標楷體" w:hAnsi="Times New Roman"/>
              </w:rPr>
              <w:t>3.</w:t>
            </w:r>
            <w:r w:rsidRPr="00177CF8">
              <w:rPr>
                <w:rFonts w:ascii="Times New Roman" w:eastAsia="標楷體" w:hAnsi="Times New Roman"/>
              </w:rPr>
              <w:t>評估內部控制原則的設計和成效</w:t>
            </w:r>
          </w:p>
        </w:tc>
        <w:tc>
          <w:tcPr>
            <w:tcW w:w="809" w:type="pct"/>
            <w:vAlign w:val="center"/>
          </w:tcPr>
          <w:p w14:paraId="269229F8"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監督與輔導功能</w:t>
            </w:r>
          </w:p>
        </w:tc>
      </w:tr>
      <w:tr w:rsidR="00A04151" w:rsidRPr="00177CF8" w14:paraId="29F9269C" w14:textId="77777777" w:rsidTr="00990ECA">
        <w:trPr>
          <w:trHeight w:val="1134"/>
        </w:trPr>
        <w:tc>
          <w:tcPr>
            <w:tcW w:w="514" w:type="pct"/>
            <w:vAlign w:val="center"/>
          </w:tcPr>
          <w:p w14:paraId="2E28C947" w14:textId="77777777" w:rsidR="00A04151" w:rsidRPr="00177CF8" w:rsidRDefault="00A04151" w:rsidP="00990ECA">
            <w:pPr>
              <w:jc w:val="both"/>
              <w:rPr>
                <w:rFonts w:ascii="標楷體" w:eastAsia="標楷體" w:hAnsi="標楷體"/>
                <w:szCs w:val="24"/>
              </w:rPr>
            </w:pPr>
            <w:r w:rsidRPr="00177CF8">
              <w:rPr>
                <w:rFonts w:ascii="標楷體" w:eastAsia="標楷體" w:hAnsi="標楷體" w:hint="eastAsia"/>
                <w:szCs w:val="24"/>
              </w:rPr>
              <w:t>內控管理面</w:t>
            </w:r>
          </w:p>
        </w:tc>
        <w:tc>
          <w:tcPr>
            <w:tcW w:w="1176" w:type="pct"/>
            <w:vAlign w:val="center"/>
          </w:tcPr>
          <w:p w14:paraId="6DBE718C" w14:textId="77777777" w:rsidR="00A04151" w:rsidRPr="00177CF8" w:rsidRDefault="00A04151" w:rsidP="00990ECA">
            <w:pPr>
              <w:adjustRightInd w:val="0"/>
              <w:snapToGrid w:val="0"/>
              <w:spacing w:line="320" w:lineRule="exact"/>
              <w:jc w:val="both"/>
              <w:rPr>
                <w:rFonts w:ascii="Times New Roman" w:eastAsia="標楷體" w:hAnsi="Times New Roman"/>
              </w:rPr>
            </w:pPr>
            <w:r w:rsidRPr="00177CF8">
              <w:rPr>
                <w:rFonts w:ascii="Times New Roman" w:eastAsia="標楷體" w:hAnsi="Times New Roman"/>
              </w:rPr>
              <w:t>營運作業管理並向管理階層報告</w:t>
            </w:r>
            <w:r w:rsidRPr="00177CF8">
              <w:rPr>
                <w:rFonts w:ascii="Times New Roman" w:eastAsia="標楷體" w:hAnsi="Times New Roman"/>
              </w:rPr>
              <w:t>(</w:t>
            </w:r>
            <w:r w:rsidRPr="00177CF8">
              <w:rPr>
                <w:rFonts w:ascii="Times New Roman" w:eastAsia="標楷體" w:hAnsi="Times New Roman"/>
              </w:rPr>
              <w:t>一級主管</w:t>
            </w:r>
            <w:r w:rsidRPr="00177CF8">
              <w:rPr>
                <w:rFonts w:ascii="Times New Roman" w:eastAsia="標楷體" w:hAnsi="Times New Roman"/>
              </w:rPr>
              <w:t>)</w:t>
            </w:r>
          </w:p>
        </w:tc>
        <w:tc>
          <w:tcPr>
            <w:tcW w:w="1250" w:type="pct"/>
            <w:vAlign w:val="center"/>
          </w:tcPr>
          <w:p w14:paraId="3E16F003" w14:textId="77777777" w:rsidR="00A04151" w:rsidRPr="00177CF8" w:rsidRDefault="00A04151" w:rsidP="00990ECA">
            <w:pPr>
              <w:adjustRightInd w:val="0"/>
              <w:snapToGrid w:val="0"/>
              <w:spacing w:line="320" w:lineRule="exact"/>
              <w:jc w:val="both"/>
              <w:rPr>
                <w:rFonts w:ascii="Times New Roman" w:eastAsia="標楷體" w:hAnsi="Times New Roman"/>
              </w:rPr>
            </w:pPr>
            <w:r w:rsidRPr="00177CF8">
              <w:rPr>
                <w:rFonts w:ascii="Times New Roman" w:eastAsia="標楷體" w:hAnsi="Times New Roman"/>
              </w:rPr>
              <w:t>出具獨立性業務報告並向主要治理階層報告</w:t>
            </w:r>
            <w:r w:rsidRPr="00177CF8">
              <w:rPr>
                <w:rFonts w:ascii="Times New Roman" w:eastAsia="標楷體" w:hAnsi="Times New Roman"/>
              </w:rPr>
              <w:t>(</w:t>
            </w:r>
            <w:r w:rsidRPr="00177CF8">
              <w:rPr>
                <w:rFonts w:ascii="Times New Roman" w:eastAsia="標楷體" w:hAnsi="Times New Roman"/>
              </w:rPr>
              <w:t>副校長、校長</w:t>
            </w:r>
            <w:r w:rsidRPr="00177CF8">
              <w:rPr>
                <w:rFonts w:ascii="Times New Roman" w:eastAsia="標楷體" w:hAnsi="Times New Roman"/>
              </w:rPr>
              <w:t>)</w:t>
            </w:r>
          </w:p>
        </w:tc>
        <w:tc>
          <w:tcPr>
            <w:tcW w:w="1251" w:type="pct"/>
            <w:vAlign w:val="center"/>
          </w:tcPr>
          <w:p w14:paraId="11026927" w14:textId="77777777" w:rsidR="00A04151" w:rsidRPr="00177CF8" w:rsidRDefault="00A04151" w:rsidP="00990ECA">
            <w:pPr>
              <w:adjustRightInd w:val="0"/>
              <w:snapToGrid w:val="0"/>
              <w:spacing w:line="320" w:lineRule="exact"/>
              <w:jc w:val="both"/>
              <w:rPr>
                <w:rFonts w:ascii="Times New Roman" w:eastAsia="標楷體" w:hAnsi="Times New Roman"/>
              </w:rPr>
            </w:pPr>
            <w:r w:rsidRPr="00177CF8">
              <w:rPr>
                <w:rFonts w:ascii="Times New Roman" w:eastAsia="標楷體" w:hAnsi="Times New Roman"/>
              </w:rPr>
              <w:t>出具獨立性稽核報告並向治理單位報告</w:t>
            </w:r>
            <w:r w:rsidRPr="00177CF8">
              <w:rPr>
                <w:rFonts w:ascii="Times New Roman" w:eastAsia="標楷體" w:hAnsi="Times New Roman"/>
              </w:rPr>
              <w:t>(</w:t>
            </w:r>
            <w:r w:rsidRPr="00177CF8">
              <w:rPr>
                <w:rFonts w:ascii="Times New Roman" w:eastAsia="標楷體" w:hAnsi="Times New Roman"/>
              </w:rPr>
              <w:t>校長、董事會</w:t>
            </w:r>
            <w:r w:rsidRPr="00177CF8">
              <w:rPr>
                <w:rFonts w:ascii="Times New Roman" w:eastAsia="標楷體" w:hAnsi="Times New Roman"/>
              </w:rPr>
              <w:t>)</w:t>
            </w:r>
          </w:p>
        </w:tc>
        <w:tc>
          <w:tcPr>
            <w:tcW w:w="809" w:type="pct"/>
            <w:vAlign w:val="center"/>
          </w:tcPr>
          <w:p w14:paraId="2488AA47"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評鑑制度</w:t>
            </w:r>
          </w:p>
        </w:tc>
      </w:tr>
      <w:tr w:rsidR="00A04151" w:rsidRPr="00177CF8" w14:paraId="5AF52B7A" w14:textId="77777777" w:rsidTr="00990ECA">
        <w:trPr>
          <w:trHeight w:val="737"/>
        </w:trPr>
        <w:tc>
          <w:tcPr>
            <w:tcW w:w="514" w:type="pct"/>
            <w:vAlign w:val="center"/>
          </w:tcPr>
          <w:p w14:paraId="564AE6B8" w14:textId="77777777" w:rsidR="00A04151" w:rsidRPr="00177CF8" w:rsidRDefault="00A04151" w:rsidP="00990ECA">
            <w:pPr>
              <w:jc w:val="both"/>
              <w:rPr>
                <w:rFonts w:ascii="標楷體" w:eastAsia="標楷體" w:hAnsi="標楷體"/>
                <w:szCs w:val="24"/>
              </w:rPr>
            </w:pPr>
            <w:r w:rsidRPr="00177CF8">
              <w:rPr>
                <w:rFonts w:ascii="標楷體" w:eastAsia="標楷體" w:hAnsi="標楷體" w:hint="eastAsia"/>
                <w:szCs w:val="24"/>
              </w:rPr>
              <w:t>內控策略面</w:t>
            </w:r>
          </w:p>
        </w:tc>
        <w:tc>
          <w:tcPr>
            <w:tcW w:w="1176" w:type="pct"/>
            <w:vAlign w:val="center"/>
          </w:tcPr>
          <w:p w14:paraId="1281F597"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持續自行監督控管機制</w:t>
            </w:r>
          </w:p>
        </w:tc>
        <w:tc>
          <w:tcPr>
            <w:tcW w:w="1250" w:type="pct"/>
            <w:vAlign w:val="center"/>
          </w:tcPr>
          <w:p w14:paraId="1EB7660B"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持續自行檢查機制</w:t>
            </w:r>
          </w:p>
        </w:tc>
        <w:tc>
          <w:tcPr>
            <w:tcW w:w="1251" w:type="pct"/>
            <w:vAlign w:val="center"/>
          </w:tcPr>
          <w:p w14:paraId="7CD272B5"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導入適性管理機制</w:t>
            </w:r>
          </w:p>
        </w:tc>
        <w:tc>
          <w:tcPr>
            <w:tcW w:w="809" w:type="pct"/>
            <w:vAlign w:val="center"/>
          </w:tcPr>
          <w:p w14:paraId="30878B3B" w14:textId="77777777" w:rsidR="00A04151" w:rsidRPr="00177CF8" w:rsidRDefault="00A04151" w:rsidP="00990ECA">
            <w:pPr>
              <w:jc w:val="both"/>
              <w:rPr>
                <w:rFonts w:ascii="Times New Roman" w:eastAsia="標楷體" w:hAnsi="Times New Roman"/>
                <w:szCs w:val="26"/>
              </w:rPr>
            </w:pPr>
            <w:r w:rsidRPr="00177CF8">
              <w:rPr>
                <w:rFonts w:ascii="Times New Roman" w:eastAsia="標楷體" w:hAnsi="Times New Roman"/>
                <w:szCs w:val="26"/>
              </w:rPr>
              <w:t>創新高教機制</w:t>
            </w:r>
            <w:r w:rsidRPr="00177CF8">
              <w:rPr>
                <w:rFonts w:ascii="Times New Roman" w:eastAsia="標楷體" w:hAnsi="Times New Roman"/>
              </w:rPr>
              <w:t>、大學社會責任實踐</w:t>
            </w:r>
            <w:r w:rsidRPr="00177CF8">
              <w:rPr>
                <w:rFonts w:ascii="Times New Roman" w:eastAsia="標楷體" w:hAnsi="Times New Roman"/>
              </w:rPr>
              <w:t>(USR)</w:t>
            </w:r>
            <w:r w:rsidRPr="00177CF8">
              <w:rPr>
                <w:rFonts w:ascii="Times New Roman" w:eastAsia="標楷體" w:hAnsi="Times New Roman"/>
              </w:rPr>
              <w:t>計畫</w:t>
            </w:r>
          </w:p>
        </w:tc>
      </w:tr>
    </w:tbl>
    <w:p w14:paraId="0A91C762" w14:textId="77777777" w:rsidR="00A04151" w:rsidRPr="00177CF8" w:rsidRDefault="00A04151" w:rsidP="00A04151">
      <w:pPr>
        <w:spacing w:line="400" w:lineRule="exact"/>
        <w:ind w:firstLineChars="200" w:firstLine="480"/>
        <w:rPr>
          <w:rFonts w:ascii="標楷體" w:eastAsia="標楷體" w:hAnsi="標楷體"/>
        </w:rPr>
      </w:pPr>
    </w:p>
    <w:p w14:paraId="159AA8D6" w14:textId="77777777" w:rsidR="00A04151" w:rsidRPr="00177CF8" w:rsidRDefault="00A04151" w:rsidP="00A04151">
      <w:pPr>
        <w:widowControl/>
        <w:rPr>
          <w:rFonts w:ascii="標楷體" w:eastAsia="標楷體" w:hAnsi="標楷體"/>
        </w:rPr>
      </w:pPr>
      <w:r w:rsidRPr="00177CF8">
        <w:rPr>
          <w:rFonts w:ascii="標楷體" w:eastAsia="標楷體" w:hAnsi="標楷體"/>
        </w:rPr>
        <w:br w:type="page"/>
      </w:r>
    </w:p>
    <w:p w14:paraId="694BCFFD" w14:textId="77777777" w:rsidR="00A04151" w:rsidRPr="00177CF8" w:rsidRDefault="00701CE1" w:rsidP="00A04151">
      <w:pPr>
        <w:spacing w:line="400" w:lineRule="exact"/>
        <w:rPr>
          <w:rFonts w:ascii="標楷體" w:eastAsia="標楷體" w:hAnsi="標楷體"/>
        </w:rPr>
      </w:pPr>
      <w:r w:rsidRPr="00177CF8">
        <w:rPr>
          <w:rFonts w:ascii="Times New Roman" w:eastAsia="標楷體" w:hAnsi="Times New Roman"/>
        </w:rPr>
        <w:t>2.6.2</w:t>
      </w:r>
      <w:r w:rsidR="00A04151" w:rsidRPr="00177CF8">
        <w:rPr>
          <w:rFonts w:ascii="Times New Roman" w:eastAsia="標楷體" w:hAnsi="Times New Roman"/>
        </w:rPr>
        <w:t>.</w:t>
      </w:r>
      <w:r w:rsidRPr="00177CF8">
        <w:rPr>
          <w:rFonts w:ascii="Times New Roman" w:eastAsia="標楷體" w:hAnsi="Times New Roman"/>
        </w:rPr>
        <w:t>1.</w:t>
      </w:r>
      <w:r w:rsidR="00A04151" w:rsidRPr="00177CF8">
        <w:rPr>
          <w:rFonts w:ascii="標楷體" w:eastAsia="標楷體" w:hAnsi="標楷體" w:hint="eastAsia"/>
          <w:szCs w:val="24"/>
        </w:rPr>
        <w:t>義守大學</w:t>
      </w:r>
      <w:r w:rsidR="00A04151" w:rsidRPr="00177CF8">
        <w:rPr>
          <w:rFonts w:ascii="標楷體" w:eastAsia="標楷體" w:hAnsi="標楷體" w:hint="eastAsia"/>
        </w:rPr>
        <w:t>運</w:t>
      </w:r>
      <w:r w:rsidR="00A04151" w:rsidRPr="00177CF8">
        <w:rPr>
          <w:rFonts w:ascii="Times New Roman" w:eastAsia="標楷體" w:hAnsi="Times New Roman"/>
        </w:rPr>
        <w:t>用</w:t>
      </w:r>
      <w:r w:rsidR="00A04151" w:rsidRPr="00177CF8">
        <w:rPr>
          <w:rFonts w:ascii="Times New Roman" w:eastAsia="標楷體" w:hAnsi="Times New Roman"/>
        </w:rPr>
        <w:t>COSO</w:t>
      </w:r>
      <w:r w:rsidR="00A04151" w:rsidRPr="00177CF8">
        <w:rPr>
          <w:rFonts w:ascii="Times New Roman" w:eastAsia="標楷體" w:hAnsi="Times New Roman"/>
        </w:rPr>
        <w:t>建</w:t>
      </w:r>
      <w:r w:rsidR="00A04151" w:rsidRPr="00177CF8">
        <w:rPr>
          <w:rFonts w:ascii="標楷體" w:eastAsia="標楷體" w:hAnsi="標楷體" w:hint="eastAsia"/>
        </w:rPr>
        <w:t>構內部控制三道防線模式</w:t>
      </w:r>
      <w:r w:rsidR="00D46D9F" w:rsidRPr="00177CF8">
        <w:rPr>
          <w:rFonts w:ascii="標楷體" w:eastAsia="標楷體" w:hAnsi="標楷體" w:hint="eastAsia"/>
        </w:rPr>
        <w:t>：</w:t>
      </w:r>
    </w:p>
    <w:p w14:paraId="1C770A3C" w14:textId="77777777" w:rsidR="00A04151" w:rsidRPr="00177CF8" w:rsidRDefault="00A04151" w:rsidP="00A04151">
      <w:pPr>
        <w:spacing w:line="400" w:lineRule="exact"/>
        <w:ind w:firstLineChars="200" w:firstLine="480"/>
        <w:rPr>
          <w:rFonts w:ascii="標楷體" w:eastAsia="標楷體" w:hAnsi="標楷體"/>
        </w:rPr>
      </w:pPr>
    </w:p>
    <w:p w14:paraId="1DD053CD" w14:textId="77777777" w:rsidR="00A04151" w:rsidRPr="00177CF8" w:rsidRDefault="00A04151" w:rsidP="00A04151">
      <w:pPr>
        <w:spacing w:line="400" w:lineRule="exact"/>
        <w:ind w:firstLineChars="200" w:firstLine="480"/>
        <w:jc w:val="both"/>
        <w:rPr>
          <w:rFonts w:ascii="標楷體" w:eastAsia="標楷體" w:hAnsi="標楷體"/>
        </w:rPr>
      </w:pPr>
      <w:r w:rsidRPr="00177CF8">
        <w:rPr>
          <w:noProof/>
        </w:rPr>
        <mc:AlternateContent>
          <mc:Choice Requires="wpc">
            <w:drawing>
              <wp:anchor distT="0" distB="0" distL="114300" distR="114300" simplePos="0" relativeHeight="252639232" behindDoc="1" locked="0" layoutInCell="1" allowOverlap="1" wp14:anchorId="5A557EF4" wp14:editId="1CF439FF">
                <wp:simplePos x="0" y="0"/>
                <wp:positionH relativeFrom="margin">
                  <wp:posOffset>369570</wp:posOffset>
                </wp:positionH>
                <wp:positionV relativeFrom="paragraph">
                  <wp:posOffset>3810</wp:posOffset>
                </wp:positionV>
                <wp:extent cx="5623560" cy="4931998"/>
                <wp:effectExtent l="0" t="0" r="0" b="21590"/>
                <wp:wrapNone/>
                <wp:docPr id="5380" name="畫布 538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28" name="群組 5187"/>
                        <wpg:cNvGrpSpPr/>
                        <wpg:grpSpPr>
                          <a:xfrm>
                            <a:off x="601147" y="252429"/>
                            <a:ext cx="2129361" cy="2371844"/>
                            <a:chOff x="2849185" y="112464"/>
                            <a:chExt cx="2279099" cy="2514788"/>
                          </a:xfrm>
                        </wpg:grpSpPr>
                        <wpg:grpSp>
                          <wpg:cNvPr id="893" name="群組 5188"/>
                          <wpg:cNvGrpSpPr/>
                          <wpg:grpSpPr>
                            <a:xfrm>
                              <a:off x="2849185" y="549224"/>
                              <a:ext cx="2232035" cy="2078028"/>
                              <a:chOff x="681630" y="557798"/>
                              <a:chExt cx="1858369" cy="1903202"/>
                            </a:xfrm>
                          </wpg:grpSpPr>
                          <wps:wsp>
                            <wps:cNvPr id="894" name="矩形 5189"/>
                            <wps:cNvSpPr/>
                            <wps:spPr>
                              <a:xfrm>
                                <a:off x="681869" y="2172802"/>
                                <a:ext cx="1390578" cy="288198"/>
                              </a:xfrm>
                              <a:prstGeom prst="rect">
                                <a:avLst/>
                              </a:prstGeom>
                              <a:solidFill>
                                <a:srgbClr val="5799D5"/>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7189962" w14:textId="77777777" w:rsidR="00BC6797" w:rsidRDefault="00BC6797" w:rsidP="00A041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 name="矩形 5190"/>
                            <wps:cNvSpPr/>
                            <wps:spPr>
                              <a:xfrm>
                                <a:off x="681701" y="1605181"/>
                                <a:ext cx="1390577" cy="287655"/>
                              </a:xfrm>
                              <a:prstGeom prst="rect">
                                <a:avLst/>
                              </a:prstGeom>
                              <a:solidFill>
                                <a:schemeClr val="accent1">
                                  <a:lumMod val="40000"/>
                                  <a:lumOff val="6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8" name="矩形 5191"/>
                            <wps:cNvSpPr/>
                            <wps:spPr>
                              <a:xfrm>
                                <a:off x="681701" y="1317514"/>
                                <a:ext cx="1409758" cy="287655"/>
                              </a:xfrm>
                              <a:prstGeom prst="rect">
                                <a:avLst/>
                              </a:prstGeom>
                              <a:solidFill>
                                <a:srgbClr val="D4E5F4"/>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24" name="矩形 5192"/>
                            <wps:cNvSpPr/>
                            <wps:spPr>
                              <a:xfrm>
                                <a:off x="681925" y="1030262"/>
                                <a:ext cx="1390692" cy="287655"/>
                              </a:xfrm>
                              <a:prstGeom prst="rect">
                                <a:avLst/>
                              </a:pr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25" name="手繪多邊形 5193"/>
                            <wps:cNvSpPr/>
                            <wps:spPr>
                              <a:xfrm>
                                <a:off x="2072039" y="854578"/>
                                <a:ext cx="464820" cy="754380"/>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rgbClr val="D4E5F4"/>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6" name="手繪多邊形 5194"/>
                            <wps:cNvSpPr/>
                            <wps:spPr>
                              <a:xfrm>
                                <a:off x="2072646" y="1146761"/>
                                <a:ext cx="464185" cy="753745"/>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chemeClr val="accent1">
                                  <a:lumMod val="40000"/>
                                  <a:lumOff val="6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62" name="手繪多邊形 5195"/>
                            <wps:cNvSpPr/>
                            <wps:spPr>
                              <a:xfrm>
                                <a:off x="2075350" y="1431761"/>
                                <a:ext cx="464185" cy="746065"/>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chemeClr val="accent1">
                                  <a:lumMod val="60000"/>
                                  <a:lumOff val="4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63" name="手繪多邊形 5196"/>
                            <wps:cNvSpPr/>
                            <wps:spPr>
                              <a:xfrm>
                                <a:off x="2075179" y="1706610"/>
                                <a:ext cx="464820" cy="746723"/>
                              </a:xfrm>
                              <a:custGeom>
                                <a:avLst/>
                                <a:gdLst>
                                  <a:gd name="connsiteX0" fmla="*/ 7620 w 464820"/>
                                  <a:gd name="connsiteY0" fmla="*/ 731520 h 731520"/>
                                  <a:gd name="connsiteX1" fmla="*/ 464820 w 464820"/>
                                  <a:gd name="connsiteY1" fmla="*/ 259080 h 731520"/>
                                  <a:gd name="connsiteX2" fmla="*/ 464820 w 464820"/>
                                  <a:gd name="connsiteY2" fmla="*/ 0 h 731520"/>
                                  <a:gd name="connsiteX3" fmla="*/ 0 w 464820"/>
                                  <a:gd name="connsiteY3" fmla="*/ 464820 h 731520"/>
                                  <a:gd name="connsiteX4" fmla="*/ 7620 w 464820"/>
                                  <a:gd name="connsiteY4" fmla="*/ 731520 h 7315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31520">
                                    <a:moveTo>
                                      <a:pt x="7620" y="731520"/>
                                    </a:moveTo>
                                    <a:lnTo>
                                      <a:pt x="464820" y="259080"/>
                                    </a:lnTo>
                                    <a:lnTo>
                                      <a:pt x="464820" y="0"/>
                                    </a:lnTo>
                                    <a:lnTo>
                                      <a:pt x="0" y="464820"/>
                                    </a:lnTo>
                                    <a:lnTo>
                                      <a:pt x="7620" y="731520"/>
                                    </a:lnTo>
                                    <a:close/>
                                  </a:path>
                                </a:pathLst>
                              </a:custGeom>
                              <a:solidFill>
                                <a:srgbClr val="5799D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4" name="手繪多邊形 5197"/>
                            <wps:cNvSpPr/>
                            <wps:spPr>
                              <a:xfrm>
                                <a:off x="681727" y="557835"/>
                                <a:ext cx="1857600" cy="472440"/>
                              </a:xfrm>
                              <a:custGeom>
                                <a:avLst/>
                                <a:gdLst>
                                  <a:gd name="connsiteX0" fmla="*/ 0 w 1851660"/>
                                  <a:gd name="connsiteY0" fmla="*/ 472440 h 472440"/>
                                  <a:gd name="connsiteX1" fmla="*/ 457200 w 1851660"/>
                                  <a:gd name="connsiteY1" fmla="*/ 7620 h 472440"/>
                                  <a:gd name="connsiteX2" fmla="*/ 1851660 w 1851660"/>
                                  <a:gd name="connsiteY2" fmla="*/ 0 h 472440"/>
                                  <a:gd name="connsiteX3" fmla="*/ 1379220 w 1851660"/>
                                  <a:gd name="connsiteY3" fmla="*/ 472440 h 472440"/>
                                  <a:gd name="connsiteX4" fmla="*/ 0 w 1851660"/>
                                  <a:gd name="connsiteY4" fmla="*/ 472440 h 4724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1660" h="472440">
                                    <a:moveTo>
                                      <a:pt x="0" y="472440"/>
                                    </a:moveTo>
                                    <a:lnTo>
                                      <a:pt x="457200" y="7620"/>
                                    </a:lnTo>
                                    <a:lnTo>
                                      <a:pt x="1851660" y="0"/>
                                    </a:lnTo>
                                    <a:lnTo>
                                      <a:pt x="1379220" y="472440"/>
                                    </a:lnTo>
                                    <a:lnTo>
                                      <a:pt x="0" y="472440"/>
                                    </a:lnTo>
                                    <a:close/>
                                  </a:path>
                                </a:pathLst>
                              </a:cu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5" name="矩形 5198"/>
                            <wps:cNvSpPr/>
                            <wps:spPr>
                              <a:xfrm>
                                <a:off x="681630" y="1885208"/>
                                <a:ext cx="1390748" cy="323105"/>
                              </a:xfrm>
                              <a:prstGeom prst="rect">
                                <a:avLst/>
                              </a:prstGeom>
                              <a:solidFill>
                                <a:schemeClr val="accent1">
                                  <a:lumMod val="60000"/>
                                  <a:lumOff val="4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66" name="手繪多邊形 5199"/>
                            <wps:cNvSpPr/>
                            <wps:spPr>
                              <a:xfrm>
                                <a:off x="2072657" y="557805"/>
                                <a:ext cx="463246" cy="760087"/>
                              </a:xfrm>
                              <a:custGeom>
                                <a:avLst/>
                                <a:gdLst>
                                  <a:gd name="connsiteX0" fmla="*/ 0 w 480060"/>
                                  <a:gd name="connsiteY0" fmla="*/ 472440 h 762000"/>
                                  <a:gd name="connsiteX1" fmla="*/ 0 w 480060"/>
                                  <a:gd name="connsiteY1" fmla="*/ 762000 h 762000"/>
                                  <a:gd name="connsiteX2" fmla="*/ 480060 w 480060"/>
                                  <a:gd name="connsiteY2" fmla="*/ 304800 h 762000"/>
                                  <a:gd name="connsiteX3" fmla="*/ 472440 w 480060"/>
                                  <a:gd name="connsiteY3" fmla="*/ 0 h 762000"/>
                                  <a:gd name="connsiteX4" fmla="*/ 0 w 480060"/>
                                  <a:gd name="connsiteY4" fmla="*/ 472440 h 76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0060" h="762000">
                                    <a:moveTo>
                                      <a:pt x="0" y="472440"/>
                                    </a:moveTo>
                                    <a:lnTo>
                                      <a:pt x="0" y="762000"/>
                                    </a:lnTo>
                                    <a:lnTo>
                                      <a:pt x="480060" y="304800"/>
                                    </a:lnTo>
                                    <a:lnTo>
                                      <a:pt x="472440" y="0"/>
                                    </a:lnTo>
                                    <a:lnTo>
                                      <a:pt x="0" y="472440"/>
                                    </a:lnTo>
                                    <a:close/>
                                  </a:path>
                                </a:pathLst>
                              </a:cu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7" name="直線接點 5200"/>
                            <wps:cNvCnPr/>
                            <wps:spPr>
                              <a:xfrm>
                                <a:off x="2201531" y="890732"/>
                                <a:ext cx="0" cy="1439011"/>
                              </a:xfrm>
                              <a:prstGeom prst="line">
                                <a:avLst/>
                              </a:prstGeom>
                              <a:solidFill>
                                <a:schemeClr val="accent2">
                                  <a:lumMod val="5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wps:wsp>
                          <wps:wsp>
                            <wps:cNvPr id="5168" name="直線接點 5201"/>
                            <wps:cNvCnPr/>
                            <wps:spPr>
                              <a:xfrm>
                                <a:off x="2319950" y="769402"/>
                                <a:ext cx="0" cy="143891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184" name="直線接點 5202"/>
                            <wps:cNvCnPr/>
                            <wps:spPr>
                              <a:xfrm>
                                <a:off x="2434250" y="651762"/>
                                <a:ext cx="0" cy="1438910"/>
                              </a:xfrm>
                              <a:prstGeom prst="line">
                                <a:avLst/>
                              </a:prstGeom>
                              <a:solidFill>
                                <a:schemeClr val="accent2">
                                  <a:lumMod val="5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wps:wsp>
                          <wps:wsp>
                            <wps:cNvPr id="5185" name="直線接點 5203"/>
                            <wps:cNvCnPr/>
                            <wps:spPr>
                              <a:xfrm>
                                <a:off x="812755" y="890732"/>
                                <a:ext cx="14040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186" name="直線接點 5204"/>
                            <wps:cNvCnPr/>
                            <wps:spPr>
                              <a:xfrm>
                                <a:off x="924225" y="772858"/>
                                <a:ext cx="140335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187" name="直線接點 5205"/>
                            <wps:cNvCnPr/>
                            <wps:spPr>
                              <a:xfrm>
                                <a:off x="1038515" y="655212"/>
                                <a:ext cx="140335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188" name="直線接點 5206"/>
                            <wps:cNvCnPr/>
                            <wps:spPr>
                              <a:xfrm flipH="1">
                                <a:off x="1123687" y="565455"/>
                                <a:ext cx="458667" cy="46482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827" name="直線接點 5207"/>
                            <wps:cNvCnPr/>
                            <wps:spPr>
                              <a:xfrm flipH="1">
                                <a:off x="1597481" y="557798"/>
                                <a:ext cx="458470" cy="46418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195" name="直線接點 5208"/>
                            <wps:cNvCnPr/>
                            <wps:spPr>
                              <a:xfrm>
                                <a:off x="1131533" y="1020728"/>
                                <a:ext cx="0" cy="14400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196" name="直線接點 5209"/>
                            <wps:cNvCnPr/>
                            <wps:spPr>
                              <a:xfrm>
                                <a:off x="1597571" y="1021412"/>
                                <a:ext cx="0" cy="143954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5197" name="文字方塊 5210"/>
                          <wps:cNvSpPr txBox="1"/>
                          <wps:spPr>
                            <a:xfrm rot="18897063">
                              <a:off x="3087894" y="489199"/>
                              <a:ext cx="916071" cy="28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F34FA6" w14:textId="77777777" w:rsidR="00BC6797" w:rsidRPr="00B879E9" w:rsidRDefault="00BC6797" w:rsidP="00A04151">
                                <w:pPr>
                                  <w:rPr>
                                    <w:rFonts w:ascii="標楷體" w:eastAsia="標楷體" w:hAnsi="標楷體"/>
                                    <w:szCs w:val="26"/>
                                  </w:rPr>
                                </w:pPr>
                                <w:r w:rsidRPr="00B879E9">
                                  <w:rPr>
                                    <w:rFonts w:ascii="標楷體" w:eastAsia="標楷體" w:hAnsi="標楷體" w:hint="eastAsia"/>
                                    <w:szCs w:val="26"/>
                                  </w:rPr>
                                  <w:t>營運</w:t>
                                </w:r>
                                <w:r>
                                  <w:rPr>
                                    <w:rFonts w:ascii="標楷體" w:eastAsia="標楷體" w:hAnsi="標楷體" w:hint="eastAsia"/>
                                    <w:szCs w:val="26"/>
                                  </w:rPr>
                                  <w:t>效</w:t>
                                </w:r>
                                <w:r>
                                  <w:rPr>
                                    <w:rFonts w:ascii="標楷體" w:eastAsia="標楷體" w:hAnsi="標楷體"/>
                                    <w:szCs w:val="26"/>
                                  </w:rPr>
                                  <w:t>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98" name="文字方塊 27"/>
                          <wps:cNvSpPr txBox="1"/>
                          <wps:spPr>
                            <a:xfrm rot="18897063">
                              <a:off x="3606562" y="464841"/>
                              <a:ext cx="992410"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4C7DD2" w14:textId="77777777" w:rsidR="00BC6797" w:rsidRDefault="00BC6797" w:rsidP="00A04151">
                                <w:pPr>
                                  <w:pStyle w:val="Web"/>
                                  <w:spacing w:before="0" w:beforeAutospacing="0" w:after="0" w:afterAutospacing="0"/>
                                  <w:rPr>
                                    <w:rFonts w:ascii="標楷體" w:eastAsia="標楷體" w:hAnsi="標楷體" w:cs="Times New Roman"/>
                                    <w:kern w:val="2"/>
                                    <w:szCs w:val="26"/>
                                  </w:rPr>
                                </w:pPr>
                                <w:r>
                                  <w:rPr>
                                    <w:rFonts w:ascii="標楷體" w:eastAsia="標楷體" w:hAnsi="標楷體" w:cs="Times New Roman" w:hint="eastAsia"/>
                                    <w:kern w:val="2"/>
                                    <w:szCs w:val="26"/>
                                  </w:rPr>
                                  <w:t>財</w:t>
                                </w:r>
                                <w:r>
                                  <w:rPr>
                                    <w:rFonts w:ascii="標楷體" w:eastAsia="標楷體" w:hAnsi="標楷體" w:cs="Times New Roman"/>
                                    <w:kern w:val="2"/>
                                    <w:szCs w:val="26"/>
                                  </w:rPr>
                                  <w:t>務</w:t>
                                </w:r>
                                <w:r w:rsidRPr="00B879E9">
                                  <w:rPr>
                                    <w:rFonts w:ascii="標楷體" w:eastAsia="標楷體" w:hAnsi="標楷體" w:cs="Times New Roman" w:hint="eastAsia"/>
                                    <w:kern w:val="2"/>
                                    <w:szCs w:val="26"/>
                                  </w:rPr>
                                  <w:t>報導</w:t>
                                </w:r>
                              </w:p>
                              <w:p w14:paraId="1B83937E" w14:textId="77777777" w:rsidR="00BC6797" w:rsidRPr="00B879E9" w:rsidRDefault="00BC6797" w:rsidP="00A04151">
                                <w:pPr>
                                  <w:pStyle w:val="Web"/>
                                  <w:spacing w:before="0" w:beforeAutospacing="0" w:after="0" w:afterAutospacing="0"/>
                                  <w:rPr>
                                    <w:szCs w:val="26"/>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99" name="文字方塊 27"/>
                          <wps:cNvSpPr txBox="1"/>
                          <wps:spPr>
                            <a:xfrm rot="18897063">
                              <a:off x="4158191" y="466141"/>
                              <a:ext cx="992410"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8806A0" w14:textId="77777777" w:rsidR="00BC6797" w:rsidRPr="00B879E9" w:rsidRDefault="00BC6797" w:rsidP="00A04151">
                                <w:pPr>
                                  <w:pStyle w:val="Web"/>
                                  <w:spacing w:before="0" w:beforeAutospacing="0" w:after="0" w:afterAutospacing="0"/>
                                  <w:rPr>
                                    <w:szCs w:val="26"/>
                                  </w:rPr>
                                </w:pPr>
                                <w:r>
                                  <w:rPr>
                                    <w:rFonts w:ascii="標楷體" w:eastAsia="標楷體" w:hAnsi="標楷體" w:cs="Times New Roman" w:hint="eastAsia"/>
                                    <w:kern w:val="2"/>
                                    <w:szCs w:val="26"/>
                                  </w:rPr>
                                  <w:t>法</w:t>
                                </w:r>
                                <w:r>
                                  <w:rPr>
                                    <w:rFonts w:ascii="標楷體" w:eastAsia="標楷體" w:hAnsi="標楷體" w:cs="Times New Roman"/>
                                    <w:kern w:val="2"/>
                                    <w:szCs w:val="26"/>
                                  </w:rPr>
                                  <w:t>令</w:t>
                                </w:r>
                                <w:r w:rsidRPr="00B879E9">
                                  <w:rPr>
                                    <w:rFonts w:ascii="標楷體" w:eastAsia="標楷體" w:hAnsi="標楷體" w:cs="Times New Roman" w:hint="eastAsia"/>
                                    <w:kern w:val="2"/>
                                    <w:szCs w:val="26"/>
                                  </w:rPr>
                                  <w:t>遵循</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00" name="文字方塊 5213"/>
                          <wps:cNvSpPr txBox="1"/>
                          <wps:spPr>
                            <a:xfrm>
                              <a:off x="3277829" y="1059290"/>
                              <a:ext cx="933226" cy="3078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D5170" w14:textId="77777777" w:rsidR="00BC6797" w:rsidRPr="00B879E9" w:rsidRDefault="00BC6797" w:rsidP="00A04151">
                                <w:pPr>
                                  <w:rPr>
                                    <w:rFonts w:ascii="標楷體" w:eastAsia="標楷體" w:hAnsi="標楷體"/>
                                    <w:szCs w:val="26"/>
                                  </w:rPr>
                                </w:pPr>
                                <w:r w:rsidRPr="00B879E9">
                                  <w:rPr>
                                    <w:rFonts w:ascii="標楷體" w:eastAsia="標楷體" w:hAnsi="標楷體" w:hint="eastAsia"/>
                                    <w:szCs w:val="26"/>
                                  </w:rPr>
                                  <w:t>控制環境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01" name="文字方塊 79"/>
                          <wps:cNvSpPr txBox="1"/>
                          <wps:spPr>
                            <a:xfrm>
                              <a:off x="3277828" y="1379166"/>
                              <a:ext cx="932854" cy="3177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F0CD7" w14:textId="77777777" w:rsidR="00BC6797" w:rsidRPr="00B879E9" w:rsidRDefault="00BC6797" w:rsidP="00A04151">
                                <w:pPr>
                                  <w:pStyle w:val="Web"/>
                                  <w:spacing w:before="0" w:beforeAutospacing="0" w:after="0" w:afterAutospacing="0"/>
                                  <w:rPr>
                                    <w:szCs w:val="26"/>
                                  </w:rPr>
                                </w:pPr>
                                <w:r w:rsidRPr="00B879E9">
                                  <w:rPr>
                                    <w:rFonts w:ascii="標楷體" w:eastAsia="標楷體" w:hAnsi="標楷體" w:cs="Times New Roman" w:hint="eastAsia"/>
                                    <w:kern w:val="2"/>
                                    <w:szCs w:val="26"/>
                                  </w:rPr>
                                  <w:t>風險評估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02" name="文字方塊 79"/>
                          <wps:cNvSpPr txBox="1"/>
                          <wps:spPr>
                            <a:xfrm>
                              <a:off x="3036421" y="2006898"/>
                              <a:ext cx="1237334" cy="3866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8FDB05" w14:textId="77777777" w:rsidR="00BC6797" w:rsidRPr="00B879E9" w:rsidRDefault="00BC6797" w:rsidP="00A04151">
                                <w:pPr>
                                  <w:pStyle w:val="Web"/>
                                  <w:spacing w:before="0" w:beforeAutospacing="0" w:after="0" w:afterAutospacing="0"/>
                                  <w:jc w:val="distribute"/>
                                  <w:rPr>
                                    <w:szCs w:val="26"/>
                                  </w:rPr>
                                </w:pPr>
                                <w:r w:rsidRPr="00B879E9">
                                  <w:rPr>
                                    <w:rFonts w:eastAsia="標楷體" w:hAnsi="標楷體" w:cs="Times New Roman" w:hint="eastAsia"/>
                                    <w:szCs w:val="26"/>
                                  </w:rPr>
                                  <w:t>資訊與溝通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03" name="文字方塊 79"/>
                          <wps:cNvSpPr txBox="1"/>
                          <wps:spPr>
                            <a:xfrm>
                              <a:off x="3270301" y="1696944"/>
                              <a:ext cx="933541" cy="3183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954FD" w14:textId="77777777" w:rsidR="00BC6797" w:rsidRPr="00B879E9" w:rsidRDefault="00BC6797" w:rsidP="00A04151">
                                <w:pPr>
                                  <w:pStyle w:val="Web"/>
                                  <w:spacing w:before="0" w:beforeAutospacing="0" w:after="0" w:afterAutospacing="0"/>
                                  <w:rPr>
                                    <w:szCs w:val="26"/>
                                  </w:rPr>
                                </w:pPr>
                                <w:r w:rsidRPr="00B879E9">
                                  <w:rPr>
                                    <w:rFonts w:eastAsia="標楷體" w:hAnsi="標楷體" w:cs="Times New Roman" w:hint="eastAsia"/>
                                    <w:szCs w:val="26"/>
                                  </w:rPr>
                                  <w:t>控制作業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04" name="文字方塊 79"/>
                          <wps:cNvSpPr txBox="1"/>
                          <wps:spPr>
                            <a:xfrm>
                              <a:off x="3270302" y="2318068"/>
                              <a:ext cx="931295" cy="309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AADDC3" w14:textId="77777777" w:rsidR="00BC6797" w:rsidRPr="00B879E9" w:rsidRDefault="00BC6797" w:rsidP="00A04151">
                                <w:pPr>
                                  <w:pStyle w:val="Web"/>
                                  <w:spacing w:before="0" w:beforeAutospacing="0" w:after="0" w:afterAutospacing="0"/>
                                  <w:rPr>
                                    <w:szCs w:val="26"/>
                                  </w:rPr>
                                </w:pPr>
                                <w:r w:rsidRPr="00B879E9">
                                  <w:rPr>
                                    <w:rFonts w:eastAsia="標楷體" w:hAnsi="標楷體" w:cs="Times New Roman" w:hint="eastAsia"/>
                                    <w:szCs w:val="26"/>
                                  </w:rPr>
                                  <w:t>監督作業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05" name="文字方塊 5434"/>
                          <wps:cNvSpPr txBox="1"/>
                          <wps:spPr>
                            <a:xfrm>
                              <a:off x="4430466" y="1582789"/>
                              <a:ext cx="395617" cy="7194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DDE9B9" w14:textId="77777777" w:rsidR="00BC6797" w:rsidRPr="00FF64C9" w:rsidRDefault="00BC6797" w:rsidP="00A04151">
                                <w:pPr>
                                  <w:rPr>
                                    <w:rFonts w:ascii="標楷體" w:eastAsia="標楷體" w:hAnsi="標楷體"/>
                                    <w:sz w:val="22"/>
                                  </w:rPr>
                                </w:pPr>
                                <w:r>
                                  <w:rPr>
                                    <w:rFonts w:ascii="標楷體" w:eastAsia="標楷體" w:hAnsi="標楷體" w:hint="eastAsia"/>
                                    <w:sz w:val="22"/>
                                  </w:rPr>
                                  <w:t>作</w:t>
                                </w:r>
                                <w:r>
                                  <w:rPr>
                                    <w:rFonts w:ascii="標楷體" w:eastAsia="標楷體" w:hAnsi="標楷體"/>
                                    <w:sz w:val="22"/>
                                  </w:rPr>
                                  <w:t>業</w:t>
                                </w:r>
                                <w:r w:rsidRPr="00FF64C9">
                                  <w:rPr>
                                    <w:rFonts w:ascii="標楷體" w:eastAsia="標楷體" w:hAnsi="標楷體" w:hint="eastAsia"/>
                                    <w:sz w:val="22"/>
                                  </w:rPr>
                                  <w:t>層級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5206" name="文字方塊 89"/>
                          <wps:cNvSpPr txBox="1"/>
                          <wps:spPr>
                            <a:xfrm>
                              <a:off x="4733314" y="1309705"/>
                              <a:ext cx="394970" cy="7188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D3447" w14:textId="77777777" w:rsidR="00BC6797" w:rsidRPr="00FF64C9" w:rsidRDefault="00BC6797" w:rsidP="00A04151">
                                <w:pPr>
                                  <w:pStyle w:val="Web"/>
                                  <w:spacing w:before="0" w:beforeAutospacing="0" w:after="0" w:afterAutospacing="0"/>
                                  <w:rPr>
                                    <w:sz w:val="22"/>
                                    <w:szCs w:val="22"/>
                                  </w:rPr>
                                </w:pPr>
                                <w:r>
                                  <w:rPr>
                                    <w:rFonts w:ascii="標楷體" w:eastAsia="標楷體" w:hAnsi="標楷體" w:cs="Times New Roman" w:hint="eastAsia"/>
                                    <w:kern w:val="2"/>
                                    <w:sz w:val="22"/>
                                    <w:szCs w:val="22"/>
                                  </w:rPr>
                                  <w:t>整</w:t>
                                </w:r>
                                <w:r>
                                  <w:rPr>
                                    <w:rFonts w:ascii="標楷體" w:eastAsia="標楷體" w:hAnsi="標楷體" w:cs="Times New Roman"/>
                                    <w:kern w:val="2"/>
                                    <w:sz w:val="22"/>
                                    <w:szCs w:val="22"/>
                                  </w:rPr>
                                  <w:t>體層級</w:t>
                                </w:r>
                              </w:p>
                            </w:txbxContent>
                          </wps:txbx>
                          <wps:bodyPr rot="0" spcFirstLastPara="0" vert="eaVert" wrap="square" lIns="91440" tIns="45720" rIns="91440" bIns="45720" numCol="1" spcCol="0" rtlCol="0" fromWordArt="0" anchor="t" anchorCtr="0" forceAA="0" compatLnSpc="1">
                            <a:prstTxWarp prst="textNoShape">
                              <a:avLst/>
                            </a:prstTxWarp>
                            <a:noAutofit/>
                          </wps:bodyPr>
                        </wps:wsp>
                      </wpg:wgp>
                      <wps:wsp>
                        <wps:cNvPr id="5207" name="文字方塊 5436"/>
                        <wps:cNvSpPr txBox="1"/>
                        <wps:spPr>
                          <a:xfrm>
                            <a:off x="1018340" y="59918"/>
                            <a:ext cx="1296000" cy="297764"/>
                          </a:xfrm>
                          <a:prstGeom prst="rect">
                            <a:avLst/>
                          </a:prstGeom>
                          <a:solidFill>
                            <a:schemeClr val="accent2">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7578C2" w14:textId="77777777" w:rsidR="00BC6797" w:rsidRPr="008D1202" w:rsidRDefault="00BC6797" w:rsidP="00A04151">
                              <w:pPr>
                                <w:jc w:val="center"/>
                                <w:rPr>
                                  <w:rFonts w:ascii="標楷體" w:eastAsia="標楷體" w:hAnsi="標楷體"/>
                                </w:rPr>
                              </w:pPr>
                              <w:r>
                                <w:rPr>
                                  <w:rFonts w:ascii="標楷體" w:eastAsia="標楷體" w:hAnsi="標楷體" w:hint="eastAsia"/>
                                </w:rPr>
                                <w:t>校</w:t>
                              </w:r>
                              <w:r>
                                <w:rPr>
                                  <w:rFonts w:ascii="標楷體" w:eastAsia="標楷體" w:hAnsi="標楷體"/>
                                </w:rPr>
                                <w:t>長</w:t>
                              </w:r>
                              <w:r>
                                <w:rPr>
                                  <w:rFonts w:ascii="新細明體" w:hAnsi="新細明體" w:hint="eastAsia"/>
                                </w:rPr>
                                <w:t>、</w:t>
                              </w:r>
                              <w:r w:rsidRPr="008D1202">
                                <w:rPr>
                                  <w:rFonts w:ascii="標楷體" w:eastAsia="標楷體" w:hAnsi="標楷體" w:hint="eastAsia"/>
                                </w:rPr>
                                <w:t>董事會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08" name="直線單箭頭接點 5437"/>
                        <wps:cNvCnPr/>
                        <wps:spPr>
                          <a:xfrm>
                            <a:off x="1646866" y="396157"/>
                            <a:ext cx="0" cy="187151"/>
                          </a:xfrm>
                          <a:prstGeom prst="straightConnector1">
                            <a:avLst/>
                          </a:prstGeom>
                          <a:ln w="19050">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209" name="直線單箭頭接點 5438"/>
                        <wps:cNvCnPr/>
                        <wps:spPr>
                          <a:xfrm>
                            <a:off x="1619524" y="2639241"/>
                            <a:ext cx="0" cy="186690"/>
                          </a:xfrm>
                          <a:prstGeom prst="straightConnector1">
                            <a:avLst/>
                          </a:prstGeom>
                          <a:ln w="19050">
                            <a:prstDash val="sysDot"/>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wgp>
                        <wpg:cNvPr id="5210" name="群組 5439"/>
                        <wpg:cNvGrpSpPr/>
                        <wpg:grpSpPr>
                          <a:xfrm>
                            <a:off x="103245" y="2825931"/>
                            <a:ext cx="3412841" cy="2080258"/>
                            <a:chOff x="0" y="0"/>
                            <a:chExt cx="4099386" cy="2361695"/>
                          </a:xfrm>
                        </wpg:grpSpPr>
                        <wps:wsp>
                          <wps:cNvPr id="5211" name="文字方塊 2"/>
                          <wps:cNvSpPr txBox="1"/>
                          <wps:spPr>
                            <a:xfrm>
                              <a:off x="0" y="0"/>
                              <a:ext cx="1741657" cy="358158"/>
                            </a:xfrm>
                            <a:prstGeom prst="rect">
                              <a:avLst/>
                            </a:prstGeom>
                            <a:solidFill>
                              <a:schemeClr val="accent2">
                                <a:lumMod val="60000"/>
                                <a:lumOff val="4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74EDEB2" w14:textId="77777777" w:rsidR="00BC6797" w:rsidRDefault="00BC6797" w:rsidP="00A04151">
                                <w:pPr>
                                  <w:pStyle w:val="Web"/>
                                  <w:spacing w:before="0" w:beforeAutospacing="0" w:after="0" w:afterAutospacing="0"/>
                                  <w:jc w:val="center"/>
                                </w:pPr>
                                <w:r>
                                  <w:rPr>
                                    <w:rFonts w:eastAsia="標楷體" w:hAnsi="標楷體" w:cs="Times New Roman" w:hint="eastAsia"/>
                                  </w:rPr>
                                  <w:t>第一道防線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12" name="文字方塊 93"/>
                          <wps:cNvSpPr txBox="1"/>
                          <wps:spPr>
                            <a:xfrm>
                              <a:off x="1741825" y="0"/>
                              <a:ext cx="1369396" cy="357707"/>
                            </a:xfrm>
                            <a:prstGeom prst="rect">
                              <a:avLst/>
                            </a:prstGeom>
                            <a:solidFill>
                              <a:schemeClr val="accent2">
                                <a:lumMod val="60000"/>
                                <a:lumOff val="4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EC7DE53" w14:textId="77777777" w:rsidR="00BC6797" w:rsidRDefault="00BC6797" w:rsidP="00A04151">
                                <w:pPr>
                                  <w:pStyle w:val="Web"/>
                                  <w:spacing w:before="0" w:beforeAutospacing="0" w:after="0" w:afterAutospacing="0"/>
                                  <w:jc w:val="center"/>
                                </w:pPr>
                                <w:r>
                                  <w:rPr>
                                    <w:rFonts w:eastAsia="標楷體" w:hAnsi="標楷體" w:cs="Times New Roman" w:hint="eastAsia"/>
                                  </w:rPr>
                                  <w:t>第二道防線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13" name="文字方塊 93"/>
                          <wps:cNvSpPr txBox="1"/>
                          <wps:spPr>
                            <a:xfrm>
                              <a:off x="3109535" y="0"/>
                              <a:ext cx="982919" cy="361848"/>
                            </a:xfrm>
                            <a:prstGeom prst="rect">
                              <a:avLst/>
                            </a:prstGeom>
                            <a:solidFill>
                              <a:schemeClr val="accent2">
                                <a:lumMod val="60000"/>
                                <a:lumOff val="4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E79470E" w14:textId="77777777" w:rsidR="00BC6797" w:rsidRDefault="00BC6797" w:rsidP="00A04151">
                                <w:pPr>
                                  <w:pStyle w:val="Web"/>
                                  <w:spacing w:before="0" w:beforeAutospacing="0" w:after="0" w:afterAutospacing="0"/>
                                  <w:jc w:val="center"/>
                                </w:pPr>
                                <w:r>
                                  <w:rPr>
                                    <w:rFonts w:eastAsia="標楷體" w:hAnsi="標楷體" w:cs="Times New Roman" w:hint="eastAsia"/>
                                  </w:rPr>
                                  <w:t>第三道防線</w:t>
                                </w:r>
                              </w:p>
                              <w:p w14:paraId="2DA7989D"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14" name="文字方塊 93"/>
                          <wps:cNvSpPr txBox="1"/>
                          <wps:spPr>
                            <a:xfrm>
                              <a:off x="0" y="358211"/>
                              <a:ext cx="902160" cy="2003484"/>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599A768" w14:textId="77777777" w:rsidR="00BC6797" w:rsidRDefault="00BC6797" w:rsidP="003614D1">
                                <w:pPr>
                                  <w:pStyle w:val="Web"/>
                                  <w:spacing w:before="0" w:beforeAutospacing="0" w:after="0" w:afterAutospacing="0"/>
                                  <w:jc w:val="both"/>
                                </w:pPr>
                                <w:r>
                                  <w:rPr>
                                    <w:rFonts w:eastAsia="標楷體" w:hAnsi="標楷體" w:cs="Times New Roman" w:hint="eastAsia"/>
                                  </w:rPr>
                                  <w:t>內</w:t>
                                </w:r>
                                <w:r>
                                  <w:rPr>
                                    <w:rFonts w:eastAsia="標楷體" w:hAnsi="標楷體" w:cs="Times New Roman"/>
                                  </w:rPr>
                                  <w:t>部</w:t>
                                </w:r>
                                <w:r>
                                  <w:rPr>
                                    <w:rFonts w:eastAsia="標楷體" w:hAnsi="標楷體" w:cs="Times New Roman" w:hint="eastAsia"/>
                                  </w:rPr>
                                  <w:t>控制自</w:t>
                                </w:r>
                                <w:r>
                                  <w:rPr>
                                    <w:rFonts w:eastAsia="標楷體" w:hAnsi="標楷體" w:cs="Times New Roman"/>
                                  </w:rPr>
                                  <w:t>行評估活動</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15" name="文字方塊 93"/>
                          <wps:cNvSpPr txBox="1"/>
                          <wps:spPr>
                            <a:xfrm>
                              <a:off x="1741659" y="362305"/>
                              <a:ext cx="1369396" cy="324000"/>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AEDC26D" w14:textId="77777777" w:rsidR="00BC6797" w:rsidRDefault="00BC6797" w:rsidP="00A04151">
                                <w:pPr>
                                  <w:pStyle w:val="Web"/>
                                  <w:spacing w:before="0" w:beforeAutospacing="0" w:after="0" w:afterAutospacing="0"/>
                                  <w:jc w:val="center"/>
                                </w:pPr>
                                <w:r>
                                  <w:rPr>
                                    <w:rFonts w:eastAsia="標楷體" w:hAnsi="標楷體" w:cs="Times New Roman" w:hint="eastAsia"/>
                                  </w:rPr>
                                  <w:t>財務控制</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28" name="文字方塊 93"/>
                          <wps:cNvSpPr txBox="1"/>
                          <wps:spPr>
                            <a:xfrm>
                              <a:off x="3115384" y="358428"/>
                              <a:ext cx="984002" cy="2003267"/>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5486E8D" w14:textId="77777777" w:rsidR="00BC6797" w:rsidRDefault="00BC6797" w:rsidP="003614D1">
                                <w:pPr>
                                  <w:pStyle w:val="Web"/>
                                  <w:spacing w:before="0" w:beforeAutospacing="0" w:after="0" w:afterAutospacing="0"/>
                                  <w:jc w:val="center"/>
                                  <w:rPr>
                                    <w:rFonts w:eastAsia="標楷體" w:hAnsi="標楷體" w:cs="Times New Roman"/>
                                  </w:rPr>
                                </w:pPr>
                                <w:r>
                                  <w:rPr>
                                    <w:rFonts w:eastAsia="標楷體" w:hAnsi="標楷體" w:cs="Times New Roman" w:hint="eastAsia"/>
                                  </w:rPr>
                                  <w:t>內部</w:t>
                                </w:r>
                              </w:p>
                              <w:p w14:paraId="46C5D94F" w14:textId="77777777" w:rsidR="00BC6797" w:rsidRDefault="00BC6797" w:rsidP="003614D1">
                                <w:pPr>
                                  <w:pStyle w:val="Web"/>
                                  <w:spacing w:before="0" w:beforeAutospacing="0" w:after="0" w:afterAutospacing="0"/>
                                  <w:jc w:val="center"/>
                                </w:pPr>
                                <w:r>
                                  <w:rPr>
                                    <w:rFonts w:eastAsia="標楷體" w:hAnsi="標楷體" w:cs="Times New Roman" w:hint="eastAsia"/>
                                  </w:rPr>
                                  <w:t>稽核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29" name="文字方塊 93"/>
                          <wps:cNvSpPr txBox="1"/>
                          <wps:spPr>
                            <a:xfrm>
                              <a:off x="1742537" y="693147"/>
                              <a:ext cx="1368870" cy="324000"/>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7F68319" w14:textId="77777777" w:rsidR="00BC6797" w:rsidRDefault="00BC6797" w:rsidP="00A04151">
                                <w:pPr>
                                  <w:pStyle w:val="Web"/>
                                  <w:spacing w:before="0" w:beforeAutospacing="0" w:after="0" w:afterAutospacing="0"/>
                                  <w:jc w:val="center"/>
                                </w:pPr>
                                <w:r>
                                  <w:rPr>
                                    <w:rFonts w:eastAsia="標楷體" w:hAnsi="標楷體" w:cs="Times New Roman" w:hint="eastAsia"/>
                                  </w:rPr>
                                  <w:t>安全</w:t>
                                </w:r>
                              </w:p>
                              <w:p w14:paraId="371020A3"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30" name="文字方塊 93"/>
                          <wps:cNvSpPr txBox="1"/>
                          <wps:spPr>
                            <a:xfrm>
                              <a:off x="1742537" y="1028642"/>
                              <a:ext cx="1368870" cy="324000"/>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1E3077B" w14:textId="77777777" w:rsidR="00BC6797" w:rsidRDefault="00BC6797" w:rsidP="00A04151">
                                <w:pPr>
                                  <w:pStyle w:val="Web"/>
                                  <w:spacing w:before="0" w:beforeAutospacing="0" w:after="0" w:afterAutospacing="0"/>
                                  <w:jc w:val="center"/>
                                </w:pPr>
                                <w:r>
                                  <w:rPr>
                                    <w:rFonts w:eastAsia="標楷體" w:hAnsi="標楷體" w:cs="Times New Roman" w:hint="eastAsia"/>
                                  </w:rPr>
                                  <w:t>風險管理</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31" name="文字方塊 93"/>
                          <wps:cNvSpPr txBox="1"/>
                          <wps:spPr>
                            <a:xfrm>
                              <a:off x="1741444" y="1699333"/>
                              <a:ext cx="1368870" cy="324000"/>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327CE98" w14:textId="77777777" w:rsidR="00BC6797" w:rsidRDefault="00BC6797" w:rsidP="00A04151">
                                <w:pPr>
                                  <w:pStyle w:val="Web"/>
                                  <w:spacing w:before="0" w:beforeAutospacing="0" w:after="0" w:afterAutospacing="0"/>
                                  <w:jc w:val="center"/>
                                </w:pPr>
                                <w:r>
                                  <w:rPr>
                                    <w:rFonts w:eastAsia="標楷體" w:hAnsi="標楷體" w:cs="Times New Roman" w:hint="eastAsia"/>
                                  </w:rPr>
                                  <w:t>檢查</w:t>
                                </w:r>
                              </w:p>
                              <w:p w14:paraId="092D76C3"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32" name="文字方塊 93"/>
                          <wps:cNvSpPr txBox="1"/>
                          <wps:spPr>
                            <a:xfrm>
                              <a:off x="1742537" y="2037695"/>
                              <a:ext cx="1368870" cy="324000"/>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1847318" w14:textId="77777777" w:rsidR="00BC6797" w:rsidRDefault="00BC6797" w:rsidP="00A04151">
                                <w:pPr>
                                  <w:pStyle w:val="Web"/>
                                  <w:spacing w:before="0" w:beforeAutospacing="0" w:after="0" w:afterAutospacing="0"/>
                                  <w:jc w:val="center"/>
                                </w:pPr>
                                <w:r>
                                  <w:rPr>
                                    <w:rFonts w:eastAsia="標楷體" w:hAnsi="標楷體" w:cs="Times New Roman" w:hint="eastAsia"/>
                                  </w:rPr>
                                  <w:t>遵循</w:t>
                                </w:r>
                              </w:p>
                              <w:p w14:paraId="51400615"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33" name="文字方塊 93"/>
                          <wps:cNvSpPr txBox="1"/>
                          <wps:spPr>
                            <a:xfrm>
                              <a:off x="1748575" y="1366859"/>
                              <a:ext cx="1358864" cy="324000"/>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97B31BA" w14:textId="77777777" w:rsidR="00BC6797" w:rsidRDefault="00BC6797" w:rsidP="00A04151">
                                <w:pPr>
                                  <w:pStyle w:val="Web"/>
                                  <w:spacing w:before="0" w:beforeAutospacing="0" w:after="0" w:afterAutospacing="0"/>
                                  <w:jc w:val="center"/>
                                </w:pPr>
                                <w:r>
                                  <w:rPr>
                                    <w:rFonts w:eastAsia="標楷體" w:hAnsi="標楷體" w:cs="Times New Roman" w:hint="eastAsia"/>
                                  </w:rPr>
                                  <w:t>品質</w:t>
                                </w:r>
                              </w:p>
                              <w:p w14:paraId="662FA44E"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34" name="文字方塊 93"/>
                          <wps:cNvSpPr txBox="1"/>
                          <wps:spPr>
                            <a:xfrm>
                              <a:off x="891539" y="361475"/>
                              <a:ext cx="849825" cy="2000220"/>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C76A4B0" w14:textId="77777777" w:rsidR="00BC6797" w:rsidRDefault="00BC6797" w:rsidP="003614D1">
                                <w:pPr>
                                  <w:pStyle w:val="Web"/>
                                  <w:spacing w:before="0" w:beforeAutospacing="0" w:after="0" w:afterAutospacing="0"/>
                                  <w:jc w:val="both"/>
                                </w:pPr>
                                <w:r>
                                  <w:rPr>
                                    <w:rFonts w:eastAsia="標楷體" w:hAnsi="標楷體" w:cs="Times New Roman" w:hint="eastAsia"/>
                                  </w:rPr>
                                  <w:t>內部控制衡量指標</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5835" name="群組 5452"/>
                        <wpg:cNvGrpSpPr/>
                        <wpg:grpSpPr>
                          <a:xfrm>
                            <a:off x="3515476" y="35999"/>
                            <a:ext cx="73058" cy="4896000"/>
                            <a:chOff x="0" y="0"/>
                            <a:chExt cx="72359" cy="1357690"/>
                          </a:xfrm>
                        </wpg:grpSpPr>
                        <wps:wsp>
                          <wps:cNvPr id="5836" name="直線接點 5453"/>
                          <wps:cNvCnPr/>
                          <wps:spPr>
                            <a:xfrm>
                              <a:off x="37774" y="0"/>
                              <a:ext cx="0" cy="135769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5837" name="直線接點 5454"/>
                          <wps:cNvCnPr/>
                          <wps:spPr>
                            <a:xfrm>
                              <a:off x="0" y="1565"/>
                              <a:ext cx="71755" cy="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5838" name="直線接點 5455"/>
                          <wps:cNvCnPr/>
                          <wps:spPr>
                            <a:xfrm>
                              <a:off x="604" y="1357690"/>
                              <a:ext cx="71755" cy="0"/>
                            </a:xfrm>
                            <a:prstGeom prst="line">
                              <a:avLst/>
                            </a:prstGeom>
                          </wps:spPr>
                          <wps:style>
                            <a:lnRef idx="1">
                              <a:schemeClr val="accent2"/>
                            </a:lnRef>
                            <a:fillRef idx="0">
                              <a:schemeClr val="accent2"/>
                            </a:fillRef>
                            <a:effectRef idx="0">
                              <a:schemeClr val="accent2"/>
                            </a:effectRef>
                            <a:fontRef idx="minor">
                              <a:schemeClr val="tx1"/>
                            </a:fontRef>
                          </wps:style>
                          <wps:bodyPr/>
                        </wps:wsp>
                      </wpg:wgp>
                      <wps:wsp>
                        <wps:cNvPr id="5840" name="文字方塊 993"/>
                        <wps:cNvSpPr txBox="1"/>
                        <wps:spPr>
                          <a:xfrm>
                            <a:off x="3565675" y="57211"/>
                            <a:ext cx="2035026" cy="12135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4F5A6" w14:textId="77777777" w:rsidR="00BC6797" w:rsidRDefault="00BC6797" w:rsidP="00A04151">
                              <w:pPr>
                                <w:rPr>
                                  <w:rFonts w:ascii="標楷體" w:eastAsia="標楷體" w:hAnsi="標楷體"/>
                                </w:rPr>
                              </w:pPr>
                              <w:r>
                                <w:rPr>
                                  <w:rFonts w:ascii="標楷體" w:eastAsia="標楷體" w:hAnsi="標楷體" w:hint="eastAsia"/>
                                </w:rPr>
                                <w:t>角</w:t>
                              </w:r>
                              <w:r>
                                <w:rPr>
                                  <w:rFonts w:ascii="標楷體" w:eastAsia="標楷體" w:hAnsi="標楷體"/>
                                </w:rPr>
                                <w:t>色</w:t>
                              </w:r>
                              <w:r>
                                <w:rPr>
                                  <w:rFonts w:ascii="標楷體" w:eastAsia="標楷體" w:hAnsi="標楷體" w:hint="eastAsia"/>
                                </w:rPr>
                                <w:t>：</w:t>
                              </w:r>
                            </w:p>
                            <w:p w14:paraId="39D0C7E2" w14:textId="77777777" w:rsidR="00BC6797" w:rsidRPr="00817A81" w:rsidRDefault="00BC6797" w:rsidP="00686CD6">
                              <w:pPr>
                                <w:pStyle w:val="af8"/>
                                <w:numPr>
                                  <w:ilvl w:val="0"/>
                                  <w:numId w:val="36"/>
                                </w:numPr>
                                <w:ind w:leftChars="0"/>
                                <w:rPr>
                                  <w:rFonts w:ascii="Times New Roman" w:eastAsia="標楷體" w:hAnsi="Times New Roman"/>
                                </w:rPr>
                              </w:pPr>
                              <w:r w:rsidRPr="00817A81">
                                <w:rPr>
                                  <w:rFonts w:ascii="Times New Roman" w:eastAsia="標楷體" w:hAnsi="Times New Roman"/>
                                </w:rPr>
                                <w:t>校長</w:t>
                              </w:r>
                              <w:r w:rsidRPr="00817A81">
                                <w:rPr>
                                  <w:rFonts w:ascii="Times New Roman" w:hAnsi="Times New Roman"/>
                                </w:rPr>
                                <w:t>、</w:t>
                              </w:r>
                              <w:r w:rsidRPr="00817A81">
                                <w:rPr>
                                  <w:rFonts w:ascii="Times New Roman" w:eastAsia="標楷體" w:hAnsi="Times New Roman"/>
                                </w:rPr>
                                <w:t>董事會具備完善監督功能。</w:t>
                              </w:r>
                            </w:p>
                            <w:p w14:paraId="1990F621" w14:textId="77777777" w:rsidR="00BC6797" w:rsidRPr="00817A81" w:rsidRDefault="00BC6797" w:rsidP="00686CD6">
                              <w:pPr>
                                <w:pStyle w:val="af8"/>
                                <w:numPr>
                                  <w:ilvl w:val="0"/>
                                  <w:numId w:val="36"/>
                                </w:numPr>
                                <w:ind w:leftChars="0"/>
                                <w:rPr>
                                  <w:rFonts w:ascii="Times New Roman" w:eastAsia="標楷體" w:hAnsi="Times New Roman"/>
                                </w:rPr>
                              </w:pPr>
                              <w:r w:rsidRPr="00817A81">
                                <w:rPr>
                                  <w:rFonts w:ascii="Times New Roman" w:eastAsia="標楷體" w:hAnsi="Times New Roman"/>
                                </w:rPr>
                                <w:t>整體層級</w:t>
                              </w:r>
                              <w:r w:rsidRPr="00817A81">
                                <w:rPr>
                                  <w:rFonts w:ascii="Times New Roman" w:eastAsia="標楷體" w:hAnsi="Times New Roman"/>
                                </w:rPr>
                                <w:t>:</w:t>
                              </w:r>
                              <w:r w:rsidRPr="00817A81">
                                <w:rPr>
                                  <w:rFonts w:ascii="Times New Roman" w:eastAsia="標楷體" w:hAnsi="Times New Roman"/>
                                </w:rPr>
                                <w:t>一級單位</w:t>
                              </w:r>
                            </w:p>
                            <w:p w14:paraId="693F1F56" w14:textId="77777777" w:rsidR="00BC6797" w:rsidRPr="00817A81" w:rsidRDefault="00BC6797" w:rsidP="00686CD6">
                              <w:pPr>
                                <w:pStyle w:val="af8"/>
                                <w:numPr>
                                  <w:ilvl w:val="0"/>
                                  <w:numId w:val="36"/>
                                </w:numPr>
                                <w:ind w:leftChars="0"/>
                                <w:rPr>
                                  <w:rFonts w:ascii="Times New Roman" w:eastAsia="標楷體" w:hAnsi="Times New Roman"/>
                                </w:rPr>
                              </w:pPr>
                              <w:r w:rsidRPr="00817A81">
                                <w:rPr>
                                  <w:rFonts w:ascii="Times New Roman" w:eastAsia="標楷體" w:hAnsi="Times New Roman"/>
                                </w:rPr>
                                <w:t>作業層級</w:t>
                              </w:r>
                              <w:r w:rsidRPr="00817A81">
                                <w:rPr>
                                  <w:rFonts w:ascii="Times New Roman" w:eastAsia="標楷體" w:hAnsi="Times New Roman"/>
                                </w:rPr>
                                <w:t>:</w:t>
                              </w:r>
                              <w:r w:rsidRPr="00817A81">
                                <w:rPr>
                                  <w:rFonts w:ascii="Times New Roman" w:eastAsia="標楷體" w:hAnsi="Times New Roman"/>
                                </w:rPr>
                                <w:t>二級單位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41" name="文字方塊 23"/>
                        <wps:cNvSpPr txBox="1"/>
                        <wps:spPr>
                          <a:xfrm>
                            <a:off x="3535194" y="1209740"/>
                            <a:ext cx="2057887" cy="16020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7FFA3" w14:textId="77777777" w:rsidR="00BC6797" w:rsidRPr="00817A81" w:rsidRDefault="00BC6797" w:rsidP="00A04151">
                              <w:pPr>
                                <w:pStyle w:val="Web"/>
                                <w:spacing w:before="0" w:beforeAutospacing="0" w:after="0" w:afterAutospacing="0"/>
                                <w:ind w:left="480" w:hangingChars="200" w:hanging="480"/>
                                <w:jc w:val="both"/>
                                <w:rPr>
                                  <w:rFonts w:ascii="Times New Roman" w:eastAsia="標楷體" w:hAnsi="Times New Roman" w:cs="Times New Roman"/>
                                  <w:kern w:val="2"/>
                                </w:rPr>
                              </w:pPr>
                              <w:r w:rsidRPr="00817A81">
                                <w:rPr>
                                  <w:rFonts w:ascii="Times New Roman" w:eastAsia="標楷體" w:hAnsi="Times New Roman" w:cs="Times New Roman"/>
                                  <w:kern w:val="2"/>
                                </w:rPr>
                                <w:t>架構</w:t>
                              </w:r>
                              <w:r>
                                <w:rPr>
                                  <w:rFonts w:ascii="Times New Roman" w:eastAsia="標楷體" w:hAnsi="Times New Roman" w:cs="Times New Roman" w:hint="eastAsia"/>
                                  <w:kern w:val="2"/>
                                </w:rPr>
                                <w:t>：</w:t>
                              </w:r>
                            </w:p>
                            <w:p w14:paraId="5916D05A" w14:textId="77777777" w:rsidR="00BC6797" w:rsidRPr="00817A81" w:rsidRDefault="00BC6797" w:rsidP="00A04151">
                              <w:pPr>
                                <w:pStyle w:val="Web"/>
                                <w:spacing w:before="0" w:beforeAutospacing="0" w:after="0" w:afterAutospacing="0"/>
                                <w:jc w:val="both"/>
                                <w:rPr>
                                  <w:rFonts w:ascii="Times New Roman" w:hAnsi="Times New Roman" w:cs="Times New Roman"/>
                                </w:rPr>
                              </w:pPr>
                              <w:r w:rsidRPr="00817A81">
                                <w:rPr>
                                  <w:rFonts w:ascii="Times New Roman" w:eastAsia="標楷體" w:hAnsi="Times New Roman" w:cs="Times New Roman"/>
                                  <w:kern w:val="2"/>
                                </w:rPr>
                                <w:t>內部控制目標、</w:t>
                              </w:r>
                              <w:r w:rsidRPr="00817A81">
                                <w:rPr>
                                  <w:rFonts w:ascii="Times New Roman" w:eastAsia="標楷體" w:hAnsi="Times New Roman" w:cs="Times New Roman"/>
                                  <w:kern w:val="2"/>
                                </w:rPr>
                                <w:t>5</w:t>
                              </w:r>
                              <w:r w:rsidRPr="00817A81">
                                <w:rPr>
                                  <w:rFonts w:ascii="Times New Roman" w:eastAsia="標楷體" w:hAnsi="Times New Roman" w:cs="Times New Roman"/>
                                  <w:kern w:val="2"/>
                                </w:rPr>
                                <w:t>大要素、</w:t>
                              </w:r>
                              <w:r w:rsidRPr="00817A81">
                                <w:rPr>
                                  <w:rFonts w:ascii="Times New Roman" w:eastAsia="標楷體" w:hAnsi="Times New Roman" w:cs="Times New Roman"/>
                                  <w:kern w:val="2"/>
                                </w:rPr>
                                <w:t>17</w:t>
                              </w:r>
                              <w:r w:rsidRPr="00817A81">
                                <w:rPr>
                                  <w:rFonts w:ascii="Times New Roman" w:eastAsia="標楷體" w:hAnsi="Times New Roman" w:cs="Times New Roman"/>
                                  <w:kern w:val="2"/>
                                </w:rPr>
                                <w:t>個内部控制原則</w:t>
                              </w:r>
                              <w:r w:rsidRPr="00817A81">
                                <w:rPr>
                                  <w:rFonts w:ascii="Times New Roman" w:eastAsia="標楷體" w:hAnsi="Times New Roman" w:cs="Times New Roman"/>
                                </w:rPr>
                                <w:t>、</w:t>
                              </w:r>
                              <w:r w:rsidRPr="00817A81">
                                <w:rPr>
                                  <w:rFonts w:ascii="Times New Roman" w:eastAsia="標楷體" w:hAnsi="Times New Roman" w:cs="Times New Roman"/>
                                </w:rPr>
                                <w:t>10</w:t>
                              </w:r>
                              <w:r w:rsidRPr="00817A81">
                                <w:rPr>
                                  <w:rFonts w:ascii="Times New Roman" w:eastAsia="標楷體" w:hAnsi="Times New Roman" w:cs="Times New Roman"/>
                                </w:rPr>
                                <w:t>項循環控制作業</w:t>
                              </w:r>
                              <w:r w:rsidRPr="00817A81">
                                <w:rPr>
                                  <w:rFonts w:ascii="Times New Roman" w:eastAsia="標楷體" w:hAnsi="Times New Roman" w:cs="Times New Roman"/>
                                  <w:kern w:val="2"/>
                                </w:rPr>
                                <w:t>用以達成有效整合風險架構與內化內控精神。</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42" name="文字方塊 23"/>
                        <wps:cNvSpPr txBox="1"/>
                        <wps:spPr>
                          <a:xfrm>
                            <a:off x="3596154" y="2824954"/>
                            <a:ext cx="1996925" cy="20806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B8C75E" w14:textId="77777777" w:rsidR="00BC6797" w:rsidRDefault="00BC6797" w:rsidP="00A04151">
                              <w:pPr>
                                <w:pStyle w:val="Web"/>
                                <w:spacing w:before="0" w:beforeAutospacing="0" w:after="0" w:afterAutospacing="0"/>
                                <w:jc w:val="both"/>
                                <w:rPr>
                                  <w:rFonts w:ascii="標楷體" w:eastAsia="標楷體" w:hAnsi="標楷體" w:cs="Times New Roman"/>
                                </w:rPr>
                              </w:pPr>
                              <w:r>
                                <w:rPr>
                                  <w:rFonts w:ascii="標楷體" w:eastAsia="標楷體" w:hAnsi="標楷體" w:cs="Times New Roman" w:hint="eastAsia"/>
                                </w:rPr>
                                <w:t>三</w:t>
                              </w:r>
                              <w:r>
                                <w:rPr>
                                  <w:rFonts w:ascii="標楷體" w:eastAsia="標楷體" w:hAnsi="標楷體" w:cs="Times New Roman"/>
                                </w:rPr>
                                <w:t>道</w:t>
                              </w:r>
                              <w:r>
                                <w:rPr>
                                  <w:rFonts w:ascii="標楷體" w:eastAsia="標楷體" w:hAnsi="標楷體" w:cs="Times New Roman" w:hint="eastAsia"/>
                                </w:rPr>
                                <w:t>防</w:t>
                              </w:r>
                              <w:r>
                                <w:rPr>
                                  <w:rFonts w:ascii="標楷體" w:eastAsia="標楷體" w:hAnsi="標楷體" w:cs="Times New Roman"/>
                                </w:rPr>
                                <w:t>線模式</w:t>
                              </w:r>
                              <w:r>
                                <w:rPr>
                                  <w:rFonts w:ascii="標楷體" w:eastAsia="標楷體" w:hAnsi="標楷體" w:cs="Times New Roman" w:hint="eastAsia"/>
                                </w:rPr>
                                <w:t>：</w:t>
                              </w:r>
                            </w:p>
                            <w:p w14:paraId="20C54854" w14:textId="77777777" w:rsidR="00BC6797" w:rsidRDefault="00BC6797" w:rsidP="00A04151">
                              <w:pPr>
                                <w:pStyle w:val="Web"/>
                                <w:spacing w:before="0" w:beforeAutospacing="0" w:after="0" w:afterAutospacing="0"/>
                                <w:jc w:val="both"/>
                                <w:rPr>
                                  <w:rFonts w:ascii="標楷體" w:eastAsia="標楷體" w:hAnsi="標楷體" w:cs="Times New Roman"/>
                                </w:rPr>
                              </w:pPr>
                              <w:r>
                                <w:rPr>
                                  <w:rFonts w:ascii="標楷體" w:eastAsia="標楷體" w:hAnsi="標楷體" w:cs="Times New Roman" w:hint="eastAsia"/>
                                </w:rPr>
                                <w:t>第</w:t>
                              </w:r>
                              <w:r>
                                <w:rPr>
                                  <w:rFonts w:ascii="標楷體" w:eastAsia="標楷體" w:hAnsi="標楷體" w:cs="Times New Roman"/>
                                </w:rPr>
                                <w:t>一道</w:t>
                              </w:r>
                              <w:r>
                                <w:rPr>
                                  <w:rFonts w:ascii="標楷體" w:eastAsia="標楷體" w:hAnsi="標楷體" w:cs="Times New Roman" w:hint="eastAsia"/>
                                </w:rPr>
                                <w:t>防</w:t>
                              </w:r>
                              <w:r>
                                <w:rPr>
                                  <w:rFonts w:ascii="標楷體" w:eastAsia="標楷體" w:hAnsi="標楷體" w:cs="Times New Roman"/>
                                </w:rPr>
                                <w:t>線:作業層級</w:t>
                              </w:r>
                            </w:p>
                            <w:p w14:paraId="4B747690" w14:textId="77777777" w:rsidR="00BC6797" w:rsidRDefault="00BC6797" w:rsidP="00A04151">
                              <w:pPr>
                                <w:pStyle w:val="Web"/>
                                <w:spacing w:before="0" w:beforeAutospacing="0" w:after="0" w:afterAutospacing="0"/>
                                <w:jc w:val="both"/>
                                <w:rPr>
                                  <w:rFonts w:ascii="標楷體" w:eastAsia="標楷體" w:hAnsi="標楷體" w:cs="Times New Roman"/>
                                </w:rPr>
                              </w:pPr>
                              <w:r>
                                <w:rPr>
                                  <w:rFonts w:ascii="標楷體" w:eastAsia="標楷體" w:hAnsi="標楷體" w:cs="Times New Roman" w:hint="eastAsia"/>
                                </w:rPr>
                                <w:t>第</w:t>
                              </w:r>
                              <w:r>
                                <w:rPr>
                                  <w:rFonts w:ascii="標楷體" w:eastAsia="標楷體" w:hAnsi="標楷體" w:cs="Times New Roman"/>
                                </w:rPr>
                                <w:t>二道</w:t>
                              </w:r>
                              <w:r>
                                <w:rPr>
                                  <w:rFonts w:ascii="標楷體" w:eastAsia="標楷體" w:hAnsi="標楷體" w:cs="Times New Roman" w:hint="eastAsia"/>
                                </w:rPr>
                                <w:t>防</w:t>
                              </w:r>
                              <w:r>
                                <w:rPr>
                                  <w:rFonts w:ascii="標楷體" w:eastAsia="標楷體" w:hAnsi="標楷體" w:cs="Times New Roman"/>
                                </w:rPr>
                                <w:t>線:整體層級</w:t>
                              </w:r>
                            </w:p>
                            <w:p w14:paraId="4DF5470E" w14:textId="77777777" w:rsidR="00BC6797" w:rsidRPr="00473A05" w:rsidRDefault="00BC6797" w:rsidP="00A04151">
                              <w:pPr>
                                <w:pStyle w:val="Web"/>
                                <w:spacing w:before="0" w:beforeAutospacing="0" w:after="0" w:afterAutospacing="0"/>
                                <w:jc w:val="both"/>
                                <w:rPr>
                                  <w:rFonts w:ascii="標楷體" w:eastAsia="標楷體" w:hAnsi="標楷體" w:cs="Times New Roman"/>
                                </w:rPr>
                              </w:pPr>
                              <w:r>
                                <w:rPr>
                                  <w:rFonts w:ascii="標楷體" w:eastAsia="標楷體" w:hAnsi="標楷體" w:cs="Times New Roman" w:hint="eastAsia"/>
                                </w:rPr>
                                <w:t>第</w:t>
                              </w:r>
                              <w:r>
                                <w:rPr>
                                  <w:rFonts w:ascii="標楷體" w:eastAsia="標楷體" w:hAnsi="標楷體" w:cs="Times New Roman"/>
                                </w:rPr>
                                <w:t>三道防線:</w:t>
                              </w:r>
                              <w:r>
                                <w:rPr>
                                  <w:rFonts w:ascii="標楷體" w:eastAsia="標楷體" w:hAnsi="標楷體" w:cs="Times New Roman" w:hint="eastAsia"/>
                                </w:rPr>
                                <w:t>稽核</w:t>
                              </w:r>
                              <w:r>
                                <w:rPr>
                                  <w:rFonts w:ascii="標楷體" w:eastAsia="標楷體" w:hAnsi="標楷體" w:cs="Times New Roman"/>
                                </w:rPr>
                                <w:t>室</w:t>
                              </w:r>
                            </w:p>
                            <w:p w14:paraId="55B3CEA2" w14:textId="77777777" w:rsidR="00BC6797" w:rsidRPr="007D010B" w:rsidRDefault="00BC6797" w:rsidP="00A04151">
                              <w:pPr>
                                <w:pStyle w:val="Web"/>
                                <w:spacing w:before="0" w:beforeAutospacing="0" w:after="0" w:afterAutospacing="0"/>
                                <w:ind w:firstLineChars="200" w:firstLine="480"/>
                                <w:jc w:val="both"/>
                                <w:rPr>
                                  <w:rFonts w:ascii="標楷體" w:eastAsia="標楷體" w:hAnsi="標楷體"/>
                                </w:rPr>
                              </w:pPr>
                              <w:r w:rsidRPr="007D010B">
                                <w:rPr>
                                  <w:rFonts w:ascii="標楷體" w:eastAsia="標楷體" w:hAnsi="標楷體" w:cs="Times New Roman" w:hint="eastAsia"/>
                                </w:rPr>
                                <w:t>運用組織架構，</w:t>
                              </w:r>
                              <w:r>
                                <w:rPr>
                                  <w:rFonts w:ascii="標楷體" w:eastAsia="標楷體" w:hAnsi="標楷體" w:cs="Times New Roman" w:hint="eastAsia"/>
                                </w:rPr>
                                <w:t>各單位分</w:t>
                              </w:r>
                              <w:r>
                                <w:rPr>
                                  <w:rFonts w:ascii="標楷體" w:eastAsia="標楷體" w:hAnsi="標楷體" w:cs="Times New Roman"/>
                                </w:rPr>
                                <w:t>層負</w:t>
                              </w:r>
                              <w:r w:rsidRPr="007D010B">
                                <w:rPr>
                                  <w:rFonts w:ascii="標楷體" w:eastAsia="標楷體" w:hAnsi="標楷體" w:cs="Times New Roman" w:hint="eastAsia"/>
                                </w:rPr>
                                <w:t>責，</w:t>
                              </w:r>
                              <w:r>
                                <w:rPr>
                                  <w:rFonts w:ascii="標楷體" w:eastAsia="標楷體" w:hAnsi="標楷體" w:cs="Times New Roman" w:hint="eastAsia"/>
                                </w:rPr>
                                <w:t>執行監</w:t>
                              </w:r>
                              <w:r>
                                <w:rPr>
                                  <w:rFonts w:ascii="標楷體" w:eastAsia="標楷體" w:hAnsi="標楷體" w:cs="Times New Roman"/>
                                </w:rPr>
                                <w:t>督</w:t>
                              </w:r>
                              <w:r>
                                <w:rPr>
                                  <w:rFonts w:ascii="標楷體" w:eastAsia="標楷體" w:hAnsi="標楷體" w:cs="Times New Roman" w:hint="eastAsia"/>
                                </w:rPr>
                                <w:t>管理機</w:t>
                              </w:r>
                              <w:r>
                                <w:rPr>
                                  <w:rFonts w:ascii="標楷體" w:eastAsia="標楷體" w:hAnsi="標楷體" w:cs="Times New Roman"/>
                                </w:rPr>
                                <w:t>制以</w:t>
                              </w:r>
                              <w:r>
                                <w:rPr>
                                  <w:rFonts w:ascii="標楷體" w:eastAsia="標楷體" w:hAnsi="標楷體" w:cs="Times New Roman" w:hint="eastAsia"/>
                                </w:rPr>
                                <w:t>凝</w:t>
                              </w:r>
                              <w:r>
                                <w:rPr>
                                  <w:rFonts w:ascii="標楷體" w:eastAsia="標楷體" w:hAnsi="標楷體" w:cs="Times New Roman"/>
                                </w:rPr>
                                <w:t>聚共識及永續</w:t>
                              </w:r>
                              <w:r>
                                <w:rPr>
                                  <w:rFonts w:ascii="標楷體" w:eastAsia="標楷體" w:hAnsi="標楷體" w:cs="Times New Roman" w:hint="eastAsia"/>
                                </w:rPr>
                                <w:t>校</w:t>
                              </w:r>
                              <w:r>
                                <w:rPr>
                                  <w:rFonts w:ascii="標楷體" w:eastAsia="標楷體" w:hAnsi="標楷體" w:cs="Times New Roman"/>
                                </w:rPr>
                                <w:t>務發展</w:t>
                              </w:r>
                              <w:r>
                                <w:rPr>
                                  <w:rFonts w:ascii="標楷體" w:eastAsia="標楷體" w:hAnsi="標楷體" w:cs="Times New Roman" w:hint="eastAsia"/>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5A557EF4" id="畫布 5380" o:spid="_x0000_s1181" editas="canvas" style="position:absolute;left:0;text-align:left;margin-left:29.1pt;margin-top:.3pt;width:442.8pt;height:388.35pt;z-index:-250677248;mso-position-horizontal-relative:margin" coordsize="56235,4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">
                <v:shape id="_x0000_s1182" type="#_x0000_t75" style="position:absolute;width:56235;height:49314;visibility:visible;mso-wrap-style:square">
                  <v:fill o:detectmouseclick="t"/>
                  <v:path o:connecttype="none"/>
                </v:shape>
                <v:group id="群組 5187" o:spid="_x0000_s1183" style="position:absolute;left:6011;top:2524;width:21294;height:23718" coordorigin="28491,1124" coordsize="22790,2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group id="群組 5188" o:spid="_x0000_s1184" style="position:absolute;left:28491;top:5492;width:22321;height:20780" coordorigin="6816,5577" coordsize="18583,1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">
                    <v:rect id="矩形 5189" o:spid="_x0000_s1185" style="position:absolute;left:6818;top:21728;width:13906;height:2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" fillcolor="#5799d5" strokecolor="white [3212]" strokeweight="2pt">
                      <v:textbox>
                        <w:txbxContent>
                          <w:p w14:paraId="37189962" w14:textId="77777777" w:rsidR="00BC6797" w:rsidRDefault="00BC6797" w:rsidP="00A04151">
                            <w:pPr>
                              <w:jc w:val="center"/>
                            </w:pPr>
                          </w:p>
                        </w:txbxContent>
                      </v:textbox>
                    </v:rect>
                    <v:rect id="矩形 5190" o:spid="_x0000_s1186" style="position:absolute;left:6817;top:16051;width:13905;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" fillcolor="#b8cce4 [1300]" strokecolor="white [3212]" strokeweight="2pt"/>
                    <v:rect id="矩形 5191" o:spid="_x0000_s1187" style="position:absolute;left:6817;top:13175;width:14097;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" fillcolor="#d4e5f4" strokecolor="white [3212]" strokeweight="2pt"/>
                    <v:rect id="矩形 5192" o:spid="_x0000_s1188" style="position:absolute;left:6819;top:10302;width:13907;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" fillcolor="#e9f3fd" strokecolor="white [3212]" strokeweight="2pt"/>
                    <v:shape id="手繪多邊形 5193" o:spid="_x0000_s1189" style="position:absolute;left:20720;top:8545;width:4648;height:7544;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" path="m,464820l,754380,464820,281940,464820,,,464820xe" fillcolor="#d4e5f4" strokecolor="white [3212]" strokeweight="2pt">
                      <v:path arrowok="t" o:connecttype="custom" o:connectlocs="0,464820;0,754380;464820,281940;464820,0;0,464820" o:connectangles="0,0,0,0,0"/>
                    </v:shape>
                    <v:shape id="手繪多邊形 5194" o:spid="_x0000_s1190" style="position:absolute;left:20726;top:11467;width:4642;height:7538;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" path="m,464820l,754380,464820,281940,464820,,,464820xe" fillcolor="#b8cce4 [1300]" strokecolor="white [3212]" strokeweight="2pt">
                      <v:path arrowok="t" o:connecttype="custom" o:connectlocs="0,464429;0,753745;464185,281703;464185,0;0,464429" o:connectangles="0,0,0,0,0"/>
                    </v:shape>
                    <v:shape id="手繪多邊形 5195" o:spid="_x0000_s1191" style="position:absolute;left:20753;top:14317;width:4642;height:7461;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" path="m,464820l,754380,464820,281940,464820,,,464820xe" fillcolor="#95b3d7 [1940]" strokecolor="white [3212]" strokeweight="2pt">
                      <v:path arrowok="t" o:connecttype="custom" o:connectlocs="0,459697;0,746065;464185,278832;464185,0;0,459697" o:connectangles="0,0,0,0,0"/>
                    </v:shape>
                    <v:shape id="手繪多邊形 5196" o:spid="_x0000_s1192" style="position:absolute;left:20751;top:17066;width:4648;height:7467;visibility:visible;mso-wrap-style:square;v-text-anchor:middle" coordsize="46482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" path="m7620,731520l464820,259080,464820,,,464820,7620,731520xe" fillcolor="#5799d5" strokecolor="white [3212]" strokeweight="2pt">
                      <v:path arrowok="t" o:connecttype="custom" o:connectlocs="7620,746723;464820,264464;464820,0;0,474480;7620,746723" o:connectangles="0,0,0,0,0"/>
                    </v:shape>
                    <v:shape id="手繪多邊形 5197" o:spid="_x0000_s1193" style="position:absolute;left:6817;top:5578;width:18576;height:4724;visibility:visible;mso-wrap-style:square;v-text-anchor:middle" coordsize="185166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" path="m,472440l457200,7620,1851660,,1379220,472440,,472440xe" fillcolor="#e9f3fd" strokecolor="white [3212]" strokeweight="2pt">
                      <v:path arrowok="t" o:connecttype="custom" o:connectlocs="0,472440;458667,7620;1857600,0;1383644,472440;0,472440" o:connectangles="0,0,0,0,0"/>
                    </v:shape>
                    <v:rect id="矩形 5198" o:spid="_x0000_s1194" style="position:absolute;left:6816;top:18852;width:13907;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" fillcolor="#95b3d7 [1940]" strokecolor="white [3212]" strokeweight="2pt"/>
                    <v:shape id="手繪多邊形 5199" o:spid="_x0000_s1195" style="position:absolute;left:20726;top:5578;width:4633;height:7600;visibility:visible;mso-wrap-style:square;v-text-anchor:middle" coordsize="48006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" path="m,472440l,762000,480060,304800,472440,,,472440xe" fillcolor="#e9f3fd" strokecolor="white [3212]" strokeweight="2pt">
                      <v:path arrowok="t" o:connecttype="custom" o:connectlocs="0,471254;0,760087;463246,304035;455893,0;0,471254" o:connectangles="0,0,0,0,0"/>
                    </v:shape>
                    <v:line id="直線接點 5200" o:spid="_x0000_s1196" style="position:absolute;visibility:visible;mso-wrap-style:square" from="22015,8907" to="22015,2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" filled="t" fillcolor="#622423 [1605]" strokecolor="white [3212]" strokeweight="2pt"/>
                    <v:line id="直線接點 5201" o:spid="_x0000_s1197" style="position:absolute;visibility:visible;mso-wrap-style:square" from="23199,7694" to="23199,22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" strokecolor="white [3212]" strokeweight="1pt"/>
                    <v:line id="直線接點 5202" o:spid="_x0000_s1198" style="position:absolute;visibility:visible;mso-wrap-style:square" from="24342,6517" to="24342,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" filled="t" fillcolor="#622423 [1605]" strokecolor="white [3212]" strokeweight="2pt"/>
                    <v:line id="直線接點 5203" o:spid="_x0000_s1199" style="position:absolute;visibility:visible;mso-wrap-style:square" from="8127,8907" to="22167,8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" strokecolor="white [3212]" strokeweight="1pt"/>
                    <v:line id="直線接點 5204" o:spid="_x0000_s1200" style="position:absolute;visibility:visible;mso-wrap-style:square" from="9242,7728" to="23275,7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" strokecolor="white [3212]" strokeweight="1pt"/>
                    <v:line id="直線接點 5205" o:spid="_x0000_s1201" style="position:absolute;visibility:visible;mso-wrap-style:square" from="10385,6552" to="24418,6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" strokecolor="white [3212]" strokeweight="1pt"/>
                    <v:line id="直線接點 5206" o:spid="_x0000_s1202" style="position:absolute;flip:x;visibility:visible;mso-wrap-style:square" from="11236,5654" to="15823,10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" strokecolor="white [3212]" strokeweight="1pt"/>
                    <v:line id="直線接點 5207" o:spid="_x0000_s1203" style="position:absolute;flip:x;visibility:visible;mso-wrap-style:square" from="15974,5577" to="20559,10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" strokecolor="white [3212]" strokeweight="1pt"/>
                    <v:line id="直線接點 5208" o:spid="_x0000_s1204" style="position:absolute;visibility:visible;mso-wrap-style:square" from="11315,10207" to="11315,2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" strokecolor="white [3212]" strokeweight="1pt"/>
                    <v:line id="直線接點 5209" o:spid="_x0000_s1205" style="position:absolute;visibility:visible;mso-wrap-style:square" from="15975,10214" to="15975,2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" strokecolor="white [3212]" strokeweight="1pt"/>
                  </v:group>
                  <v:shape id="文字方塊 5210" o:spid="_x0000_s1206" type="#_x0000_t202" style="position:absolute;left:30878;top:4892;width:9161;height:2882;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" filled="f" stroked="f" strokeweight=".5pt">
                    <v:textbox>
                      <w:txbxContent>
                        <w:p w14:paraId="1BF34FA6" w14:textId="77777777" w:rsidR="00BC6797" w:rsidRPr="00B879E9" w:rsidRDefault="00BC6797" w:rsidP="00A04151">
                          <w:pPr>
                            <w:rPr>
                              <w:rFonts w:ascii="標楷體" w:eastAsia="標楷體" w:hAnsi="標楷體"/>
                              <w:szCs w:val="26"/>
                            </w:rPr>
                          </w:pPr>
                          <w:r w:rsidRPr="00B879E9">
                            <w:rPr>
                              <w:rFonts w:ascii="標楷體" w:eastAsia="標楷體" w:hAnsi="標楷體" w:hint="eastAsia"/>
                              <w:szCs w:val="26"/>
                            </w:rPr>
                            <w:t>營運</w:t>
                          </w:r>
                          <w:r>
                            <w:rPr>
                              <w:rFonts w:ascii="標楷體" w:eastAsia="標楷體" w:hAnsi="標楷體" w:hint="eastAsia"/>
                              <w:szCs w:val="26"/>
                            </w:rPr>
                            <w:t>效</w:t>
                          </w:r>
                          <w:r>
                            <w:rPr>
                              <w:rFonts w:ascii="標楷體" w:eastAsia="標楷體" w:hAnsi="標楷體"/>
                              <w:szCs w:val="26"/>
                            </w:rPr>
                            <w:t>能</w:t>
                          </w:r>
                        </w:p>
                      </w:txbxContent>
                    </v:textbox>
                  </v:shape>
                  <v:shape id="文字方塊 27" o:spid="_x0000_s1207" type="#_x0000_t202" style="position:absolute;left:36065;top:4648;width:9924;height:2876;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" filled="f" stroked="f" strokeweight=".5pt">
                    <v:textbox>
                      <w:txbxContent>
                        <w:p w14:paraId="124C7DD2" w14:textId="77777777" w:rsidR="00BC6797" w:rsidRDefault="00BC6797" w:rsidP="00A04151">
                          <w:pPr>
                            <w:pStyle w:val="Web"/>
                            <w:spacing w:before="0" w:beforeAutospacing="0" w:after="0" w:afterAutospacing="0"/>
                            <w:rPr>
                              <w:rFonts w:ascii="標楷體" w:eastAsia="標楷體" w:hAnsi="標楷體" w:cs="Times New Roman"/>
                              <w:kern w:val="2"/>
                              <w:szCs w:val="26"/>
                            </w:rPr>
                          </w:pPr>
                          <w:r>
                            <w:rPr>
                              <w:rFonts w:ascii="標楷體" w:eastAsia="標楷體" w:hAnsi="標楷體" w:cs="Times New Roman" w:hint="eastAsia"/>
                              <w:kern w:val="2"/>
                              <w:szCs w:val="26"/>
                            </w:rPr>
                            <w:t>財</w:t>
                          </w:r>
                          <w:r>
                            <w:rPr>
                              <w:rFonts w:ascii="標楷體" w:eastAsia="標楷體" w:hAnsi="標楷體" w:cs="Times New Roman"/>
                              <w:kern w:val="2"/>
                              <w:szCs w:val="26"/>
                            </w:rPr>
                            <w:t>務</w:t>
                          </w:r>
                          <w:r w:rsidRPr="00B879E9">
                            <w:rPr>
                              <w:rFonts w:ascii="標楷體" w:eastAsia="標楷體" w:hAnsi="標楷體" w:cs="Times New Roman" w:hint="eastAsia"/>
                              <w:kern w:val="2"/>
                              <w:szCs w:val="26"/>
                            </w:rPr>
                            <w:t>報導</w:t>
                          </w:r>
                        </w:p>
                        <w:p w14:paraId="1B83937E" w14:textId="77777777" w:rsidR="00BC6797" w:rsidRPr="00B879E9" w:rsidRDefault="00BC6797" w:rsidP="00A04151">
                          <w:pPr>
                            <w:pStyle w:val="Web"/>
                            <w:spacing w:before="0" w:beforeAutospacing="0" w:after="0" w:afterAutospacing="0"/>
                            <w:rPr>
                              <w:szCs w:val="26"/>
                            </w:rPr>
                          </w:pPr>
                        </w:p>
                      </w:txbxContent>
                    </v:textbox>
                  </v:shape>
                  <v:shape id="文字方塊 27" o:spid="_x0000_s1208" type="#_x0000_t202" style="position:absolute;left:41582;top:4660;width:9924;height:2877;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" filled="f" stroked="f" strokeweight=".5pt">
                    <v:textbox>
                      <w:txbxContent>
                        <w:p w14:paraId="148806A0" w14:textId="77777777" w:rsidR="00BC6797" w:rsidRPr="00B879E9" w:rsidRDefault="00BC6797" w:rsidP="00A04151">
                          <w:pPr>
                            <w:pStyle w:val="Web"/>
                            <w:spacing w:before="0" w:beforeAutospacing="0" w:after="0" w:afterAutospacing="0"/>
                            <w:rPr>
                              <w:szCs w:val="26"/>
                            </w:rPr>
                          </w:pPr>
                          <w:r>
                            <w:rPr>
                              <w:rFonts w:ascii="標楷體" w:eastAsia="標楷體" w:hAnsi="標楷體" w:cs="Times New Roman" w:hint="eastAsia"/>
                              <w:kern w:val="2"/>
                              <w:szCs w:val="26"/>
                            </w:rPr>
                            <w:t>法</w:t>
                          </w:r>
                          <w:r>
                            <w:rPr>
                              <w:rFonts w:ascii="標楷體" w:eastAsia="標楷體" w:hAnsi="標楷體" w:cs="Times New Roman"/>
                              <w:kern w:val="2"/>
                              <w:szCs w:val="26"/>
                            </w:rPr>
                            <w:t>令</w:t>
                          </w:r>
                          <w:r w:rsidRPr="00B879E9">
                            <w:rPr>
                              <w:rFonts w:ascii="標楷體" w:eastAsia="標楷體" w:hAnsi="標楷體" w:cs="Times New Roman" w:hint="eastAsia"/>
                              <w:kern w:val="2"/>
                              <w:szCs w:val="26"/>
                            </w:rPr>
                            <w:t>遵循</w:t>
                          </w:r>
                        </w:p>
                      </w:txbxContent>
                    </v:textbox>
                  </v:shape>
                  <v:shape id="文字方塊 5213" o:spid="_x0000_s1209" type="#_x0000_t202" style="position:absolute;left:32778;top:10592;width:9332;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" filled="f" stroked="f" strokeweight=".5pt">
                    <v:textbox>
                      <w:txbxContent>
                        <w:p w14:paraId="716D5170" w14:textId="77777777" w:rsidR="00BC6797" w:rsidRPr="00B879E9" w:rsidRDefault="00BC6797" w:rsidP="00A04151">
                          <w:pPr>
                            <w:rPr>
                              <w:rFonts w:ascii="標楷體" w:eastAsia="標楷體" w:hAnsi="標楷體"/>
                              <w:szCs w:val="26"/>
                            </w:rPr>
                          </w:pPr>
                          <w:r w:rsidRPr="00B879E9">
                            <w:rPr>
                              <w:rFonts w:ascii="標楷體" w:eastAsia="標楷體" w:hAnsi="標楷體" w:hint="eastAsia"/>
                              <w:szCs w:val="26"/>
                            </w:rPr>
                            <w:t>控制環境</w:t>
                          </w:r>
                        </w:p>
                      </w:txbxContent>
                    </v:textbox>
                  </v:shape>
                  <v:shape id="文字方塊 79" o:spid="_x0000_s1210" type="#_x0000_t202" style="position:absolute;left:32778;top:13791;width:9328;height:3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" filled="f" stroked="f" strokeweight=".5pt">
                    <v:textbox>
                      <w:txbxContent>
                        <w:p w14:paraId="11FF0CD7" w14:textId="77777777" w:rsidR="00BC6797" w:rsidRPr="00B879E9" w:rsidRDefault="00BC6797" w:rsidP="00A04151">
                          <w:pPr>
                            <w:pStyle w:val="Web"/>
                            <w:spacing w:before="0" w:beforeAutospacing="0" w:after="0" w:afterAutospacing="0"/>
                            <w:rPr>
                              <w:szCs w:val="26"/>
                            </w:rPr>
                          </w:pPr>
                          <w:r w:rsidRPr="00B879E9">
                            <w:rPr>
                              <w:rFonts w:ascii="標楷體" w:eastAsia="標楷體" w:hAnsi="標楷體" w:cs="Times New Roman" w:hint="eastAsia"/>
                              <w:kern w:val="2"/>
                              <w:szCs w:val="26"/>
                            </w:rPr>
                            <w:t>風險評估</w:t>
                          </w:r>
                        </w:p>
                      </w:txbxContent>
                    </v:textbox>
                  </v:shape>
                  <v:shape id="文字方塊 79" o:spid="_x0000_s1211" type="#_x0000_t202" style="position:absolute;left:30364;top:20068;width:12373;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" filled="f" stroked="f" strokeweight=".5pt">
                    <v:textbox>
                      <w:txbxContent>
                        <w:p w14:paraId="058FDB05" w14:textId="77777777" w:rsidR="00BC6797" w:rsidRPr="00B879E9" w:rsidRDefault="00BC6797" w:rsidP="00A04151">
                          <w:pPr>
                            <w:pStyle w:val="Web"/>
                            <w:spacing w:before="0" w:beforeAutospacing="0" w:after="0" w:afterAutospacing="0"/>
                            <w:jc w:val="distribute"/>
                            <w:rPr>
                              <w:szCs w:val="26"/>
                            </w:rPr>
                          </w:pPr>
                          <w:r w:rsidRPr="00B879E9">
                            <w:rPr>
                              <w:rFonts w:eastAsia="標楷體" w:hAnsi="標楷體" w:cs="Times New Roman" w:hint="eastAsia"/>
                              <w:szCs w:val="26"/>
                            </w:rPr>
                            <w:t>資訊與溝通</w:t>
                          </w:r>
                        </w:p>
                      </w:txbxContent>
                    </v:textbox>
                  </v:shape>
                  <v:shape id="文字方塊 79" o:spid="_x0000_s1212" type="#_x0000_t202" style="position:absolute;left:32703;top:16969;width:933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" filled="f" stroked="f" strokeweight=".5pt">
                    <v:textbox>
                      <w:txbxContent>
                        <w:p w14:paraId="686954FD" w14:textId="77777777" w:rsidR="00BC6797" w:rsidRPr="00B879E9" w:rsidRDefault="00BC6797" w:rsidP="00A04151">
                          <w:pPr>
                            <w:pStyle w:val="Web"/>
                            <w:spacing w:before="0" w:beforeAutospacing="0" w:after="0" w:afterAutospacing="0"/>
                            <w:rPr>
                              <w:szCs w:val="26"/>
                            </w:rPr>
                          </w:pPr>
                          <w:r w:rsidRPr="00B879E9">
                            <w:rPr>
                              <w:rFonts w:eastAsia="標楷體" w:hAnsi="標楷體" w:cs="Times New Roman" w:hint="eastAsia"/>
                              <w:szCs w:val="26"/>
                            </w:rPr>
                            <w:t>控制作業</w:t>
                          </w:r>
                        </w:p>
                      </w:txbxContent>
                    </v:textbox>
                  </v:shape>
                  <v:shape id="文字方塊 79" o:spid="_x0000_s1213" type="#_x0000_t202" style="position:absolute;left:32703;top:23180;width:9312;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" filled="f" stroked="f" strokeweight=".5pt">
                    <v:textbox>
                      <w:txbxContent>
                        <w:p w14:paraId="6FAADDC3" w14:textId="77777777" w:rsidR="00BC6797" w:rsidRPr="00B879E9" w:rsidRDefault="00BC6797" w:rsidP="00A04151">
                          <w:pPr>
                            <w:pStyle w:val="Web"/>
                            <w:spacing w:before="0" w:beforeAutospacing="0" w:after="0" w:afterAutospacing="0"/>
                            <w:rPr>
                              <w:szCs w:val="26"/>
                            </w:rPr>
                          </w:pPr>
                          <w:r w:rsidRPr="00B879E9">
                            <w:rPr>
                              <w:rFonts w:eastAsia="標楷體" w:hAnsi="標楷體" w:cs="Times New Roman" w:hint="eastAsia"/>
                              <w:szCs w:val="26"/>
                            </w:rPr>
                            <w:t>監督作業</w:t>
                          </w:r>
                        </w:p>
                      </w:txbxContent>
                    </v:textbox>
                  </v:shape>
                  <v:shape id="文字方塊 5434" o:spid="_x0000_s1214" type="#_x0000_t202" style="position:absolute;left:44304;top:15827;width:3956;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" filled="f" stroked="f" strokeweight=".5pt">
                    <v:textbox style="layout-flow:vertical-ideographic">
                      <w:txbxContent>
                        <w:p w14:paraId="73DDE9B9" w14:textId="77777777" w:rsidR="00BC6797" w:rsidRPr="00FF64C9" w:rsidRDefault="00BC6797" w:rsidP="00A04151">
                          <w:pPr>
                            <w:rPr>
                              <w:rFonts w:ascii="標楷體" w:eastAsia="標楷體" w:hAnsi="標楷體"/>
                              <w:sz w:val="22"/>
                            </w:rPr>
                          </w:pPr>
                          <w:r>
                            <w:rPr>
                              <w:rFonts w:ascii="標楷體" w:eastAsia="標楷體" w:hAnsi="標楷體" w:hint="eastAsia"/>
                              <w:sz w:val="22"/>
                            </w:rPr>
                            <w:t>作</w:t>
                          </w:r>
                          <w:r>
                            <w:rPr>
                              <w:rFonts w:ascii="標楷體" w:eastAsia="標楷體" w:hAnsi="標楷體"/>
                              <w:sz w:val="22"/>
                            </w:rPr>
                            <w:t>業</w:t>
                          </w:r>
                          <w:r w:rsidRPr="00FF64C9">
                            <w:rPr>
                              <w:rFonts w:ascii="標楷體" w:eastAsia="標楷體" w:hAnsi="標楷體" w:hint="eastAsia"/>
                              <w:sz w:val="22"/>
                            </w:rPr>
                            <w:t>層級</w:t>
                          </w:r>
                        </w:p>
                      </w:txbxContent>
                    </v:textbox>
                  </v:shape>
                  <v:shape id="文字方塊 89" o:spid="_x0000_s1215" type="#_x0000_t202" style="position:absolute;left:47333;top:13097;width:3949;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" filled="f" stroked="f" strokeweight=".5pt">
                    <v:textbox style="layout-flow:vertical-ideographic">
                      <w:txbxContent>
                        <w:p w14:paraId="26CD3447" w14:textId="77777777" w:rsidR="00BC6797" w:rsidRPr="00FF64C9" w:rsidRDefault="00BC6797" w:rsidP="00A04151">
                          <w:pPr>
                            <w:pStyle w:val="Web"/>
                            <w:spacing w:before="0" w:beforeAutospacing="0" w:after="0" w:afterAutospacing="0"/>
                            <w:rPr>
                              <w:sz w:val="22"/>
                              <w:szCs w:val="22"/>
                            </w:rPr>
                          </w:pPr>
                          <w:r>
                            <w:rPr>
                              <w:rFonts w:ascii="標楷體" w:eastAsia="標楷體" w:hAnsi="標楷體" w:cs="Times New Roman" w:hint="eastAsia"/>
                              <w:kern w:val="2"/>
                              <w:sz w:val="22"/>
                              <w:szCs w:val="22"/>
                            </w:rPr>
                            <w:t>整</w:t>
                          </w:r>
                          <w:r>
                            <w:rPr>
                              <w:rFonts w:ascii="標楷體" w:eastAsia="標楷體" w:hAnsi="標楷體" w:cs="Times New Roman"/>
                              <w:kern w:val="2"/>
                              <w:sz w:val="22"/>
                              <w:szCs w:val="22"/>
                            </w:rPr>
                            <w:t>體層級</w:t>
                          </w:r>
                        </w:p>
                      </w:txbxContent>
                    </v:textbox>
                  </v:shape>
                </v:group>
                <v:shape id="文字方塊 5436" o:spid="_x0000_s1216" type="#_x0000_t202" style="position:absolute;left:10183;top:599;width:129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" fillcolor="#f2dbdb [661]" stroked="f" strokeweight=".5pt">
                  <v:textbox>
                    <w:txbxContent>
                      <w:p w14:paraId="317578C2" w14:textId="77777777" w:rsidR="00BC6797" w:rsidRPr="008D1202" w:rsidRDefault="00BC6797" w:rsidP="00A04151">
                        <w:pPr>
                          <w:jc w:val="center"/>
                          <w:rPr>
                            <w:rFonts w:ascii="標楷體" w:eastAsia="標楷體" w:hAnsi="標楷體"/>
                          </w:rPr>
                        </w:pPr>
                        <w:r>
                          <w:rPr>
                            <w:rFonts w:ascii="標楷體" w:eastAsia="標楷體" w:hAnsi="標楷體" w:hint="eastAsia"/>
                          </w:rPr>
                          <w:t>校</w:t>
                        </w:r>
                        <w:r>
                          <w:rPr>
                            <w:rFonts w:ascii="標楷體" w:eastAsia="標楷體" w:hAnsi="標楷體"/>
                          </w:rPr>
                          <w:t>長</w:t>
                        </w:r>
                        <w:r>
                          <w:rPr>
                            <w:rFonts w:ascii="新細明體" w:hAnsi="新細明體" w:hint="eastAsia"/>
                          </w:rPr>
                          <w:t>、</w:t>
                        </w:r>
                        <w:r w:rsidRPr="008D1202">
                          <w:rPr>
                            <w:rFonts w:ascii="標楷體" w:eastAsia="標楷體" w:hAnsi="標楷體" w:hint="eastAsia"/>
                          </w:rPr>
                          <w:t>董事會</w:t>
                        </w:r>
                      </w:p>
                    </w:txbxContent>
                  </v:textbox>
                </v:shape>
                <v:shape id="直線單箭頭接點 5437" o:spid="_x0000_s1217" type="#_x0000_t32" style="position:absolute;left:16468;top:3961;width:0;height:1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" strokecolor="#4579b8 [3044]" strokeweight="1.5pt">
                  <v:stroke dashstyle="1 1" endarrow="open"/>
                </v:shape>
                <v:shape id="直線單箭頭接點 5438" o:spid="_x0000_s1218" type="#_x0000_t32" style="position:absolute;left:16195;top:26392;width:0;height:18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" strokecolor="#4579b8 [3044]" strokeweight="1.5pt">
                  <v:stroke dashstyle="1 1" endarrow="open"/>
                </v:shape>
                <v:group id="群組 5439" o:spid="_x0000_s1219" style="position:absolute;left:1032;top:28259;width:34128;height:20802" coordsize="40993,2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">
                  <v:shape id="文字方塊 2" o:spid="_x0000_s1220" type="#_x0000_t202" style="position:absolute;width:17416;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" fillcolor="#d99594 [1941]" strokecolor="white [3212]" strokeweight="2.25pt">
                    <v:textbox>
                      <w:txbxContent>
                        <w:p w14:paraId="474EDEB2" w14:textId="77777777" w:rsidR="00BC6797" w:rsidRDefault="00BC6797" w:rsidP="00A04151">
                          <w:pPr>
                            <w:pStyle w:val="Web"/>
                            <w:spacing w:before="0" w:beforeAutospacing="0" w:after="0" w:afterAutospacing="0"/>
                            <w:jc w:val="center"/>
                          </w:pPr>
                          <w:r>
                            <w:rPr>
                              <w:rFonts w:eastAsia="標楷體" w:hAnsi="標楷體" w:cs="Times New Roman" w:hint="eastAsia"/>
                            </w:rPr>
                            <w:t>第一道防線</w:t>
                          </w:r>
                        </w:p>
                      </w:txbxContent>
                    </v:textbox>
                  </v:shape>
                  <v:shape id="文字方塊 93" o:spid="_x0000_s1221" type="#_x0000_t202" style="position:absolute;left:17418;width:13694;height:3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" fillcolor="#d99594 [1941]" strokecolor="white [3212]" strokeweight="2.25pt">
                    <v:textbox>
                      <w:txbxContent>
                        <w:p w14:paraId="2EC7DE53" w14:textId="77777777" w:rsidR="00BC6797" w:rsidRDefault="00BC6797" w:rsidP="00A04151">
                          <w:pPr>
                            <w:pStyle w:val="Web"/>
                            <w:spacing w:before="0" w:beforeAutospacing="0" w:after="0" w:afterAutospacing="0"/>
                            <w:jc w:val="center"/>
                          </w:pPr>
                          <w:r>
                            <w:rPr>
                              <w:rFonts w:eastAsia="標楷體" w:hAnsi="標楷體" w:cs="Times New Roman" w:hint="eastAsia"/>
                            </w:rPr>
                            <w:t>第二道防線</w:t>
                          </w:r>
                        </w:p>
                      </w:txbxContent>
                    </v:textbox>
                  </v:shape>
                  <v:shape id="文字方塊 93" o:spid="_x0000_s1222" type="#_x0000_t202" style="position:absolute;left:31095;width:9829;height:3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" fillcolor="#d99594 [1941]" strokecolor="white [3212]" strokeweight="2.25pt">
                    <v:textbox>
                      <w:txbxContent>
                        <w:p w14:paraId="1E79470E" w14:textId="77777777" w:rsidR="00BC6797" w:rsidRDefault="00BC6797" w:rsidP="00A04151">
                          <w:pPr>
                            <w:pStyle w:val="Web"/>
                            <w:spacing w:before="0" w:beforeAutospacing="0" w:after="0" w:afterAutospacing="0"/>
                            <w:jc w:val="center"/>
                          </w:pPr>
                          <w:r>
                            <w:rPr>
                              <w:rFonts w:eastAsia="標楷體" w:hAnsi="標楷體" w:cs="Times New Roman" w:hint="eastAsia"/>
                            </w:rPr>
                            <w:t>第三道防線</w:t>
                          </w:r>
                        </w:p>
                        <w:p w14:paraId="2DA7989D" w14:textId="77777777" w:rsidR="00BC6797" w:rsidRDefault="00BC6797" w:rsidP="00A04151">
                          <w:pPr>
                            <w:pStyle w:val="Web"/>
                            <w:spacing w:before="0" w:beforeAutospacing="0" w:after="0" w:afterAutospacing="0"/>
                          </w:pPr>
                          <w:r>
                            <w:rPr>
                              <w:rFonts w:cs="Times New Roman" w:hint="eastAsia"/>
                            </w:rPr>
                            <w:t> </w:t>
                          </w:r>
                        </w:p>
                      </w:txbxContent>
                    </v:textbox>
                  </v:shape>
                  <v:shape id="文字方塊 93" o:spid="_x0000_s1223" type="#_x0000_t202" style="position:absolute;top:3582;width:9021;height:20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" fillcolor="#f2dbdb [661]" strokecolor="white [3212]" strokeweight="2.25pt">
                    <v:textbox>
                      <w:txbxContent>
                        <w:p w14:paraId="5599A768" w14:textId="77777777" w:rsidR="00BC6797" w:rsidRDefault="00BC6797" w:rsidP="003614D1">
                          <w:pPr>
                            <w:pStyle w:val="Web"/>
                            <w:spacing w:before="0" w:beforeAutospacing="0" w:after="0" w:afterAutospacing="0"/>
                            <w:jc w:val="both"/>
                          </w:pPr>
                          <w:r>
                            <w:rPr>
                              <w:rFonts w:eastAsia="標楷體" w:hAnsi="標楷體" w:cs="Times New Roman" w:hint="eastAsia"/>
                            </w:rPr>
                            <w:t>內</w:t>
                          </w:r>
                          <w:r>
                            <w:rPr>
                              <w:rFonts w:eastAsia="標楷體" w:hAnsi="標楷體" w:cs="Times New Roman"/>
                            </w:rPr>
                            <w:t>部</w:t>
                          </w:r>
                          <w:r>
                            <w:rPr>
                              <w:rFonts w:eastAsia="標楷體" w:hAnsi="標楷體" w:cs="Times New Roman" w:hint="eastAsia"/>
                            </w:rPr>
                            <w:t>控制自</w:t>
                          </w:r>
                          <w:r>
                            <w:rPr>
                              <w:rFonts w:eastAsia="標楷體" w:hAnsi="標楷體" w:cs="Times New Roman"/>
                            </w:rPr>
                            <w:t>行評估活動</w:t>
                          </w:r>
                        </w:p>
                      </w:txbxContent>
                    </v:textbox>
                  </v:shape>
                  <v:shape id="文字方塊 93" o:spid="_x0000_s1224" type="#_x0000_t202" style="position:absolute;left:17416;top:3623;width:13694;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" fillcolor="#f2dbdb [661]" strokecolor="white [3212]" strokeweight="2.25pt">
                    <v:textbox>
                      <w:txbxContent>
                        <w:p w14:paraId="6AEDC26D" w14:textId="77777777" w:rsidR="00BC6797" w:rsidRDefault="00BC6797" w:rsidP="00A04151">
                          <w:pPr>
                            <w:pStyle w:val="Web"/>
                            <w:spacing w:before="0" w:beforeAutospacing="0" w:after="0" w:afterAutospacing="0"/>
                            <w:jc w:val="center"/>
                          </w:pPr>
                          <w:r>
                            <w:rPr>
                              <w:rFonts w:eastAsia="標楷體" w:hAnsi="標楷體" w:cs="Times New Roman" w:hint="eastAsia"/>
                            </w:rPr>
                            <w:t>財務控制</w:t>
                          </w:r>
                        </w:p>
                      </w:txbxContent>
                    </v:textbox>
                  </v:shape>
                  <v:shape id="文字方塊 93" o:spid="_x0000_s1225" type="#_x0000_t202" style="position:absolute;left:31153;top:3584;width:9840;height:20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" fillcolor="#f2dbdb [661]" strokecolor="white [3212]" strokeweight="2.25pt">
                    <v:textbox>
                      <w:txbxContent>
                        <w:p w14:paraId="05486E8D" w14:textId="77777777" w:rsidR="00BC6797" w:rsidRDefault="00BC6797" w:rsidP="003614D1">
                          <w:pPr>
                            <w:pStyle w:val="Web"/>
                            <w:spacing w:before="0" w:beforeAutospacing="0" w:after="0" w:afterAutospacing="0"/>
                            <w:jc w:val="center"/>
                            <w:rPr>
                              <w:rFonts w:eastAsia="標楷體" w:hAnsi="標楷體" w:cs="Times New Roman"/>
                            </w:rPr>
                          </w:pPr>
                          <w:r>
                            <w:rPr>
                              <w:rFonts w:eastAsia="標楷體" w:hAnsi="標楷體" w:cs="Times New Roman" w:hint="eastAsia"/>
                            </w:rPr>
                            <w:t>內部</w:t>
                          </w:r>
                        </w:p>
                        <w:p w14:paraId="46C5D94F" w14:textId="77777777" w:rsidR="00BC6797" w:rsidRDefault="00BC6797" w:rsidP="003614D1">
                          <w:pPr>
                            <w:pStyle w:val="Web"/>
                            <w:spacing w:before="0" w:beforeAutospacing="0" w:after="0" w:afterAutospacing="0"/>
                            <w:jc w:val="center"/>
                          </w:pPr>
                          <w:r>
                            <w:rPr>
                              <w:rFonts w:eastAsia="標楷體" w:hAnsi="標楷體" w:cs="Times New Roman" w:hint="eastAsia"/>
                            </w:rPr>
                            <w:t>稽核</w:t>
                          </w:r>
                        </w:p>
                      </w:txbxContent>
                    </v:textbox>
                  </v:shape>
                  <v:shape id="文字方塊 93" o:spid="_x0000_s1226" type="#_x0000_t202" style="position:absolute;left:17425;top:6931;width:13689;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" fillcolor="#f2dbdb [661]" strokecolor="white [3212]" strokeweight="2.25pt">
                    <v:textbox>
                      <w:txbxContent>
                        <w:p w14:paraId="27F68319" w14:textId="77777777" w:rsidR="00BC6797" w:rsidRDefault="00BC6797" w:rsidP="00A04151">
                          <w:pPr>
                            <w:pStyle w:val="Web"/>
                            <w:spacing w:before="0" w:beforeAutospacing="0" w:after="0" w:afterAutospacing="0"/>
                            <w:jc w:val="center"/>
                          </w:pPr>
                          <w:r>
                            <w:rPr>
                              <w:rFonts w:eastAsia="標楷體" w:hAnsi="標楷體" w:cs="Times New Roman" w:hint="eastAsia"/>
                            </w:rPr>
                            <w:t>安全</w:t>
                          </w:r>
                        </w:p>
                        <w:p w14:paraId="371020A3" w14:textId="77777777" w:rsidR="00BC6797" w:rsidRDefault="00BC6797" w:rsidP="00A04151">
                          <w:pPr>
                            <w:pStyle w:val="Web"/>
                            <w:spacing w:before="0" w:beforeAutospacing="0" w:after="0" w:afterAutospacing="0"/>
                          </w:pPr>
                          <w:r>
                            <w:rPr>
                              <w:rFonts w:cs="Times New Roman" w:hint="eastAsia"/>
                            </w:rPr>
                            <w:t> </w:t>
                          </w:r>
                        </w:p>
                      </w:txbxContent>
                    </v:textbox>
                  </v:shape>
                  <v:shape id="文字方塊 93" o:spid="_x0000_s1227" type="#_x0000_t202" style="position:absolute;left:17425;top:10286;width:13689;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" fillcolor="#f2dbdb [661]" strokecolor="white [3212]" strokeweight="2.25pt">
                    <v:textbox>
                      <w:txbxContent>
                        <w:p w14:paraId="01E3077B" w14:textId="77777777" w:rsidR="00BC6797" w:rsidRDefault="00BC6797" w:rsidP="00A04151">
                          <w:pPr>
                            <w:pStyle w:val="Web"/>
                            <w:spacing w:before="0" w:beforeAutospacing="0" w:after="0" w:afterAutospacing="0"/>
                            <w:jc w:val="center"/>
                          </w:pPr>
                          <w:r>
                            <w:rPr>
                              <w:rFonts w:eastAsia="標楷體" w:hAnsi="標楷體" w:cs="Times New Roman" w:hint="eastAsia"/>
                            </w:rPr>
                            <w:t>風險管理</w:t>
                          </w:r>
                        </w:p>
                      </w:txbxContent>
                    </v:textbox>
                  </v:shape>
                  <v:shape id="文字方塊 93" o:spid="_x0000_s1228" type="#_x0000_t202" style="position:absolute;left:17414;top:16993;width:13689;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" fillcolor="#f2dbdb [661]" strokecolor="white [3212]" strokeweight="2.25pt">
                    <v:textbox>
                      <w:txbxContent>
                        <w:p w14:paraId="6327CE98" w14:textId="77777777" w:rsidR="00BC6797" w:rsidRDefault="00BC6797" w:rsidP="00A04151">
                          <w:pPr>
                            <w:pStyle w:val="Web"/>
                            <w:spacing w:before="0" w:beforeAutospacing="0" w:after="0" w:afterAutospacing="0"/>
                            <w:jc w:val="center"/>
                          </w:pPr>
                          <w:r>
                            <w:rPr>
                              <w:rFonts w:eastAsia="標楷體" w:hAnsi="標楷體" w:cs="Times New Roman" w:hint="eastAsia"/>
                            </w:rPr>
                            <w:t>檢查</w:t>
                          </w:r>
                        </w:p>
                        <w:p w14:paraId="092D76C3" w14:textId="77777777" w:rsidR="00BC6797" w:rsidRDefault="00BC6797" w:rsidP="00A04151">
                          <w:pPr>
                            <w:pStyle w:val="Web"/>
                            <w:spacing w:before="0" w:beforeAutospacing="0" w:after="0" w:afterAutospacing="0"/>
                          </w:pPr>
                          <w:r>
                            <w:rPr>
                              <w:rFonts w:cs="Times New Roman" w:hint="eastAsia"/>
                            </w:rPr>
                            <w:t> </w:t>
                          </w:r>
                        </w:p>
                      </w:txbxContent>
                    </v:textbox>
                  </v:shape>
                  <v:shape id="文字方塊 93" o:spid="_x0000_s1229" type="#_x0000_t202" style="position:absolute;left:17425;top:20376;width:13689;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" fillcolor="#f2dbdb [661]" strokecolor="white [3212]" strokeweight="2.25pt">
                    <v:textbox>
                      <w:txbxContent>
                        <w:p w14:paraId="01847318" w14:textId="77777777" w:rsidR="00BC6797" w:rsidRDefault="00BC6797" w:rsidP="00A04151">
                          <w:pPr>
                            <w:pStyle w:val="Web"/>
                            <w:spacing w:before="0" w:beforeAutospacing="0" w:after="0" w:afterAutospacing="0"/>
                            <w:jc w:val="center"/>
                          </w:pPr>
                          <w:r>
                            <w:rPr>
                              <w:rFonts w:eastAsia="標楷體" w:hAnsi="標楷體" w:cs="Times New Roman" w:hint="eastAsia"/>
                            </w:rPr>
                            <w:t>遵循</w:t>
                          </w:r>
                        </w:p>
                        <w:p w14:paraId="51400615" w14:textId="77777777" w:rsidR="00BC6797" w:rsidRDefault="00BC6797" w:rsidP="00A04151">
                          <w:pPr>
                            <w:pStyle w:val="Web"/>
                            <w:spacing w:before="0" w:beforeAutospacing="0" w:after="0" w:afterAutospacing="0"/>
                          </w:pPr>
                          <w:r>
                            <w:rPr>
                              <w:rFonts w:cs="Times New Roman" w:hint="eastAsia"/>
                            </w:rPr>
                            <w:t> </w:t>
                          </w:r>
                        </w:p>
                      </w:txbxContent>
                    </v:textbox>
                  </v:shape>
                  <v:shape id="文字方塊 93" o:spid="_x0000_s1230" type="#_x0000_t202" style="position:absolute;left:17485;top:13668;width:13589;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" fillcolor="#f2dbdb [661]" strokecolor="white [3212]" strokeweight="2.25pt">
                    <v:textbox>
                      <w:txbxContent>
                        <w:p w14:paraId="597B31BA" w14:textId="77777777" w:rsidR="00BC6797" w:rsidRDefault="00BC6797" w:rsidP="00A04151">
                          <w:pPr>
                            <w:pStyle w:val="Web"/>
                            <w:spacing w:before="0" w:beforeAutospacing="0" w:after="0" w:afterAutospacing="0"/>
                            <w:jc w:val="center"/>
                          </w:pPr>
                          <w:r>
                            <w:rPr>
                              <w:rFonts w:eastAsia="標楷體" w:hAnsi="標楷體" w:cs="Times New Roman" w:hint="eastAsia"/>
                            </w:rPr>
                            <w:t>品質</w:t>
                          </w:r>
                        </w:p>
                        <w:p w14:paraId="662FA44E" w14:textId="77777777" w:rsidR="00BC6797" w:rsidRDefault="00BC6797" w:rsidP="00A04151">
                          <w:pPr>
                            <w:pStyle w:val="Web"/>
                            <w:spacing w:before="0" w:beforeAutospacing="0" w:after="0" w:afterAutospacing="0"/>
                          </w:pPr>
                          <w:r>
                            <w:rPr>
                              <w:rFonts w:cs="Times New Roman" w:hint="eastAsia"/>
                            </w:rPr>
                            <w:t> </w:t>
                          </w:r>
                        </w:p>
                      </w:txbxContent>
                    </v:textbox>
                  </v:shape>
                  <v:shape id="文字方塊 93" o:spid="_x0000_s1231" type="#_x0000_t202" style="position:absolute;left:8915;top:3614;width:8498;height:2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" fillcolor="#f2dbdb [661]" strokecolor="white [3212]" strokeweight="2.25pt">
                    <v:textbox>
                      <w:txbxContent>
                        <w:p w14:paraId="5C76A4B0" w14:textId="77777777" w:rsidR="00BC6797" w:rsidRDefault="00BC6797" w:rsidP="003614D1">
                          <w:pPr>
                            <w:pStyle w:val="Web"/>
                            <w:spacing w:before="0" w:beforeAutospacing="0" w:after="0" w:afterAutospacing="0"/>
                            <w:jc w:val="both"/>
                          </w:pPr>
                          <w:r>
                            <w:rPr>
                              <w:rFonts w:eastAsia="標楷體" w:hAnsi="標楷體" w:cs="Times New Roman" w:hint="eastAsia"/>
                            </w:rPr>
                            <w:t>內部控制衡量指標</w:t>
                          </w:r>
                        </w:p>
                      </w:txbxContent>
                    </v:textbox>
                  </v:shape>
                </v:group>
                <v:group id="群組 5452" o:spid="_x0000_s1232" style="position:absolute;left:35154;top:359;width:731;height:48960" coordsize="723,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">
                  <v:line id="直線接點 5453" o:spid="_x0000_s1233" style="position:absolute;visibility:visible;mso-wrap-style:square" from="377,0" to="377,1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" strokecolor="#bc4542 [3045]"/>
                  <v:line id="直線接點 5454" o:spid="_x0000_s1234" style="position:absolute;visibility:visible;mso-wrap-style:square" from="0,15" to="7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" strokecolor="#bc4542 [3045]"/>
                  <v:line id="直線接點 5455" o:spid="_x0000_s1235" style="position:absolute;visibility:visible;mso-wrap-style:square" from="6,13576" to="723,1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" strokecolor="#bc4542 [3045]"/>
                </v:group>
                <v:shape id="文字方塊 993" o:spid="_x0000_s1236" type="#_x0000_t202" style="position:absolute;left:35656;top:572;width:20351;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" filled="f" stroked="f" strokeweight=".5pt">
                  <v:textbox>
                    <w:txbxContent>
                      <w:p w14:paraId="5A84F5A6" w14:textId="77777777" w:rsidR="00BC6797" w:rsidRDefault="00BC6797" w:rsidP="00A04151">
                        <w:pPr>
                          <w:rPr>
                            <w:rFonts w:ascii="標楷體" w:eastAsia="標楷體" w:hAnsi="標楷體"/>
                          </w:rPr>
                        </w:pPr>
                        <w:r>
                          <w:rPr>
                            <w:rFonts w:ascii="標楷體" w:eastAsia="標楷體" w:hAnsi="標楷體" w:hint="eastAsia"/>
                          </w:rPr>
                          <w:t>角</w:t>
                        </w:r>
                        <w:r>
                          <w:rPr>
                            <w:rFonts w:ascii="標楷體" w:eastAsia="標楷體" w:hAnsi="標楷體"/>
                          </w:rPr>
                          <w:t>色</w:t>
                        </w:r>
                        <w:r>
                          <w:rPr>
                            <w:rFonts w:ascii="標楷體" w:eastAsia="標楷體" w:hAnsi="標楷體" w:hint="eastAsia"/>
                          </w:rPr>
                          <w:t>：</w:t>
                        </w:r>
                      </w:p>
                      <w:p w14:paraId="39D0C7E2" w14:textId="77777777" w:rsidR="00BC6797" w:rsidRPr="00817A81" w:rsidRDefault="00BC6797" w:rsidP="00686CD6">
                        <w:pPr>
                          <w:pStyle w:val="af8"/>
                          <w:numPr>
                            <w:ilvl w:val="0"/>
                            <w:numId w:val="36"/>
                          </w:numPr>
                          <w:ind w:leftChars="0"/>
                          <w:rPr>
                            <w:rFonts w:ascii="Times New Roman" w:eastAsia="標楷體" w:hAnsi="Times New Roman"/>
                          </w:rPr>
                        </w:pPr>
                        <w:r w:rsidRPr="00817A81">
                          <w:rPr>
                            <w:rFonts w:ascii="Times New Roman" w:eastAsia="標楷體" w:hAnsi="Times New Roman"/>
                          </w:rPr>
                          <w:t>校長</w:t>
                        </w:r>
                        <w:r w:rsidRPr="00817A81">
                          <w:rPr>
                            <w:rFonts w:ascii="Times New Roman" w:hAnsi="Times New Roman"/>
                          </w:rPr>
                          <w:t>、</w:t>
                        </w:r>
                        <w:r w:rsidRPr="00817A81">
                          <w:rPr>
                            <w:rFonts w:ascii="Times New Roman" w:eastAsia="標楷體" w:hAnsi="Times New Roman"/>
                          </w:rPr>
                          <w:t>董事會具備完善監督功能。</w:t>
                        </w:r>
                      </w:p>
                      <w:p w14:paraId="1990F621" w14:textId="77777777" w:rsidR="00BC6797" w:rsidRPr="00817A81" w:rsidRDefault="00BC6797" w:rsidP="00686CD6">
                        <w:pPr>
                          <w:pStyle w:val="af8"/>
                          <w:numPr>
                            <w:ilvl w:val="0"/>
                            <w:numId w:val="36"/>
                          </w:numPr>
                          <w:ind w:leftChars="0"/>
                          <w:rPr>
                            <w:rFonts w:ascii="Times New Roman" w:eastAsia="標楷體" w:hAnsi="Times New Roman"/>
                          </w:rPr>
                        </w:pPr>
                        <w:r w:rsidRPr="00817A81">
                          <w:rPr>
                            <w:rFonts w:ascii="Times New Roman" w:eastAsia="標楷體" w:hAnsi="Times New Roman"/>
                          </w:rPr>
                          <w:t>整體層級</w:t>
                        </w:r>
                        <w:r w:rsidRPr="00817A81">
                          <w:rPr>
                            <w:rFonts w:ascii="Times New Roman" w:eastAsia="標楷體" w:hAnsi="Times New Roman"/>
                          </w:rPr>
                          <w:t>:</w:t>
                        </w:r>
                        <w:r w:rsidRPr="00817A81">
                          <w:rPr>
                            <w:rFonts w:ascii="Times New Roman" w:eastAsia="標楷體" w:hAnsi="Times New Roman"/>
                          </w:rPr>
                          <w:t>一級單位</w:t>
                        </w:r>
                      </w:p>
                      <w:p w14:paraId="693F1F56" w14:textId="77777777" w:rsidR="00BC6797" w:rsidRPr="00817A81" w:rsidRDefault="00BC6797" w:rsidP="00686CD6">
                        <w:pPr>
                          <w:pStyle w:val="af8"/>
                          <w:numPr>
                            <w:ilvl w:val="0"/>
                            <w:numId w:val="36"/>
                          </w:numPr>
                          <w:ind w:leftChars="0"/>
                          <w:rPr>
                            <w:rFonts w:ascii="Times New Roman" w:eastAsia="標楷體" w:hAnsi="Times New Roman"/>
                          </w:rPr>
                        </w:pPr>
                        <w:r w:rsidRPr="00817A81">
                          <w:rPr>
                            <w:rFonts w:ascii="Times New Roman" w:eastAsia="標楷體" w:hAnsi="Times New Roman"/>
                          </w:rPr>
                          <w:t>作業層級</w:t>
                        </w:r>
                        <w:r w:rsidRPr="00817A81">
                          <w:rPr>
                            <w:rFonts w:ascii="Times New Roman" w:eastAsia="標楷體" w:hAnsi="Times New Roman"/>
                          </w:rPr>
                          <w:t>:</w:t>
                        </w:r>
                        <w:r w:rsidRPr="00817A81">
                          <w:rPr>
                            <w:rFonts w:ascii="Times New Roman" w:eastAsia="標楷體" w:hAnsi="Times New Roman"/>
                          </w:rPr>
                          <w:t>二級單位</w:t>
                        </w:r>
                      </w:p>
                    </w:txbxContent>
                  </v:textbox>
                </v:shape>
                <v:shape id="文字方塊 23" o:spid="_x0000_s1237" type="#_x0000_t202" style="position:absolute;left:35351;top:12097;width:20579;height:1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" filled="f" stroked="f" strokeweight=".5pt">
                  <v:textbox>
                    <w:txbxContent>
                      <w:p w14:paraId="24F7FFA3" w14:textId="77777777" w:rsidR="00BC6797" w:rsidRPr="00817A81" w:rsidRDefault="00BC6797" w:rsidP="00A04151">
                        <w:pPr>
                          <w:pStyle w:val="Web"/>
                          <w:spacing w:before="0" w:beforeAutospacing="0" w:after="0" w:afterAutospacing="0"/>
                          <w:ind w:left="480" w:hangingChars="200" w:hanging="480"/>
                          <w:jc w:val="both"/>
                          <w:rPr>
                            <w:rFonts w:ascii="Times New Roman" w:eastAsia="標楷體" w:hAnsi="Times New Roman" w:cs="Times New Roman"/>
                            <w:kern w:val="2"/>
                          </w:rPr>
                        </w:pPr>
                        <w:r w:rsidRPr="00817A81">
                          <w:rPr>
                            <w:rFonts w:ascii="Times New Roman" w:eastAsia="標楷體" w:hAnsi="Times New Roman" w:cs="Times New Roman"/>
                            <w:kern w:val="2"/>
                          </w:rPr>
                          <w:t>架構</w:t>
                        </w:r>
                        <w:r>
                          <w:rPr>
                            <w:rFonts w:ascii="Times New Roman" w:eastAsia="標楷體" w:hAnsi="Times New Roman" w:cs="Times New Roman" w:hint="eastAsia"/>
                            <w:kern w:val="2"/>
                          </w:rPr>
                          <w:t>：</w:t>
                        </w:r>
                      </w:p>
                      <w:p w14:paraId="5916D05A" w14:textId="77777777" w:rsidR="00BC6797" w:rsidRPr="00817A81" w:rsidRDefault="00BC6797" w:rsidP="00A04151">
                        <w:pPr>
                          <w:pStyle w:val="Web"/>
                          <w:spacing w:before="0" w:beforeAutospacing="0" w:after="0" w:afterAutospacing="0"/>
                          <w:jc w:val="both"/>
                          <w:rPr>
                            <w:rFonts w:ascii="Times New Roman" w:hAnsi="Times New Roman" w:cs="Times New Roman"/>
                          </w:rPr>
                        </w:pPr>
                        <w:r w:rsidRPr="00817A81">
                          <w:rPr>
                            <w:rFonts w:ascii="Times New Roman" w:eastAsia="標楷體" w:hAnsi="Times New Roman" w:cs="Times New Roman"/>
                            <w:kern w:val="2"/>
                          </w:rPr>
                          <w:t>內部控制目標、</w:t>
                        </w:r>
                        <w:r w:rsidRPr="00817A81">
                          <w:rPr>
                            <w:rFonts w:ascii="Times New Roman" w:eastAsia="標楷體" w:hAnsi="Times New Roman" w:cs="Times New Roman"/>
                            <w:kern w:val="2"/>
                          </w:rPr>
                          <w:t>5</w:t>
                        </w:r>
                        <w:r w:rsidRPr="00817A81">
                          <w:rPr>
                            <w:rFonts w:ascii="Times New Roman" w:eastAsia="標楷體" w:hAnsi="Times New Roman" w:cs="Times New Roman"/>
                            <w:kern w:val="2"/>
                          </w:rPr>
                          <w:t>大要素、</w:t>
                        </w:r>
                        <w:r w:rsidRPr="00817A81">
                          <w:rPr>
                            <w:rFonts w:ascii="Times New Roman" w:eastAsia="標楷體" w:hAnsi="Times New Roman" w:cs="Times New Roman"/>
                            <w:kern w:val="2"/>
                          </w:rPr>
                          <w:t>17</w:t>
                        </w:r>
                        <w:r w:rsidRPr="00817A81">
                          <w:rPr>
                            <w:rFonts w:ascii="Times New Roman" w:eastAsia="標楷體" w:hAnsi="Times New Roman" w:cs="Times New Roman"/>
                            <w:kern w:val="2"/>
                          </w:rPr>
                          <w:t>個内部控制原則</w:t>
                        </w:r>
                        <w:r w:rsidRPr="00817A81">
                          <w:rPr>
                            <w:rFonts w:ascii="Times New Roman" w:eastAsia="標楷體" w:hAnsi="Times New Roman" w:cs="Times New Roman"/>
                          </w:rPr>
                          <w:t>、</w:t>
                        </w:r>
                        <w:r w:rsidRPr="00817A81">
                          <w:rPr>
                            <w:rFonts w:ascii="Times New Roman" w:eastAsia="標楷體" w:hAnsi="Times New Roman" w:cs="Times New Roman"/>
                          </w:rPr>
                          <w:t>10</w:t>
                        </w:r>
                        <w:r w:rsidRPr="00817A81">
                          <w:rPr>
                            <w:rFonts w:ascii="Times New Roman" w:eastAsia="標楷體" w:hAnsi="Times New Roman" w:cs="Times New Roman"/>
                          </w:rPr>
                          <w:t>項循環控制作業</w:t>
                        </w:r>
                        <w:r w:rsidRPr="00817A81">
                          <w:rPr>
                            <w:rFonts w:ascii="Times New Roman" w:eastAsia="標楷體" w:hAnsi="Times New Roman" w:cs="Times New Roman"/>
                            <w:kern w:val="2"/>
                          </w:rPr>
                          <w:t>用以達成有效整合風險架構與內化內控精神。</w:t>
                        </w:r>
                      </w:p>
                    </w:txbxContent>
                  </v:textbox>
                </v:shape>
                <v:shape id="文字方塊 23" o:spid="_x0000_s1238" type="#_x0000_t202" style="position:absolute;left:35961;top:28249;width:19969;height:20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" filled="f" stroked="f" strokeweight=".5pt">
                  <v:textbox>
                    <w:txbxContent>
                      <w:p w14:paraId="59B8C75E" w14:textId="77777777" w:rsidR="00BC6797" w:rsidRDefault="00BC6797" w:rsidP="00A04151">
                        <w:pPr>
                          <w:pStyle w:val="Web"/>
                          <w:spacing w:before="0" w:beforeAutospacing="0" w:after="0" w:afterAutospacing="0"/>
                          <w:jc w:val="both"/>
                          <w:rPr>
                            <w:rFonts w:ascii="標楷體" w:eastAsia="標楷體" w:hAnsi="標楷體" w:cs="Times New Roman"/>
                          </w:rPr>
                        </w:pPr>
                        <w:r>
                          <w:rPr>
                            <w:rFonts w:ascii="標楷體" w:eastAsia="標楷體" w:hAnsi="標楷體" w:cs="Times New Roman" w:hint="eastAsia"/>
                          </w:rPr>
                          <w:t>三</w:t>
                        </w:r>
                        <w:r>
                          <w:rPr>
                            <w:rFonts w:ascii="標楷體" w:eastAsia="標楷體" w:hAnsi="標楷體" w:cs="Times New Roman"/>
                          </w:rPr>
                          <w:t>道</w:t>
                        </w:r>
                        <w:r>
                          <w:rPr>
                            <w:rFonts w:ascii="標楷體" w:eastAsia="標楷體" w:hAnsi="標楷體" w:cs="Times New Roman" w:hint="eastAsia"/>
                          </w:rPr>
                          <w:t>防</w:t>
                        </w:r>
                        <w:r>
                          <w:rPr>
                            <w:rFonts w:ascii="標楷體" w:eastAsia="標楷體" w:hAnsi="標楷體" w:cs="Times New Roman"/>
                          </w:rPr>
                          <w:t>線模式</w:t>
                        </w:r>
                        <w:r>
                          <w:rPr>
                            <w:rFonts w:ascii="標楷體" w:eastAsia="標楷體" w:hAnsi="標楷體" w:cs="Times New Roman" w:hint="eastAsia"/>
                          </w:rPr>
                          <w:t>：</w:t>
                        </w:r>
                      </w:p>
                      <w:p w14:paraId="20C54854" w14:textId="77777777" w:rsidR="00BC6797" w:rsidRDefault="00BC6797" w:rsidP="00A04151">
                        <w:pPr>
                          <w:pStyle w:val="Web"/>
                          <w:spacing w:before="0" w:beforeAutospacing="0" w:after="0" w:afterAutospacing="0"/>
                          <w:jc w:val="both"/>
                          <w:rPr>
                            <w:rFonts w:ascii="標楷體" w:eastAsia="標楷體" w:hAnsi="標楷體" w:cs="Times New Roman"/>
                          </w:rPr>
                        </w:pPr>
                        <w:r>
                          <w:rPr>
                            <w:rFonts w:ascii="標楷體" w:eastAsia="標楷體" w:hAnsi="標楷體" w:cs="Times New Roman" w:hint="eastAsia"/>
                          </w:rPr>
                          <w:t>第</w:t>
                        </w:r>
                        <w:r>
                          <w:rPr>
                            <w:rFonts w:ascii="標楷體" w:eastAsia="標楷體" w:hAnsi="標楷體" w:cs="Times New Roman"/>
                          </w:rPr>
                          <w:t>一道</w:t>
                        </w:r>
                        <w:r>
                          <w:rPr>
                            <w:rFonts w:ascii="標楷體" w:eastAsia="標楷體" w:hAnsi="標楷體" w:cs="Times New Roman" w:hint="eastAsia"/>
                          </w:rPr>
                          <w:t>防</w:t>
                        </w:r>
                        <w:r>
                          <w:rPr>
                            <w:rFonts w:ascii="標楷體" w:eastAsia="標楷體" w:hAnsi="標楷體" w:cs="Times New Roman"/>
                          </w:rPr>
                          <w:t>線:作業層級</w:t>
                        </w:r>
                      </w:p>
                      <w:p w14:paraId="4B747690" w14:textId="77777777" w:rsidR="00BC6797" w:rsidRDefault="00BC6797" w:rsidP="00A04151">
                        <w:pPr>
                          <w:pStyle w:val="Web"/>
                          <w:spacing w:before="0" w:beforeAutospacing="0" w:after="0" w:afterAutospacing="0"/>
                          <w:jc w:val="both"/>
                          <w:rPr>
                            <w:rFonts w:ascii="標楷體" w:eastAsia="標楷體" w:hAnsi="標楷體" w:cs="Times New Roman"/>
                          </w:rPr>
                        </w:pPr>
                        <w:r>
                          <w:rPr>
                            <w:rFonts w:ascii="標楷體" w:eastAsia="標楷體" w:hAnsi="標楷體" w:cs="Times New Roman" w:hint="eastAsia"/>
                          </w:rPr>
                          <w:t>第</w:t>
                        </w:r>
                        <w:r>
                          <w:rPr>
                            <w:rFonts w:ascii="標楷體" w:eastAsia="標楷體" w:hAnsi="標楷體" w:cs="Times New Roman"/>
                          </w:rPr>
                          <w:t>二道</w:t>
                        </w:r>
                        <w:r>
                          <w:rPr>
                            <w:rFonts w:ascii="標楷體" w:eastAsia="標楷體" w:hAnsi="標楷體" w:cs="Times New Roman" w:hint="eastAsia"/>
                          </w:rPr>
                          <w:t>防</w:t>
                        </w:r>
                        <w:r>
                          <w:rPr>
                            <w:rFonts w:ascii="標楷體" w:eastAsia="標楷體" w:hAnsi="標楷體" w:cs="Times New Roman"/>
                          </w:rPr>
                          <w:t>線:整體層級</w:t>
                        </w:r>
                      </w:p>
                      <w:p w14:paraId="4DF5470E" w14:textId="77777777" w:rsidR="00BC6797" w:rsidRPr="00473A05" w:rsidRDefault="00BC6797" w:rsidP="00A04151">
                        <w:pPr>
                          <w:pStyle w:val="Web"/>
                          <w:spacing w:before="0" w:beforeAutospacing="0" w:after="0" w:afterAutospacing="0"/>
                          <w:jc w:val="both"/>
                          <w:rPr>
                            <w:rFonts w:ascii="標楷體" w:eastAsia="標楷體" w:hAnsi="標楷體" w:cs="Times New Roman"/>
                          </w:rPr>
                        </w:pPr>
                        <w:r>
                          <w:rPr>
                            <w:rFonts w:ascii="標楷體" w:eastAsia="標楷體" w:hAnsi="標楷體" w:cs="Times New Roman" w:hint="eastAsia"/>
                          </w:rPr>
                          <w:t>第</w:t>
                        </w:r>
                        <w:r>
                          <w:rPr>
                            <w:rFonts w:ascii="標楷體" w:eastAsia="標楷體" w:hAnsi="標楷體" w:cs="Times New Roman"/>
                          </w:rPr>
                          <w:t>三道防線:</w:t>
                        </w:r>
                        <w:r>
                          <w:rPr>
                            <w:rFonts w:ascii="標楷體" w:eastAsia="標楷體" w:hAnsi="標楷體" w:cs="Times New Roman" w:hint="eastAsia"/>
                          </w:rPr>
                          <w:t>稽核</w:t>
                        </w:r>
                        <w:r>
                          <w:rPr>
                            <w:rFonts w:ascii="標楷體" w:eastAsia="標楷體" w:hAnsi="標楷體" w:cs="Times New Roman"/>
                          </w:rPr>
                          <w:t>室</w:t>
                        </w:r>
                      </w:p>
                      <w:p w14:paraId="55B3CEA2" w14:textId="77777777" w:rsidR="00BC6797" w:rsidRPr="007D010B" w:rsidRDefault="00BC6797" w:rsidP="00A04151">
                        <w:pPr>
                          <w:pStyle w:val="Web"/>
                          <w:spacing w:before="0" w:beforeAutospacing="0" w:after="0" w:afterAutospacing="0"/>
                          <w:ind w:firstLineChars="200" w:firstLine="480"/>
                          <w:jc w:val="both"/>
                          <w:rPr>
                            <w:rFonts w:ascii="標楷體" w:eastAsia="標楷體" w:hAnsi="標楷體"/>
                          </w:rPr>
                        </w:pPr>
                        <w:r w:rsidRPr="007D010B">
                          <w:rPr>
                            <w:rFonts w:ascii="標楷體" w:eastAsia="標楷體" w:hAnsi="標楷體" w:cs="Times New Roman" w:hint="eastAsia"/>
                          </w:rPr>
                          <w:t>運用組織架構，</w:t>
                        </w:r>
                        <w:r>
                          <w:rPr>
                            <w:rFonts w:ascii="標楷體" w:eastAsia="標楷體" w:hAnsi="標楷體" w:cs="Times New Roman" w:hint="eastAsia"/>
                          </w:rPr>
                          <w:t>各單位分</w:t>
                        </w:r>
                        <w:r>
                          <w:rPr>
                            <w:rFonts w:ascii="標楷體" w:eastAsia="標楷體" w:hAnsi="標楷體" w:cs="Times New Roman"/>
                          </w:rPr>
                          <w:t>層負</w:t>
                        </w:r>
                        <w:r w:rsidRPr="007D010B">
                          <w:rPr>
                            <w:rFonts w:ascii="標楷體" w:eastAsia="標楷體" w:hAnsi="標楷體" w:cs="Times New Roman" w:hint="eastAsia"/>
                          </w:rPr>
                          <w:t>責，</w:t>
                        </w:r>
                        <w:r>
                          <w:rPr>
                            <w:rFonts w:ascii="標楷體" w:eastAsia="標楷體" w:hAnsi="標楷體" w:cs="Times New Roman" w:hint="eastAsia"/>
                          </w:rPr>
                          <w:t>執行監</w:t>
                        </w:r>
                        <w:r>
                          <w:rPr>
                            <w:rFonts w:ascii="標楷體" w:eastAsia="標楷體" w:hAnsi="標楷體" w:cs="Times New Roman"/>
                          </w:rPr>
                          <w:t>督</w:t>
                        </w:r>
                        <w:r>
                          <w:rPr>
                            <w:rFonts w:ascii="標楷體" w:eastAsia="標楷體" w:hAnsi="標楷體" w:cs="Times New Roman" w:hint="eastAsia"/>
                          </w:rPr>
                          <w:t>管理機</w:t>
                        </w:r>
                        <w:r>
                          <w:rPr>
                            <w:rFonts w:ascii="標楷體" w:eastAsia="標楷體" w:hAnsi="標楷體" w:cs="Times New Roman"/>
                          </w:rPr>
                          <w:t>制以</w:t>
                        </w:r>
                        <w:r>
                          <w:rPr>
                            <w:rFonts w:ascii="標楷體" w:eastAsia="標楷體" w:hAnsi="標楷體" w:cs="Times New Roman" w:hint="eastAsia"/>
                          </w:rPr>
                          <w:t>凝</w:t>
                        </w:r>
                        <w:r>
                          <w:rPr>
                            <w:rFonts w:ascii="標楷體" w:eastAsia="標楷體" w:hAnsi="標楷體" w:cs="Times New Roman"/>
                          </w:rPr>
                          <w:t>聚共識及永續</w:t>
                        </w:r>
                        <w:r>
                          <w:rPr>
                            <w:rFonts w:ascii="標楷體" w:eastAsia="標楷體" w:hAnsi="標楷體" w:cs="Times New Roman" w:hint="eastAsia"/>
                          </w:rPr>
                          <w:t>校</w:t>
                        </w:r>
                        <w:r>
                          <w:rPr>
                            <w:rFonts w:ascii="標楷體" w:eastAsia="標楷體" w:hAnsi="標楷體" w:cs="Times New Roman"/>
                          </w:rPr>
                          <w:t>務發展</w:t>
                        </w:r>
                        <w:r>
                          <w:rPr>
                            <w:rFonts w:ascii="標楷體" w:eastAsia="標楷體" w:hAnsi="標楷體" w:cs="Times New Roman" w:hint="eastAsia"/>
                          </w:rPr>
                          <w:t>。</w:t>
                        </w:r>
                      </w:p>
                    </w:txbxContent>
                  </v:textbox>
                </v:shape>
                <w10:wrap anchorx="margin"/>
              </v:group>
            </w:pict>
          </mc:Fallback>
        </mc:AlternateContent>
      </w:r>
    </w:p>
    <w:p w14:paraId="5C2B9532" w14:textId="77777777" w:rsidR="00A04151" w:rsidRPr="00177CF8" w:rsidRDefault="00A04151" w:rsidP="00A04151">
      <w:pPr>
        <w:spacing w:line="400" w:lineRule="exact"/>
        <w:ind w:firstLineChars="200" w:firstLine="480"/>
        <w:jc w:val="both"/>
        <w:rPr>
          <w:rFonts w:ascii="標楷體" w:eastAsia="標楷體" w:hAnsi="標楷體"/>
        </w:rPr>
      </w:pPr>
    </w:p>
    <w:p w14:paraId="0F078213" w14:textId="77777777" w:rsidR="00A04151" w:rsidRPr="00177CF8" w:rsidRDefault="00A04151" w:rsidP="00A04151">
      <w:pPr>
        <w:spacing w:line="400" w:lineRule="exact"/>
        <w:ind w:firstLineChars="200" w:firstLine="480"/>
        <w:jc w:val="both"/>
        <w:rPr>
          <w:rFonts w:ascii="標楷體" w:eastAsia="標楷體" w:hAnsi="標楷體"/>
        </w:rPr>
      </w:pPr>
    </w:p>
    <w:p w14:paraId="2E15BD63" w14:textId="77777777" w:rsidR="00A04151" w:rsidRPr="00177CF8" w:rsidRDefault="00A04151" w:rsidP="00A04151">
      <w:pPr>
        <w:spacing w:line="400" w:lineRule="exact"/>
        <w:ind w:firstLineChars="200" w:firstLine="480"/>
        <w:jc w:val="both"/>
        <w:rPr>
          <w:rFonts w:ascii="標楷體" w:eastAsia="標楷體" w:hAnsi="標楷體"/>
        </w:rPr>
      </w:pPr>
    </w:p>
    <w:p w14:paraId="130F586F" w14:textId="77777777" w:rsidR="00A04151" w:rsidRPr="00177CF8" w:rsidRDefault="00A04151" w:rsidP="00A04151">
      <w:pPr>
        <w:spacing w:line="400" w:lineRule="exact"/>
        <w:ind w:firstLineChars="200" w:firstLine="480"/>
        <w:jc w:val="both"/>
        <w:rPr>
          <w:rFonts w:ascii="標楷體" w:eastAsia="標楷體" w:hAnsi="標楷體"/>
        </w:rPr>
      </w:pPr>
    </w:p>
    <w:p w14:paraId="4EC04927" w14:textId="77777777" w:rsidR="00A04151" w:rsidRPr="00177CF8" w:rsidRDefault="00A04151" w:rsidP="00A04151">
      <w:pPr>
        <w:spacing w:line="400" w:lineRule="exact"/>
        <w:ind w:firstLineChars="200" w:firstLine="480"/>
        <w:jc w:val="both"/>
        <w:rPr>
          <w:rFonts w:ascii="標楷體" w:eastAsia="標楷體" w:hAnsi="標楷體"/>
        </w:rPr>
      </w:pPr>
    </w:p>
    <w:p w14:paraId="41C34B2A" w14:textId="77777777" w:rsidR="00A04151" w:rsidRPr="00177CF8" w:rsidRDefault="00A04151" w:rsidP="00A04151">
      <w:pPr>
        <w:spacing w:line="400" w:lineRule="exact"/>
        <w:ind w:firstLineChars="200" w:firstLine="480"/>
        <w:jc w:val="both"/>
        <w:rPr>
          <w:rFonts w:ascii="標楷體" w:eastAsia="標楷體" w:hAnsi="標楷體"/>
        </w:rPr>
      </w:pPr>
    </w:p>
    <w:p w14:paraId="7C27569B" w14:textId="77777777" w:rsidR="00A04151" w:rsidRPr="00177CF8" w:rsidRDefault="00A04151" w:rsidP="00A04151">
      <w:pPr>
        <w:spacing w:line="400" w:lineRule="exact"/>
        <w:ind w:firstLineChars="200" w:firstLine="480"/>
        <w:jc w:val="both"/>
        <w:rPr>
          <w:rFonts w:ascii="標楷體" w:eastAsia="標楷體" w:hAnsi="標楷體"/>
        </w:rPr>
      </w:pPr>
    </w:p>
    <w:p w14:paraId="0C327C09" w14:textId="77777777" w:rsidR="00A04151" w:rsidRPr="00177CF8" w:rsidRDefault="00A04151" w:rsidP="00A04151">
      <w:pPr>
        <w:spacing w:line="400" w:lineRule="exact"/>
        <w:ind w:firstLineChars="200" w:firstLine="480"/>
        <w:jc w:val="both"/>
        <w:rPr>
          <w:rFonts w:ascii="標楷體" w:eastAsia="標楷體" w:hAnsi="標楷體"/>
        </w:rPr>
      </w:pPr>
    </w:p>
    <w:p w14:paraId="07CD2556" w14:textId="77777777" w:rsidR="00A04151" w:rsidRPr="00177CF8" w:rsidRDefault="00A04151" w:rsidP="00A04151">
      <w:pPr>
        <w:spacing w:line="400" w:lineRule="exact"/>
        <w:ind w:firstLineChars="200" w:firstLine="480"/>
        <w:jc w:val="both"/>
        <w:rPr>
          <w:rFonts w:ascii="標楷體" w:eastAsia="標楷體" w:hAnsi="標楷體"/>
        </w:rPr>
      </w:pPr>
    </w:p>
    <w:p w14:paraId="641E1354" w14:textId="77777777" w:rsidR="00A04151" w:rsidRPr="00177CF8" w:rsidRDefault="00A04151" w:rsidP="00A04151">
      <w:pPr>
        <w:spacing w:line="400" w:lineRule="exact"/>
        <w:ind w:firstLineChars="200" w:firstLine="480"/>
        <w:jc w:val="both"/>
        <w:rPr>
          <w:rFonts w:ascii="標楷體" w:eastAsia="標楷體" w:hAnsi="標楷體"/>
        </w:rPr>
      </w:pPr>
    </w:p>
    <w:p w14:paraId="70D87B78" w14:textId="77777777" w:rsidR="00A04151" w:rsidRPr="00177CF8" w:rsidRDefault="00A04151" w:rsidP="00A04151">
      <w:pPr>
        <w:spacing w:line="400" w:lineRule="exact"/>
        <w:ind w:firstLineChars="200" w:firstLine="480"/>
        <w:jc w:val="both"/>
        <w:rPr>
          <w:rFonts w:ascii="標楷體" w:eastAsia="標楷體" w:hAnsi="標楷體"/>
        </w:rPr>
      </w:pPr>
    </w:p>
    <w:p w14:paraId="3C059165" w14:textId="77777777" w:rsidR="00A04151" w:rsidRPr="00177CF8" w:rsidRDefault="00A04151" w:rsidP="00A04151">
      <w:pPr>
        <w:spacing w:line="440" w:lineRule="exact"/>
        <w:ind w:firstLineChars="200" w:firstLine="480"/>
        <w:jc w:val="both"/>
        <w:rPr>
          <w:rFonts w:ascii="標楷體" w:eastAsia="標楷體" w:hAnsi="標楷體"/>
        </w:rPr>
      </w:pPr>
    </w:p>
    <w:p w14:paraId="3CA7B1A0" w14:textId="77777777" w:rsidR="00A04151" w:rsidRPr="00177CF8" w:rsidRDefault="00A04151" w:rsidP="00A04151">
      <w:pPr>
        <w:spacing w:line="440" w:lineRule="exact"/>
        <w:ind w:firstLineChars="200" w:firstLine="480"/>
        <w:jc w:val="both"/>
        <w:rPr>
          <w:rFonts w:ascii="標楷體" w:eastAsia="標楷體" w:hAnsi="標楷體"/>
        </w:rPr>
      </w:pPr>
    </w:p>
    <w:p w14:paraId="08560A1D" w14:textId="77777777" w:rsidR="00A04151" w:rsidRPr="00177CF8" w:rsidRDefault="00A04151" w:rsidP="00A04151">
      <w:pPr>
        <w:spacing w:line="440" w:lineRule="exact"/>
        <w:ind w:firstLineChars="200" w:firstLine="480"/>
        <w:jc w:val="both"/>
        <w:rPr>
          <w:rFonts w:ascii="標楷體" w:eastAsia="標楷體" w:hAnsi="標楷體"/>
        </w:rPr>
      </w:pPr>
    </w:p>
    <w:p w14:paraId="67CEBCD8" w14:textId="77777777" w:rsidR="00A04151" w:rsidRPr="00177CF8" w:rsidRDefault="00A04151" w:rsidP="00A04151">
      <w:pPr>
        <w:spacing w:line="440" w:lineRule="exact"/>
        <w:ind w:firstLineChars="200" w:firstLine="480"/>
        <w:jc w:val="both"/>
        <w:rPr>
          <w:rFonts w:ascii="標楷體" w:eastAsia="標楷體" w:hAnsi="標楷體"/>
        </w:rPr>
      </w:pPr>
    </w:p>
    <w:p w14:paraId="012FA129" w14:textId="77777777" w:rsidR="00A04151" w:rsidRPr="00177CF8" w:rsidRDefault="00A04151" w:rsidP="00A04151">
      <w:pPr>
        <w:spacing w:line="340" w:lineRule="exact"/>
        <w:ind w:firstLineChars="200" w:firstLine="480"/>
        <w:jc w:val="both"/>
        <w:rPr>
          <w:rFonts w:ascii="標楷體" w:eastAsia="標楷體" w:hAnsi="標楷體"/>
        </w:rPr>
      </w:pPr>
    </w:p>
    <w:p w14:paraId="1B464A95" w14:textId="77777777" w:rsidR="00A04151" w:rsidRPr="00177CF8" w:rsidRDefault="00A04151" w:rsidP="00A04151">
      <w:pPr>
        <w:spacing w:line="400" w:lineRule="exact"/>
        <w:ind w:firstLineChars="200" w:firstLine="480"/>
        <w:jc w:val="both"/>
        <w:rPr>
          <w:rFonts w:ascii="標楷體" w:eastAsia="標楷體" w:hAnsi="標楷體"/>
        </w:rPr>
      </w:pPr>
    </w:p>
    <w:p w14:paraId="72A801CE" w14:textId="77777777" w:rsidR="00A04151" w:rsidRPr="00177CF8" w:rsidRDefault="00A04151" w:rsidP="00A04151">
      <w:pPr>
        <w:spacing w:line="400" w:lineRule="exact"/>
        <w:ind w:firstLineChars="200" w:firstLine="480"/>
        <w:jc w:val="both"/>
        <w:rPr>
          <w:rFonts w:ascii="標楷體" w:eastAsia="標楷體" w:hAnsi="標楷體"/>
        </w:rPr>
      </w:pPr>
    </w:p>
    <w:p w14:paraId="325A32B6" w14:textId="77777777" w:rsidR="00A04151" w:rsidRPr="00177CF8" w:rsidRDefault="00A04151" w:rsidP="00A04151">
      <w:pPr>
        <w:spacing w:line="400" w:lineRule="exact"/>
        <w:ind w:firstLineChars="200" w:firstLine="480"/>
        <w:jc w:val="center"/>
        <w:rPr>
          <w:rFonts w:ascii="標楷體" w:eastAsia="標楷體" w:hAnsi="標楷體"/>
        </w:rPr>
      </w:pPr>
      <w:r w:rsidRPr="00177CF8">
        <w:rPr>
          <w:rFonts w:ascii="標楷體" w:eastAsia="標楷體" w:hAnsi="標楷體" w:hint="eastAsia"/>
        </w:rPr>
        <w:t>圖</w:t>
      </w:r>
      <w:r w:rsidRPr="00177CF8">
        <w:rPr>
          <w:rFonts w:ascii="Times New Roman" w:eastAsia="標楷體" w:hAnsi="Times New Roman"/>
        </w:rPr>
        <w:t>2.6.1.</w:t>
      </w:r>
      <w:r w:rsidRPr="00177CF8">
        <w:rPr>
          <w:rFonts w:ascii="標楷體" w:eastAsia="標楷體" w:hAnsi="標楷體" w:hint="eastAsia"/>
          <w:szCs w:val="24"/>
        </w:rPr>
        <w:t>義守大學</w:t>
      </w:r>
      <w:r w:rsidRPr="00177CF8">
        <w:rPr>
          <w:rFonts w:ascii="標楷體" w:eastAsia="標楷體" w:hAnsi="標楷體" w:hint="eastAsia"/>
        </w:rPr>
        <w:t>運用</w:t>
      </w:r>
      <w:r w:rsidRPr="00177CF8">
        <w:rPr>
          <w:rFonts w:ascii="Times New Roman" w:eastAsia="標楷體" w:hAnsi="Times New Roman"/>
        </w:rPr>
        <w:t>COSO</w:t>
      </w:r>
      <w:r w:rsidRPr="00177CF8">
        <w:rPr>
          <w:rFonts w:ascii="標楷體" w:eastAsia="標楷體" w:hAnsi="標楷體" w:hint="eastAsia"/>
        </w:rPr>
        <w:t>建構內部控制三道防線模式圖</w:t>
      </w:r>
    </w:p>
    <w:p w14:paraId="49583D85" w14:textId="77777777" w:rsidR="00701CE1" w:rsidRPr="00177CF8" w:rsidRDefault="00701CE1">
      <w:pPr>
        <w:widowControl/>
        <w:rPr>
          <w:rFonts w:ascii="標楷體" w:eastAsia="標楷體" w:hAnsi="標楷體"/>
        </w:rPr>
      </w:pPr>
      <w:r w:rsidRPr="00177CF8">
        <w:rPr>
          <w:rFonts w:ascii="標楷體" w:eastAsia="標楷體" w:hAnsi="標楷體"/>
        </w:rPr>
        <w:br w:type="page"/>
      </w:r>
    </w:p>
    <w:p w14:paraId="593CE325" w14:textId="77777777" w:rsidR="00701CE1" w:rsidRPr="00177CF8" w:rsidRDefault="00701CE1" w:rsidP="00701CE1">
      <w:pPr>
        <w:spacing w:line="400" w:lineRule="exact"/>
        <w:rPr>
          <w:rFonts w:ascii="標楷體" w:eastAsia="標楷體" w:hAnsi="標楷體"/>
        </w:rPr>
      </w:pPr>
      <w:r w:rsidRPr="00177CF8">
        <w:rPr>
          <w:rFonts w:ascii="Times New Roman" w:eastAsia="標楷體" w:hAnsi="Times New Roman"/>
        </w:rPr>
        <w:t>2.6.2.2.</w:t>
      </w:r>
      <w:r w:rsidRPr="00177CF8">
        <w:rPr>
          <w:rFonts w:ascii="標楷體" w:eastAsia="標楷體" w:hAnsi="標楷體" w:hint="eastAsia"/>
          <w:szCs w:val="24"/>
        </w:rPr>
        <w:t>義守大學</w:t>
      </w:r>
      <w:r w:rsidRPr="00177CF8">
        <w:rPr>
          <w:rFonts w:ascii="標楷體" w:eastAsia="標楷體" w:hAnsi="標楷體" w:hint="eastAsia"/>
        </w:rPr>
        <w:t>運用</w:t>
      </w:r>
      <w:r w:rsidRPr="00177CF8">
        <w:rPr>
          <w:rFonts w:ascii="Times New Roman" w:eastAsia="標楷體" w:hAnsi="Times New Roman"/>
        </w:rPr>
        <w:t>COSO</w:t>
      </w:r>
      <w:r w:rsidRPr="00177CF8">
        <w:rPr>
          <w:rFonts w:ascii="標楷體" w:eastAsia="標楷體" w:hAnsi="標楷體" w:hint="eastAsia"/>
        </w:rPr>
        <w:t>建構內部控制第一道防線模式</w:t>
      </w:r>
      <w:r w:rsidR="00D46D9F" w:rsidRPr="00177CF8">
        <w:rPr>
          <w:rFonts w:ascii="標楷體" w:eastAsia="標楷體" w:hAnsi="標楷體" w:hint="eastAsia"/>
        </w:rPr>
        <w:t>：</w:t>
      </w:r>
    </w:p>
    <w:p w14:paraId="0FE2D564" w14:textId="77777777" w:rsidR="00A04151" w:rsidRPr="00177CF8" w:rsidRDefault="00A04151" w:rsidP="00701CE1">
      <w:pPr>
        <w:spacing w:line="400" w:lineRule="exact"/>
        <w:rPr>
          <w:rFonts w:ascii="標楷體" w:eastAsia="標楷體" w:hAnsi="標楷體"/>
        </w:rPr>
      </w:pPr>
    </w:p>
    <w:p w14:paraId="0C2113BB" w14:textId="77777777" w:rsidR="00A04151" w:rsidRPr="00177CF8" w:rsidRDefault="00A04151" w:rsidP="00A04151">
      <w:pPr>
        <w:spacing w:line="400" w:lineRule="exact"/>
        <w:ind w:firstLineChars="200" w:firstLine="480"/>
        <w:jc w:val="both"/>
        <w:rPr>
          <w:rFonts w:ascii="標楷體" w:eastAsia="標楷體" w:hAnsi="標楷體"/>
        </w:rPr>
      </w:pPr>
      <w:r w:rsidRPr="00177CF8">
        <w:rPr>
          <w:rFonts w:ascii="標楷體" w:eastAsia="標楷體" w:hAnsi="標楷體" w:hint="eastAsia"/>
          <w:noProof/>
        </w:rPr>
        <mc:AlternateContent>
          <mc:Choice Requires="wpc">
            <w:drawing>
              <wp:anchor distT="0" distB="0" distL="114300" distR="114300" simplePos="0" relativeHeight="252640256" behindDoc="1" locked="0" layoutInCell="1" allowOverlap="1" wp14:anchorId="6061BFEE" wp14:editId="210CF491">
                <wp:simplePos x="0" y="0"/>
                <wp:positionH relativeFrom="column">
                  <wp:posOffset>300990</wp:posOffset>
                </wp:positionH>
                <wp:positionV relativeFrom="paragraph">
                  <wp:posOffset>85090</wp:posOffset>
                </wp:positionV>
                <wp:extent cx="5585460" cy="3352800"/>
                <wp:effectExtent l="0" t="0" r="0" b="0"/>
                <wp:wrapNone/>
                <wp:docPr id="6208" name="畫布 620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g:wgp>
                        <wpg:cNvPr id="6369" name="群組 6238"/>
                        <wpg:cNvGrpSpPr/>
                        <wpg:grpSpPr>
                          <a:xfrm>
                            <a:off x="186163" y="0"/>
                            <a:ext cx="2564657" cy="3299461"/>
                            <a:chOff x="186163" y="312420"/>
                            <a:chExt cx="2564657" cy="3299461"/>
                          </a:xfrm>
                        </wpg:grpSpPr>
                        <wps:wsp>
                          <wps:cNvPr id="6370" name="矩形 6239"/>
                          <wps:cNvSpPr/>
                          <wps:spPr>
                            <a:xfrm>
                              <a:off x="251412" y="365760"/>
                              <a:ext cx="2462984" cy="220980"/>
                            </a:xfrm>
                            <a:prstGeom prst="rect">
                              <a:avLst/>
                            </a:prstGeom>
                            <a:solidFill>
                              <a:schemeClr val="accent2">
                                <a:lumMod val="20000"/>
                                <a:lumOff val="80000"/>
                              </a:schemeClr>
                            </a:solidFill>
                            <a:ln w="12700">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1" name="矩形 6257"/>
                          <wps:cNvSpPr/>
                          <wps:spPr>
                            <a:xfrm>
                              <a:off x="251404" y="586740"/>
                              <a:ext cx="2462149" cy="784860"/>
                            </a:xfrm>
                            <a:prstGeom prst="rect">
                              <a:avLst/>
                            </a:prstGeom>
                            <a:solidFill>
                              <a:schemeClr val="accent2">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72" name="矩形 6258"/>
                          <wps:cNvSpPr/>
                          <wps:spPr>
                            <a:xfrm>
                              <a:off x="252691" y="1371600"/>
                              <a:ext cx="2461320" cy="220980"/>
                            </a:xfrm>
                            <a:prstGeom prst="rect">
                              <a:avLst/>
                            </a:prstGeom>
                            <a:solidFill>
                              <a:srgbClr val="F9D3B9"/>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755E293" w14:textId="77777777" w:rsidR="00BC6797" w:rsidRDefault="00BC6797" w:rsidP="00A0415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73" name="矩形 6259"/>
                          <wps:cNvSpPr/>
                          <wps:spPr>
                            <a:xfrm>
                              <a:off x="252682" y="1592580"/>
                              <a:ext cx="2461320" cy="586740"/>
                            </a:xfrm>
                            <a:prstGeom prst="rect">
                              <a:avLst/>
                            </a:prstGeom>
                            <a:solidFill>
                              <a:srgbClr val="F9D3B9"/>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74" name="矩形 6260"/>
                          <wps:cNvSpPr/>
                          <wps:spPr>
                            <a:xfrm>
                              <a:off x="251403" y="2179320"/>
                              <a:ext cx="2461320" cy="220980"/>
                            </a:xfrm>
                            <a:prstGeom prst="rect">
                              <a:avLst/>
                            </a:prstGeom>
                            <a:solidFill>
                              <a:srgbClr val="F7C09B"/>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80" name="矩形 6261"/>
                          <wps:cNvSpPr/>
                          <wps:spPr>
                            <a:xfrm>
                              <a:off x="251400" y="2400300"/>
                              <a:ext cx="2461320" cy="571500"/>
                            </a:xfrm>
                            <a:prstGeom prst="rect">
                              <a:avLst/>
                            </a:prstGeom>
                            <a:solidFill>
                              <a:srgbClr val="F7C09B"/>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81" name="矩形 6262"/>
                          <wps:cNvSpPr/>
                          <wps:spPr>
                            <a:xfrm>
                              <a:off x="251394" y="2971800"/>
                              <a:ext cx="2461320" cy="220980"/>
                            </a:xfrm>
                            <a:prstGeom prst="rect">
                              <a:avLst/>
                            </a:prstGeom>
                            <a:solidFill>
                              <a:srgbClr val="F3A87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82" name="矩形 6263"/>
                          <wps:cNvSpPr/>
                          <wps:spPr>
                            <a:xfrm>
                              <a:off x="251391" y="3192780"/>
                              <a:ext cx="2461320" cy="419101"/>
                            </a:xfrm>
                            <a:prstGeom prst="rect">
                              <a:avLst/>
                            </a:prstGeom>
                            <a:solidFill>
                              <a:srgbClr val="F3A87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83" name="文字方塊 6264"/>
                          <wps:cNvSpPr txBox="1"/>
                          <wps:spPr>
                            <a:xfrm>
                              <a:off x="1043939" y="312420"/>
                              <a:ext cx="1248559"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B8537A" w14:textId="77777777" w:rsidR="00BC6797" w:rsidRPr="0076230F" w:rsidRDefault="00BC6797" w:rsidP="00A04151">
                                <w:pPr>
                                  <w:rPr>
                                    <w:rFonts w:ascii="標楷體" w:eastAsia="標楷體" w:hAnsi="標楷體"/>
                                  </w:rPr>
                                </w:pPr>
                                <w:r>
                                  <w:rPr>
                                    <w:rFonts w:ascii="標楷體" w:eastAsia="標楷體" w:hAnsi="標楷體" w:hint="eastAsia"/>
                                  </w:rPr>
                                  <w:t>風險評估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4" name="文字方塊 10"/>
                          <wps:cNvSpPr txBox="1"/>
                          <wps:spPr>
                            <a:xfrm>
                              <a:off x="213291" y="532380"/>
                              <a:ext cx="2537529" cy="877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B4693"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kern w:val="2"/>
                                  </w:rPr>
                                </w:pPr>
                                <w:r w:rsidRPr="00817A81">
                                  <w:rPr>
                                    <w:rFonts w:ascii="Times New Roman" w:eastAsia="標楷體" w:hAnsi="Times New Roman" w:cs="Times New Roman"/>
                                    <w:kern w:val="2"/>
                                  </w:rPr>
                                  <w:t>6.</w:t>
                                </w:r>
                                <w:r w:rsidRPr="00817A81">
                                  <w:rPr>
                                    <w:rFonts w:ascii="Times New Roman" w:eastAsia="標楷體" w:hAnsi="Times New Roman" w:cs="Times New Roman"/>
                                    <w:kern w:val="2"/>
                                  </w:rPr>
                                  <w:t>具體目標</w:t>
                                </w:r>
                              </w:p>
                              <w:p w14:paraId="03FF5A7C"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kern w:val="2"/>
                                  </w:rPr>
                                </w:pPr>
                                <w:r w:rsidRPr="00817A81">
                                  <w:rPr>
                                    <w:rFonts w:ascii="Times New Roman" w:eastAsia="標楷體" w:hAnsi="Times New Roman" w:cs="Times New Roman"/>
                                    <w:kern w:val="2"/>
                                  </w:rPr>
                                  <w:t>7.</w:t>
                                </w:r>
                                <w:r w:rsidRPr="00817A81">
                                  <w:rPr>
                                    <w:rFonts w:ascii="Times New Roman" w:eastAsia="標楷體" w:hAnsi="Times New Roman" w:cs="Times New Roman"/>
                                    <w:kern w:val="2"/>
                                  </w:rPr>
                                  <w:t>辨識及分析風險</w:t>
                                </w:r>
                              </w:p>
                              <w:p w14:paraId="763EFBCB"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kern w:val="2"/>
                                  </w:rPr>
                                </w:pPr>
                                <w:r w:rsidRPr="00817A81">
                                  <w:rPr>
                                    <w:rFonts w:ascii="Times New Roman" w:eastAsia="標楷體" w:hAnsi="Times New Roman" w:cs="Times New Roman"/>
                                    <w:kern w:val="2"/>
                                  </w:rPr>
                                  <w:t>8.</w:t>
                                </w:r>
                                <w:r w:rsidRPr="00817A81">
                                  <w:rPr>
                                    <w:rFonts w:ascii="Times New Roman" w:eastAsia="標楷體" w:hAnsi="Times New Roman" w:cs="Times New Roman"/>
                                    <w:kern w:val="2"/>
                                  </w:rPr>
                                  <w:t>評估風險</w:t>
                                </w:r>
                              </w:p>
                              <w:p w14:paraId="694E9627"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eastAsia="標楷體" w:hAnsi="Times New Roman" w:cs="Times New Roman"/>
                                    <w:kern w:val="2"/>
                                  </w:rPr>
                                  <w:t>9.</w:t>
                                </w:r>
                                <w:r w:rsidRPr="00817A81">
                                  <w:rPr>
                                    <w:rFonts w:ascii="Times New Roman" w:eastAsia="標楷體" w:hAnsi="Times New Roman" w:cs="Times New Roman"/>
                                    <w:kern w:val="2"/>
                                  </w:rPr>
                                  <w:t>辨識及分析重大環境變化因素</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85" name="文字方塊 10"/>
                          <wps:cNvSpPr txBox="1"/>
                          <wps:spPr>
                            <a:xfrm>
                              <a:off x="1043939" y="1318260"/>
                              <a:ext cx="1102380"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70389" w14:textId="77777777" w:rsidR="00BC6797" w:rsidRDefault="00BC6797" w:rsidP="00A04151">
                                <w:pPr>
                                  <w:pStyle w:val="Web"/>
                                  <w:spacing w:before="0" w:beforeAutospacing="0" w:after="0" w:afterAutospacing="0"/>
                                </w:pPr>
                                <w:r>
                                  <w:rPr>
                                    <w:rFonts w:ascii="標楷體" w:eastAsia="標楷體" w:hAnsi="標楷體" w:cs="Times New Roman" w:hint="eastAsia"/>
                                    <w:kern w:val="2"/>
                                  </w:rPr>
                                  <w:t>控制作業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86" name="文字方塊 10"/>
                          <wps:cNvSpPr txBox="1"/>
                          <wps:spPr>
                            <a:xfrm>
                              <a:off x="964861" y="2125980"/>
                              <a:ext cx="1046819"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CF0CAC" w14:textId="77777777" w:rsidR="00BC6797" w:rsidRDefault="00BC6797" w:rsidP="00A04151">
                                <w:pPr>
                                  <w:pStyle w:val="Web"/>
                                  <w:spacing w:before="0" w:beforeAutospacing="0" w:after="0" w:afterAutospacing="0"/>
                                </w:pPr>
                                <w:r>
                                  <w:rPr>
                                    <w:rFonts w:ascii="標楷體" w:eastAsia="標楷體" w:hAnsi="標楷體" w:cs="Times New Roman" w:hint="eastAsia"/>
                                    <w:kern w:val="2"/>
                                  </w:rPr>
                                  <w:t>資訊與溝通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89" name="文字方塊 10"/>
                          <wps:cNvSpPr txBox="1"/>
                          <wps:spPr>
                            <a:xfrm>
                              <a:off x="186163" y="2335825"/>
                              <a:ext cx="2369404" cy="694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AE9FF"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13.</w:t>
                                </w:r>
                                <w:r w:rsidRPr="00817A81">
                                  <w:rPr>
                                    <w:rFonts w:ascii="Times New Roman" w:eastAsia="標楷體" w:hAnsi="Times New Roman" w:cs="Times New Roman"/>
                                  </w:rPr>
                                  <w:t>使用攸關資訊</w:t>
                                </w:r>
                              </w:p>
                              <w:p w14:paraId="5E4FDDB6"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14.</w:t>
                                </w:r>
                                <w:r w:rsidRPr="00817A81">
                                  <w:rPr>
                                    <w:rFonts w:ascii="Times New Roman" w:eastAsia="標楷體" w:hAnsi="Times New Roman" w:cs="Times New Roman"/>
                                  </w:rPr>
                                  <w:t>內部溝通</w:t>
                                </w:r>
                              </w:p>
                              <w:p w14:paraId="38F9758B"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15.</w:t>
                                </w:r>
                                <w:r w:rsidRPr="00817A81">
                                  <w:rPr>
                                    <w:rFonts w:ascii="Times New Roman" w:eastAsia="標楷體" w:hAnsi="Times New Roman" w:cs="Times New Roman"/>
                                  </w:rPr>
                                  <w:t>外部溝通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90" name="文字方塊 10"/>
                          <wps:cNvSpPr txBox="1"/>
                          <wps:spPr>
                            <a:xfrm>
                              <a:off x="186163" y="3154681"/>
                              <a:ext cx="2301498"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2553DF"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16.</w:t>
                                </w:r>
                                <w:r w:rsidRPr="00817A81">
                                  <w:rPr>
                                    <w:rFonts w:ascii="Times New Roman" w:eastAsia="標楷體" w:hAnsi="Times New Roman" w:cs="Times New Roman"/>
                                  </w:rPr>
                                  <w:t>執行持續性及</w:t>
                                </w:r>
                                <w:r w:rsidRPr="00817A81">
                                  <w:rPr>
                                    <w:rFonts w:ascii="Times New Roman" w:eastAsia="標楷體" w:hAnsi="Times New Roman" w:cs="Times New Roman"/>
                                  </w:rPr>
                                  <w:t>(</w:t>
                                </w:r>
                                <w:r w:rsidRPr="00817A81">
                                  <w:rPr>
                                    <w:rFonts w:ascii="Times New Roman" w:eastAsia="標楷體" w:hAnsi="Times New Roman" w:cs="Times New Roman"/>
                                  </w:rPr>
                                  <w:t>或</w:t>
                                </w:r>
                                <w:r w:rsidRPr="00817A81">
                                  <w:rPr>
                                    <w:rFonts w:ascii="Times New Roman" w:eastAsia="標楷體" w:hAnsi="Times New Roman" w:cs="Times New Roman"/>
                                  </w:rPr>
                                  <w:t>)</w:t>
                                </w:r>
                                <w:r w:rsidRPr="00817A81">
                                  <w:rPr>
                                    <w:rFonts w:ascii="Times New Roman" w:eastAsia="標楷體" w:hAnsi="Times New Roman" w:cs="Times New Roman"/>
                                  </w:rPr>
                                  <w:t>個別評估</w:t>
                                </w:r>
                              </w:p>
                              <w:p w14:paraId="750F5272"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17.</w:t>
                                </w:r>
                                <w:r w:rsidRPr="00817A81">
                                  <w:rPr>
                                    <w:rFonts w:ascii="Times New Roman" w:eastAsia="標楷體" w:hAnsi="Times New Roman" w:cs="Times New Roman"/>
                                  </w:rPr>
                                  <w:t>評估及溝通缺失</w:t>
                                </w:r>
                              </w:p>
                              <w:p w14:paraId="67DAE7B5" w14:textId="77777777" w:rsidR="00BC6797" w:rsidRDefault="00BC6797" w:rsidP="00A04151">
                                <w:pPr>
                                  <w:pStyle w:val="Web"/>
                                  <w:spacing w:before="0" w:beforeAutospacing="0" w:after="0" w:afterAutospacing="0" w:line="300" w:lineRule="exact"/>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91" name="文字方塊 10"/>
                          <wps:cNvSpPr txBox="1"/>
                          <wps:spPr>
                            <a:xfrm>
                              <a:off x="1021036" y="2914945"/>
                              <a:ext cx="826814"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F51FD"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2592" name="群組 6271"/>
                        <wpg:cNvGrpSpPr/>
                        <wpg:grpSpPr>
                          <a:xfrm>
                            <a:off x="2923321" y="1036910"/>
                            <a:ext cx="2052539" cy="1210990"/>
                            <a:chOff x="3572292" y="1676990"/>
                            <a:chExt cx="2052539" cy="1210990"/>
                          </a:xfrm>
                        </wpg:grpSpPr>
                        <wps:wsp>
                          <wps:cNvPr id="2593" name="矩形 1700"/>
                          <wps:cNvSpPr/>
                          <wps:spPr>
                            <a:xfrm>
                              <a:off x="3572292" y="1707470"/>
                              <a:ext cx="2051267" cy="257286"/>
                            </a:xfrm>
                            <a:prstGeom prst="rect">
                              <a:avLst/>
                            </a:prstGeom>
                            <a:solidFill>
                              <a:schemeClr val="accent2">
                                <a:lumMod val="20000"/>
                                <a:lumOff val="80000"/>
                              </a:schemeClr>
                            </a:solidFill>
                            <a:ln w="12700">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94" name="矩形 1716"/>
                          <wps:cNvSpPr/>
                          <wps:spPr>
                            <a:xfrm>
                              <a:off x="3573779" y="1972376"/>
                              <a:ext cx="1029336" cy="913810"/>
                            </a:xfrm>
                            <a:prstGeom prst="rect">
                              <a:avLst/>
                            </a:prstGeom>
                            <a:solidFill>
                              <a:schemeClr val="accent2">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95" name="文字方塊 10"/>
                          <wps:cNvSpPr txBox="1"/>
                          <wps:spPr>
                            <a:xfrm>
                              <a:off x="3582671" y="1676990"/>
                              <a:ext cx="1981200" cy="3460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49CBE" w14:textId="77777777" w:rsidR="00BC6797" w:rsidRPr="00D459D4" w:rsidRDefault="00BC6797" w:rsidP="00A04151">
                                <w:pPr>
                                  <w:pStyle w:val="Web"/>
                                  <w:spacing w:before="0" w:beforeAutospacing="0" w:after="0" w:afterAutospacing="0"/>
                                  <w:jc w:val="center"/>
                                  <w:rPr>
                                    <w:rFonts w:ascii="標楷體" w:eastAsia="標楷體" w:hAnsi="標楷體"/>
                                  </w:rPr>
                                </w:pPr>
                                <w:r>
                                  <w:rPr>
                                    <w:rFonts w:ascii="標楷體" w:eastAsia="標楷體" w:hAnsi="標楷體" w:hint="eastAsia"/>
                                  </w:rPr>
                                  <w:t>第一道防線:</w:t>
                                </w:r>
                                <w:r>
                                  <w:rPr>
                                    <w:rFonts w:ascii="標楷體" w:eastAsia="標楷體" w:hAnsi="標楷體"/>
                                  </w:rPr>
                                  <w:t>全</w:t>
                                </w:r>
                                <w:r>
                                  <w:rPr>
                                    <w:rFonts w:ascii="標楷體" w:eastAsia="標楷體" w:hAnsi="標楷體" w:hint="eastAsia"/>
                                  </w:rPr>
                                  <w:t>體</w:t>
                                </w:r>
                                <w:r>
                                  <w:rPr>
                                    <w:rFonts w:ascii="標楷體" w:eastAsia="標楷體" w:hAnsi="標楷體"/>
                                  </w:rPr>
                                  <w:t>教職員</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60" name="文字方塊 10"/>
                          <wps:cNvSpPr txBox="1"/>
                          <wps:spPr>
                            <a:xfrm>
                              <a:off x="3704345" y="2033905"/>
                              <a:ext cx="867655"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209243" w14:textId="77777777" w:rsidR="00BC6797" w:rsidRDefault="00BC6797" w:rsidP="00A04151">
                                <w:pPr>
                                  <w:pStyle w:val="Web"/>
                                  <w:spacing w:before="0" w:beforeAutospacing="0" w:after="0" w:afterAutospacing="0" w:line="300" w:lineRule="exact"/>
                                  <w:rPr>
                                    <w:rFonts w:ascii="標楷體" w:eastAsia="標楷體" w:hAnsi="標楷體" w:cs="Times New Roman"/>
                                  </w:rPr>
                                </w:pPr>
                                <w:r>
                                  <w:rPr>
                                    <w:rFonts w:ascii="標楷體" w:eastAsia="標楷體" w:hAnsi="標楷體" w:cs="Times New Roman" w:hint="eastAsia"/>
                                  </w:rPr>
                                  <w:t>內</w:t>
                                </w:r>
                                <w:r>
                                  <w:rPr>
                                    <w:rFonts w:ascii="標楷體" w:eastAsia="標楷體" w:hAnsi="標楷體" w:cs="Times New Roman"/>
                                  </w:rPr>
                                  <w:t>部</w:t>
                                </w:r>
                                <w:r w:rsidRPr="00D459D4">
                                  <w:rPr>
                                    <w:rFonts w:ascii="標楷體" w:eastAsia="標楷體" w:hAnsi="標楷體" w:cs="Times New Roman" w:hint="eastAsia"/>
                                  </w:rPr>
                                  <w:t>控制</w:t>
                                </w:r>
                              </w:p>
                              <w:p w14:paraId="2C97FB5E" w14:textId="77777777" w:rsidR="00BC6797" w:rsidRPr="00D459D4" w:rsidRDefault="00BC6797" w:rsidP="00A04151">
                                <w:pPr>
                                  <w:pStyle w:val="Web"/>
                                  <w:spacing w:before="0" w:beforeAutospacing="0" w:after="0" w:afterAutospacing="0" w:line="300" w:lineRule="exact"/>
                                  <w:rPr>
                                    <w:rFonts w:ascii="標楷體" w:eastAsia="標楷體" w:hAnsi="標楷體"/>
                                  </w:rPr>
                                </w:pPr>
                                <w:r>
                                  <w:rPr>
                                    <w:rFonts w:ascii="標楷體" w:eastAsia="標楷體" w:hAnsi="標楷體" w:cs="Times New Roman" w:hint="eastAsia"/>
                                  </w:rPr>
                                  <w:t>自</w:t>
                                </w:r>
                                <w:r>
                                  <w:rPr>
                                    <w:rFonts w:ascii="標楷體" w:eastAsia="標楷體" w:hAnsi="標楷體" w:cs="Times New Roman"/>
                                  </w:rPr>
                                  <w:t>行評估活動</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61" name="矩形 2373"/>
                          <wps:cNvSpPr/>
                          <wps:spPr>
                            <a:xfrm>
                              <a:off x="4595495" y="1974170"/>
                              <a:ext cx="1029336" cy="913810"/>
                            </a:xfrm>
                            <a:prstGeom prst="rect">
                              <a:avLst/>
                            </a:prstGeom>
                            <a:solidFill>
                              <a:schemeClr val="accent2">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62" name="文字方塊 10"/>
                          <wps:cNvSpPr txBox="1"/>
                          <wps:spPr>
                            <a:xfrm>
                              <a:off x="4692490" y="2161199"/>
                              <a:ext cx="849954" cy="5362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B4319E" w14:textId="77777777" w:rsidR="00BC6797" w:rsidRDefault="00BC6797" w:rsidP="00A04151">
                                <w:pPr>
                                  <w:pStyle w:val="Web"/>
                                  <w:spacing w:before="0" w:beforeAutospacing="0" w:after="0" w:afterAutospacing="0" w:line="300" w:lineRule="exact"/>
                                </w:pPr>
                                <w:r>
                                  <w:rPr>
                                    <w:rFonts w:eastAsia="標楷體" w:hAnsi="標楷體" w:cs="Times New Roman" w:hint="eastAsia"/>
                                  </w:rPr>
                                  <w:t>內部控制衡量指標</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3263" name="文字方塊 10"/>
                        <wps:cNvSpPr txBox="1"/>
                        <wps:spPr>
                          <a:xfrm>
                            <a:off x="149520" y="1203325"/>
                            <a:ext cx="2689225" cy="694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D2A579"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10.</w:t>
                              </w:r>
                              <w:r w:rsidRPr="00817A81">
                                <w:rPr>
                                  <w:rFonts w:ascii="Times New Roman" w:eastAsia="標楷體" w:hAnsi="Times New Roman" w:cs="Times New Roman"/>
                                </w:rPr>
                                <w:t>分析與建立控制作業</w:t>
                              </w:r>
                            </w:p>
                            <w:p w14:paraId="1722F45E"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11.</w:t>
                              </w:r>
                              <w:r w:rsidRPr="00817A81">
                                <w:rPr>
                                  <w:rFonts w:ascii="Times New Roman" w:eastAsia="標楷體" w:hAnsi="Times New Roman" w:cs="Times New Roman"/>
                                </w:rPr>
                                <w:t>建立共通性與個別化控制作業</w:t>
                              </w:r>
                            </w:p>
                            <w:p w14:paraId="330572B8"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12.</w:t>
                              </w:r>
                              <w:r w:rsidRPr="00817A81">
                                <w:rPr>
                                  <w:rFonts w:ascii="Times New Roman" w:eastAsia="標楷體" w:hAnsi="Times New Roman" w:cs="Times New Roman"/>
                                </w:rPr>
                                <w:t>透過各項業務作業與程序建置</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6061BFEE" id="畫布 6208" o:spid="_x0000_s1239" editas="canvas" style="position:absolute;left:0;text-align:left;margin-left:23.7pt;margin-top:6.7pt;width:439.8pt;height:264pt;z-index:-250676224" coordsize="55854,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">
                <v:shape id="_x0000_s1240" type="#_x0000_t75" style="position:absolute;width:55854;height:33528;visibility:visible;mso-wrap-style:square">
                  <v:fill o:detectmouseclick="t"/>
                  <v:path o:connecttype="none"/>
                </v:shape>
                <v:group id="群組 6238" o:spid="_x0000_s1241" style="position:absolute;left:1861;width:25647;height:32994" coordorigin="1861,3124" coordsize="25646,3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">
                  <v:rect id="矩形 6239" o:spid="_x0000_s1242" style="position:absolute;left:2514;top:3657;width:24629;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" fillcolor="#f2dbdb [661]" strokecolor="white [3212]" strokeweight="1pt"/>
                  <v:rect id="矩形 6257" o:spid="_x0000_s1243" style="position:absolute;left:2514;top:5867;width:24621;height:7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" fillcolor="#f2dbdb [661]" strokecolor="white [3212]" strokeweight="2pt"/>
                  <v:rect id="矩形 6258" o:spid="_x0000_s1244" style="position:absolute;left:2526;top:13716;width:24614;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" fillcolor="#f9d3b9" strokecolor="white [3212]" strokeweight="2pt">
                    <v:textbox>
                      <w:txbxContent>
                        <w:p w14:paraId="3755E293" w14:textId="77777777" w:rsidR="00BC6797" w:rsidRDefault="00BC6797" w:rsidP="00A04151">
                          <w:pPr>
                            <w:jc w:val="center"/>
                          </w:pPr>
                        </w:p>
                      </w:txbxContent>
                    </v:textbox>
                  </v:rect>
                  <v:rect id="矩形 6259" o:spid="_x0000_s1245" style="position:absolute;left:2526;top:15925;width:24614;height:5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" fillcolor="#f9d3b9" strokecolor="white [3212]" strokeweight="2pt"/>
                  <v:rect id="矩形 6260" o:spid="_x0000_s1246" style="position:absolute;left:2514;top:21793;width:24613;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" fillcolor="#f7c09b" strokecolor="white [3212]" strokeweight="2pt"/>
                  <v:rect id="矩形 6261" o:spid="_x0000_s1247" style="position:absolute;left:2514;top:24003;width:24613;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" fillcolor="#f7c09b" strokecolor="white [3212]" strokeweight="2pt"/>
                  <v:rect id="矩形 6262" o:spid="_x0000_s1248" style="position:absolute;left:2513;top:29718;width:24614;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" fillcolor="#f3a875" strokecolor="white [3212]" strokeweight="2pt"/>
                  <v:rect id="矩形 6263" o:spid="_x0000_s1249" style="position:absolute;left:2513;top:31927;width:24614;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" fillcolor="#f3a875" strokecolor="white [3212]" strokeweight="2pt"/>
                  <v:shape id="文字方塊 6264" o:spid="_x0000_s1250" type="#_x0000_t202" style="position:absolute;left:10439;top:3124;width:12485;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" filled="f" stroked="f" strokeweight=".5pt">
                    <v:textbox>
                      <w:txbxContent>
                        <w:p w14:paraId="1BB8537A" w14:textId="77777777" w:rsidR="00BC6797" w:rsidRPr="0076230F" w:rsidRDefault="00BC6797" w:rsidP="00A04151">
                          <w:pPr>
                            <w:rPr>
                              <w:rFonts w:ascii="標楷體" w:eastAsia="標楷體" w:hAnsi="標楷體"/>
                            </w:rPr>
                          </w:pPr>
                          <w:r>
                            <w:rPr>
                              <w:rFonts w:ascii="標楷體" w:eastAsia="標楷體" w:hAnsi="標楷體" w:hint="eastAsia"/>
                            </w:rPr>
                            <w:t>風險評估</w:t>
                          </w:r>
                        </w:p>
                      </w:txbxContent>
                    </v:textbox>
                  </v:shape>
                  <v:shape id="文字方塊 10" o:spid="_x0000_s1251" type="#_x0000_t202" style="position:absolute;left:2132;top:5323;width:25376;height:8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" filled="f" stroked="f" strokeweight=".5pt">
                    <v:textbox>
                      <w:txbxContent>
                        <w:p w14:paraId="53EB4693"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kern w:val="2"/>
                            </w:rPr>
                          </w:pPr>
                          <w:r w:rsidRPr="00817A81">
                            <w:rPr>
                              <w:rFonts w:ascii="Times New Roman" w:eastAsia="標楷體" w:hAnsi="Times New Roman" w:cs="Times New Roman"/>
                              <w:kern w:val="2"/>
                            </w:rPr>
                            <w:t>6.</w:t>
                          </w:r>
                          <w:r w:rsidRPr="00817A81">
                            <w:rPr>
                              <w:rFonts w:ascii="Times New Roman" w:eastAsia="標楷體" w:hAnsi="Times New Roman" w:cs="Times New Roman"/>
                              <w:kern w:val="2"/>
                            </w:rPr>
                            <w:t>具體目標</w:t>
                          </w:r>
                        </w:p>
                        <w:p w14:paraId="03FF5A7C"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kern w:val="2"/>
                            </w:rPr>
                          </w:pPr>
                          <w:r w:rsidRPr="00817A81">
                            <w:rPr>
                              <w:rFonts w:ascii="Times New Roman" w:eastAsia="標楷體" w:hAnsi="Times New Roman" w:cs="Times New Roman"/>
                              <w:kern w:val="2"/>
                            </w:rPr>
                            <w:t>7.</w:t>
                          </w:r>
                          <w:r w:rsidRPr="00817A81">
                            <w:rPr>
                              <w:rFonts w:ascii="Times New Roman" w:eastAsia="標楷體" w:hAnsi="Times New Roman" w:cs="Times New Roman"/>
                              <w:kern w:val="2"/>
                            </w:rPr>
                            <w:t>辨識及分析風險</w:t>
                          </w:r>
                        </w:p>
                        <w:p w14:paraId="763EFBCB"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kern w:val="2"/>
                            </w:rPr>
                          </w:pPr>
                          <w:r w:rsidRPr="00817A81">
                            <w:rPr>
                              <w:rFonts w:ascii="Times New Roman" w:eastAsia="標楷體" w:hAnsi="Times New Roman" w:cs="Times New Roman"/>
                              <w:kern w:val="2"/>
                            </w:rPr>
                            <w:t>8.</w:t>
                          </w:r>
                          <w:r w:rsidRPr="00817A81">
                            <w:rPr>
                              <w:rFonts w:ascii="Times New Roman" w:eastAsia="標楷體" w:hAnsi="Times New Roman" w:cs="Times New Roman"/>
                              <w:kern w:val="2"/>
                            </w:rPr>
                            <w:t>評估風險</w:t>
                          </w:r>
                        </w:p>
                        <w:p w14:paraId="694E9627"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eastAsia="標楷體" w:hAnsi="Times New Roman" w:cs="Times New Roman"/>
                              <w:kern w:val="2"/>
                            </w:rPr>
                            <w:t>9.</w:t>
                          </w:r>
                          <w:r w:rsidRPr="00817A81">
                            <w:rPr>
                              <w:rFonts w:ascii="Times New Roman" w:eastAsia="標楷體" w:hAnsi="Times New Roman" w:cs="Times New Roman"/>
                              <w:kern w:val="2"/>
                            </w:rPr>
                            <w:t>辨識及分析重大環境變化因素</w:t>
                          </w:r>
                        </w:p>
                      </w:txbxContent>
                    </v:textbox>
                  </v:shape>
                  <v:shape id="文字方塊 10" o:spid="_x0000_s1252" type="#_x0000_t202" style="position:absolute;left:10439;top:13182;width:1102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" filled="f" stroked="f" strokeweight=".5pt">
                    <v:textbox>
                      <w:txbxContent>
                        <w:p w14:paraId="55A70389" w14:textId="77777777" w:rsidR="00BC6797" w:rsidRDefault="00BC6797" w:rsidP="00A04151">
                          <w:pPr>
                            <w:pStyle w:val="Web"/>
                            <w:spacing w:before="0" w:beforeAutospacing="0" w:after="0" w:afterAutospacing="0"/>
                          </w:pPr>
                          <w:r>
                            <w:rPr>
                              <w:rFonts w:ascii="標楷體" w:eastAsia="標楷體" w:hAnsi="標楷體" w:cs="Times New Roman" w:hint="eastAsia"/>
                              <w:kern w:val="2"/>
                            </w:rPr>
                            <w:t>控制作業</w:t>
                          </w:r>
                        </w:p>
                      </w:txbxContent>
                    </v:textbox>
                  </v:shape>
                  <v:shape id="文字方塊 10" o:spid="_x0000_s1253" type="#_x0000_t202" style="position:absolute;left:9648;top:21259;width:1046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" filled="f" stroked="f" strokeweight=".5pt">
                    <v:textbox>
                      <w:txbxContent>
                        <w:p w14:paraId="34CF0CAC" w14:textId="77777777" w:rsidR="00BC6797" w:rsidRDefault="00BC6797" w:rsidP="00A04151">
                          <w:pPr>
                            <w:pStyle w:val="Web"/>
                            <w:spacing w:before="0" w:beforeAutospacing="0" w:after="0" w:afterAutospacing="0"/>
                          </w:pPr>
                          <w:r>
                            <w:rPr>
                              <w:rFonts w:ascii="標楷體" w:eastAsia="標楷體" w:hAnsi="標楷體" w:cs="Times New Roman" w:hint="eastAsia"/>
                              <w:kern w:val="2"/>
                            </w:rPr>
                            <w:t>資訊與溝通</w:t>
                          </w:r>
                        </w:p>
                      </w:txbxContent>
                    </v:textbox>
                  </v:shape>
                  <v:shape id="文字方塊 10" o:spid="_x0000_s1254" type="#_x0000_t202" style="position:absolute;left:1861;top:23358;width:23694;height: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" filled="f" stroked="f" strokeweight=".5pt">
                    <v:textbox>
                      <w:txbxContent>
                        <w:p w14:paraId="79DAE9FF"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13.</w:t>
                          </w:r>
                          <w:r w:rsidRPr="00817A81">
                            <w:rPr>
                              <w:rFonts w:ascii="Times New Roman" w:eastAsia="標楷體" w:hAnsi="Times New Roman" w:cs="Times New Roman"/>
                            </w:rPr>
                            <w:t>使用攸關資訊</w:t>
                          </w:r>
                        </w:p>
                        <w:p w14:paraId="5E4FDDB6"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14.</w:t>
                          </w:r>
                          <w:r w:rsidRPr="00817A81">
                            <w:rPr>
                              <w:rFonts w:ascii="Times New Roman" w:eastAsia="標楷體" w:hAnsi="Times New Roman" w:cs="Times New Roman"/>
                            </w:rPr>
                            <w:t>內部溝通</w:t>
                          </w:r>
                        </w:p>
                        <w:p w14:paraId="38F9758B"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15.</w:t>
                          </w:r>
                          <w:r w:rsidRPr="00817A81">
                            <w:rPr>
                              <w:rFonts w:ascii="Times New Roman" w:eastAsia="標楷體" w:hAnsi="Times New Roman" w:cs="Times New Roman"/>
                            </w:rPr>
                            <w:t>外部溝通</w:t>
                          </w:r>
                        </w:p>
                      </w:txbxContent>
                    </v:textbox>
                  </v:shape>
                  <v:shape id="文字方塊 10" o:spid="_x0000_s1255" type="#_x0000_t202" style="position:absolute;left:1861;top:31546;width:2301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" filled="f" stroked="f" strokeweight=".5pt">
                    <v:textbox>
                      <w:txbxContent>
                        <w:p w14:paraId="2A2553DF"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16.</w:t>
                          </w:r>
                          <w:r w:rsidRPr="00817A81">
                            <w:rPr>
                              <w:rFonts w:ascii="Times New Roman" w:eastAsia="標楷體" w:hAnsi="Times New Roman" w:cs="Times New Roman"/>
                            </w:rPr>
                            <w:t>執行持續性及</w:t>
                          </w:r>
                          <w:r w:rsidRPr="00817A81">
                            <w:rPr>
                              <w:rFonts w:ascii="Times New Roman" w:eastAsia="標楷體" w:hAnsi="Times New Roman" w:cs="Times New Roman"/>
                            </w:rPr>
                            <w:t>(</w:t>
                          </w:r>
                          <w:r w:rsidRPr="00817A81">
                            <w:rPr>
                              <w:rFonts w:ascii="Times New Roman" w:eastAsia="標楷體" w:hAnsi="Times New Roman" w:cs="Times New Roman"/>
                            </w:rPr>
                            <w:t>或</w:t>
                          </w:r>
                          <w:r w:rsidRPr="00817A81">
                            <w:rPr>
                              <w:rFonts w:ascii="Times New Roman" w:eastAsia="標楷體" w:hAnsi="Times New Roman" w:cs="Times New Roman"/>
                            </w:rPr>
                            <w:t>)</w:t>
                          </w:r>
                          <w:r w:rsidRPr="00817A81">
                            <w:rPr>
                              <w:rFonts w:ascii="Times New Roman" w:eastAsia="標楷體" w:hAnsi="Times New Roman" w:cs="Times New Roman"/>
                            </w:rPr>
                            <w:t>個別評估</w:t>
                          </w:r>
                        </w:p>
                        <w:p w14:paraId="750F5272"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17.</w:t>
                          </w:r>
                          <w:r w:rsidRPr="00817A81">
                            <w:rPr>
                              <w:rFonts w:ascii="Times New Roman" w:eastAsia="標楷體" w:hAnsi="Times New Roman" w:cs="Times New Roman"/>
                            </w:rPr>
                            <w:t>評估及溝通缺失</w:t>
                          </w:r>
                        </w:p>
                        <w:p w14:paraId="67DAE7B5" w14:textId="77777777" w:rsidR="00BC6797" w:rsidRDefault="00BC6797" w:rsidP="00A04151">
                          <w:pPr>
                            <w:pStyle w:val="Web"/>
                            <w:spacing w:before="0" w:beforeAutospacing="0" w:after="0" w:afterAutospacing="0" w:line="300" w:lineRule="exact"/>
                          </w:pPr>
                        </w:p>
                      </w:txbxContent>
                    </v:textbox>
                  </v:shape>
                  <v:shape id="文字方塊 10" o:spid="_x0000_s1256" type="#_x0000_t202" style="position:absolute;left:10210;top:29149;width:826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" filled="f" stroked="f" strokeweight=".5pt">
                    <v:textbox>
                      <w:txbxContent>
                        <w:p w14:paraId="6A5F51FD"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v:textbox>
                  </v:shape>
                </v:group>
                <v:group id="群組 6271" o:spid="_x0000_s1257" style="position:absolute;left:29233;top:10369;width:20525;height:12110" coordorigin="35722,16769" coordsize="20525,1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">
                  <v:rect id="矩形 1700" o:spid="_x0000_s1258" style="position:absolute;left:35722;top:17074;width:20513;height: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" fillcolor="#f2dbdb [661]" strokecolor="white [3212]" strokeweight="1pt"/>
                  <v:rect id="矩形 1716" o:spid="_x0000_s1259" style="position:absolute;left:35737;top:19723;width:10294;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" fillcolor="#f2dbdb [661]" strokecolor="white [3212]" strokeweight="2pt"/>
                  <v:shape id="文字方塊 10" o:spid="_x0000_s1260" type="#_x0000_t202" style="position:absolute;left:35826;top:16769;width:19812;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" filled="f" stroked="f" strokeweight=".5pt">
                    <v:textbox>
                      <w:txbxContent>
                        <w:p w14:paraId="5BE49CBE" w14:textId="77777777" w:rsidR="00BC6797" w:rsidRPr="00D459D4" w:rsidRDefault="00BC6797" w:rsidP="00A04151">
                          <w:pPr>
                            <w:pStyle w:val="Web"/>
                            <w:spacing w:before="0" w:beforeAutospacing="0" w:after="0" w:afterAutospacing="0"/>
                            <w:jc w:val="center"/>
                            <w:rPr>
                              <w:rFonts w:ascii="標楷體" w:eastAsia="標楷體" w:hAnsi="標楷體"/>
                            </w:rPr>
                          </w:pPr>
                          <w:r>
                            <w:rPr>
                              <w:rFonts w:ascii="標楷體" w:eastAsia="標楷體" w:hAnsi="標楷體" w:hint="eastAsia"/>
                            </w:rPr>
                            <w:t>第一道防線:</w:t>
                          </w:r>
                          <w:r>
                            <w:rPr>
                              <w:rFonts w:ascii="標楷體" w:eastAsia="標楷體" w:hAnsi="標楷體"/>
                            </w:rPr>
                            <w:t>全</w:t>
                          </w:r>
                          <w:r>
                            <w:rPr>
                              <w:rFonts w:ascii="標楷體" w:eastAsia="標楷體" w:hAnsi="標楷體" w:hint="eastAsia"/>
                            </w:rPr>
                            <w:t>體</w:t>
                          </w:r>
                          <w:r>
                            <w:rPr>
                              <w:rFonts w:ascii="標楷體" w:eastAsia="標楷體" w:hAnsi="標楷體"/>
                            </w:rPr>
                            <w:t>教職員</w:t>
                          </w:r>
                        </w:p>
                      </w:txbxContent>
                    </v:textbox>
                  </v:shape>
                  <v:shape id="文字方塊 10" o:spid="_x0000_s1261" type="#_x0000_t202" style="position:absolute;left:37043;top:20339;width:8677;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" filled="f" stroked="f" strokeweight=".5pt">
                    <v:textbox>
                      <w:txbxContent>
                        <w:p w14:paraId="70209243" w14:textId="77777777" w:rsidR="00BC6797" w:rsidRDefault="00BC6797" w:rsidP="00A04151">
                          <w:pPr>
                            <w:pStyle w:val="Web"/>
                            <w:spacing w:before="0" w:beforeAutospacing="0" w:after="0" w:afterAutospacing="0" w:line="300" w:lineRule="exact"/>
                            <w:rPr>
                              <w:rFonts w:ascii="標楷體" w:eastAsia="標楷體" w:hAnsi="標楷體" w:cs="Times New Roman"/>
                            </w:rPr>
                          </w:pPr>
                          <w:r>
                            <w:rPr>
                              <w:rFonts w:ascii="標楷體" w:eastAsia="標楷體" w:hAnsi="標楷體" w:cs="Times New Roman" w:hint="eastAsia"/>
                            </w:rPr>
                            <w:t>內</w:t>
                          </w:r>
                          <w:r>
                            <w:rPr>
                              <w:rFonts w:ascii="標楷體" w:eastAsia="標楷體" w:hAnsi="標楷體" w:cs="Times New Roman"/>
                            </w:rPr>
                            <w:t>部</w:t>
                          </w:r>
                          <w:r w:rsidRPr="00D459D4">
                            <w:rPr>
                              <w:rFonts w:ascii="標楷體" w:eastAsia="標楷體" w:hAnsi="標楷體" w:cs="Times New Roman" w:hint="eastAsia"/>
                            </w:rPr>
                            <w:t>控制</w:t>
                          </w:r>
                        </w:p>
                        <w:p w14:paraId="2C97FB5E" w14:textId="77777777" w:rsidR="00BC6797" w:rsidRPr="00D459D4" w:rsidRDefault="00BC6797" w:rsidP="00A04151">
                          <w:pPr>
                            <w:pStyle w:val="Web"/>
                            <w:spacing w:before="0" w:beforeAutospacing="0" w:after="0" w:afterAutospacing="0" w:line="300" w:lineRule="exact"/>
                            <w:rPr>
                              <w:rFonts w:ascii="標楷體" w:eastAsia="標楷體" w:hAnsi="標楷體"/>
                            </w:rPr>
                          </w:pPr>
                          <w:r>
                            <w:rPr>
                              <w:rFonts w:ascii="標楷體" w:eastAsia="標楷體" w:hAnsi="標楷體" w:cs="Times New Roman" w:hint="eastAsia"/>
                            </w:rPr>
                            <w:t>自</w:t>
                          </w:r>
                          <w:r>
                            <w:rPr>
                              <w:rFonts w:ascii="標楷體" w:eastAsia="標楷體" w:hAnsi="標楷體" w:cs="Times New Roman"/>
                            </w:rPr>
                            <w:t>行評估活動</w:t>
                          </w:r>
                        </w:p>
                      </w:txbxContent>
                    </v:textbox>
                  </v:shape>
                  <v:rect id="矩形 2373" o:spid="_x0000_s1262" style="position:absolute;left:45954;top:19741;width:10294;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" fillcolor="#f2dbdb [661]" strokecolor="white [3212]" strokeweight="2pt"/>
                  <v:shape id="文字方塊 10" o:spid="_x0000_s1263" type="#_x0000_t202" style="position:absolute;left:46924;top:21611;width:8500;height:5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" filled="f" stroked="f" strokeweight=".5pt">
                    <v:textbox>
                      <w:txbxContent>
                        <w:p w14:paraId="6EB4319E" w14:textId="77777777" w:rsidR="00BC6797" w:rsidRDefault="00BC6797" w:rsidP="00A04151">
                          <w:pPr>
                            <w:pStyle w:val="Web"/>
                            <w:spacing w:before="0" w:beforeAutospacing="0" w:after="0" w:afterAutospacing="0" w:line="300" w:lineRule="exact"/>
                          </w:pPr>
                          <w:r>
                            <w:rPr>
                              <w:rFonts w:eastAsia="標楷體" w:hAnsi="標楷體" w:cs="Times New Roman" w:hint="eastAsia"/>
                            </w:rPr>
                            <w:t>內部控制衡量指標</w:t>
                          </w:r>
                        </w:p>
                      </w:txbxContent>
                    </v:textbox>
                  </v:shape>
                </v:group>
                <v:shape id="文字方塊 10" o:spid="_x0000_s1264" type="#_x0000_t202" style="position:absolute;left:1495;top:12033;width:26892;height: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" filled="f" stroked="f" strokeweight=".5pt">
                  <v:textbox>
                    <w:txbxContent>
                      <w:p w14:paraId="67D2A579"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10.</w:t>
                        </w:r>
                        <w:r w:rsidRPr="00817A81">
                          <w:rPr>
                            <w:rFonts w:ascii="Times New Roman" w:eastAsia="標楷體" w:hAnsi="Times New Roman" w:cs="Times New Roman"/>
                          </w:rPr>
                          <w:t>分析與建立控制作業</w:t>
                        </w:r>
                      </w:p>
                      <w:p w14:paraId="1722F45E"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11.</w:t>
                        </w:r>
                        <w:r w:rsidRPr="00817A81">
                          <w:rPr>
                            <w:rFonts w:ascii="Times New Roman" w:eastAsia="標楷體" w:hAnsi="Times New Roman" w:cs="Times New Roman"/>
                          </w:rPr>
                          <w:t>建立共通性與個別化控制作業</w:t>
                        </w:r>
                      </w:p>
                      <w:p w14:paraId="330572B8"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12.</w:t>
                        </w:r>
                        <w:r w:rsidRPr="00817A81">
                          <w:rPr>
                            <w:rFonts w:ascii="Times New Roman" w:eastAsia="標楷體" w:hAnsi="Times New Roman" w:cs="Times New Roman"/>
                          </w:rPr>
                          <w:t>透過各項業務作業與程序建置</w:t>
                        </w:r>
                      </w:p>
                    </w:txbxContent>
                  </v:textbox>
                </v:shape>
              </v:group>
            </w:pict>
          </mc:Fallback>
        </mc:AlternateContent>
      </w:r>
    </w:p>
    <w:p w14:paraId="6BFE9B76" w14:textId="77777777" w:rsidR="00A04151" w:rsidRPr="00177CF8" w:rsidRDefault="00A04151" w:rsidP="00A04151">
      <w:pPr>
        <w:spacing w:line="440" w:lineRule="exact"/>
        <w:ind w:firstLineChars="200" w:firstLine="480"/>
        <w:jc w:val="both"/>
        <w:rPr>
          <w:rFonts w:ascii="標楷體" w:eastAsia="標楷體" w:hAnsi="標楷體"/>
        </w:rPr>
      </w:pPr>
    </w:p>
    <w:p w14:paraId="219EF65B" w14:textId="77777777" w:rsidR="00A04151" w:rsidRPr="00177CF8" w:rsidRDefault="00A04151" w:rsidP="00A04151">
      <w:pPr>
        <w:spacing w:line="440" w:lineRule="exact"/>
        <w:ind w:firstLineChars="200" w:firstLine="480"/>
        <w:jc w:val="both"/>
        <w:rPr>
          <w:rFonts w:ascii="標楷體" w:eastAsia="標楷體" w:hAnsi="標楷體"/>
        </w:rPr>
      </w:pPr>
    </w:p>
    <w:p w14:paraId="6A5DB787" w14:textId="77777777" w:rsidR="00A04151" w:rsidRPr="00177CF8" w:rsidRDefault="00A04151" w:rsidP="00A04151">
      <w:pPr>
        <w:spacing w:line="440" w:lineRule="exact"/>
        <w:ind w:firstLineChars="200" w:firstLine="480"/>
        <w:jc w:val="both"/>
        <w:rPr>
          <w:rFonts w:ascii="標楷體" w:eastAsia="標楷體" w:hAnsi="標楷體"/>
        </w:rPr>
      </w:pPr>
    </w:p>
    <w:p w14:paraId="2856B845" w14:textId="77777777" w:rsidR="00A04151" w:rsidRPr="00177CF8" w:rsidRDefault="00A04151" w:rsidP="00A04151">
      <w:pPr>
        <w:spacing w:line="440" w:lineRule="exact"/>
        <w:ind w:firstLineChars="200" w:firstLine="480"/>
        <w:jc w:val="both"/>
        <w:rPr>
          <w:rFonts w:ascii="標楷體" w:eastAsia="標楷體" w:hAnsi="標楷體"/>
        </w:rPr>
      </w:pPr>
    </w:p>
    <w:p w14:paraId="21E7FD12" w14:textId="77777777" w:rsidR="00A04151" w:rsidRPr="00177CF8" w:rsidRDefault="00A04151" w:rsidP="00A04151">
      <w:pPr>
        <w:spacing w:line="440" w:lineRule="exact"/>
        <w:ind w:firstLineChars="200" w:firstLine="480"/>
        <w:jc w:val="both"/>
        <w:rPr>
          <w:rFonts w:ascii="標楷體" w:eastAsia="標楷體" w:hAnsi="標楷體"/>
        </w:rPr>
      </w:pPr>
    </w:p>
    <w:p w14:paraId="5BE45263" w14:textId="77777777" w:rsidR="00A04151" w:rsidRPr="00177CF8" w:rsidRDefault="00A04151" w:rsidP="00A04151">
      <w:pPr>
        <w:spacing w:line="440" w:lineRule="exact"/>
        <w:ind w:firstLineChars="200" w:firstLine="480"/>
        <w:jc w:val="both"/>
        <w:rPr>
          <w:rFonts w:ascii="標楷體" w:eastAsia="標楷體" w:hAnsi="標楷體"/>
        </w:rPr>
      </w:pPr>
    </w:p>
    <w:p w14:paraId="6139784E" w14:textId="77777777" w:rsidR="00A04151" w:rsidRPr="00177CF8" w:rsidRDefault="00A04151" w:rsidP="00A04151">
      <w:pPr>
        <w:spacing w:line="440" w:lineRule="exact"/>
        <w:ind w:firstLineChars="200" w:firstLine="480"/>
        <w:jc w:val="both"/>
        <w:rPr>
          <w:rFonts w:ascii="標楷體" w:eastAsia="標楷體" w:hAnsi="標楷體"/>
        </w:rPr>
      </w:pPr>
    </w:p>
    <w:p w14:paraId="74C92817" w14:textId="77777777" w:rsidR="00A04151" w:rsidRPr="00177CF8" w:rsidRDefault="00A04151" w:rsidP="00A04151">
      <w:pPr>
        <w:spacing w:line="440" w:lineRule="exact"/>
        <w:ind w:firstLineChars="200" w:firstLine="480"/>
        <w:jc w:val="both"/>
        <w:rPr>
          <w:rFonts w:ascii="標楷體" w:eastAsia="標楷體" w:hAnsi="標楷體"/>
        </w:rPr>
      </w:pPr>
    </w:p>
    <w:p w14:paraId="6413FFCD" w14:textId="77777777" w:rsidR="00A04151" w:rsidRPr="00177CF8" w:rsidRDefault="00A04151" w:rsidP="00A04151">
      <w:pPr>
        <w:spacing w:line="440" w:lineRule="exact"/>
        <w:ind w:firstLineChars="200" w:firstLine="480"/>
        <w:jc w:val="both"/>
        <w:rPr>
          <w:rFonts w:ascii="標楷體" w:eastAsia="標楷體" w:hAnsi="標楷體"/>
        </w:rPr>
      </w:pPr>
    </w:p>
    <w:p w14:paraId="6E4948A4" w14:textId="77777777" w:rsidR="00A04151" w:rsidRPr="00177CF8" w:rsidRDefault="00A04151" w:rsidP="00A04151">
      <w:pPr>
        <w:spacing w:line="440" w:lineRule="exact"/>
        <w:ind w:firstLineChars="200" w:firstLine="480"/>
        <w:jc w:val="both"/>
        <w:rPr>
          <w:rFonts w:ascii="標楷體" w:eastAsia="標楷體" w:hAnsi="標楷體"/>
        </w:rPr>
      </w:pPr>
    </w:p>
    <w:p w14:paraId="0C74AE5F" w14:textId="77777777" w:rsidR="00A04151" w:rsidRPr="00177CF8" w:rsidRDefault="00A04151" w:rsidP="00A04151">
      <w:pPr>
        <w:spacing w:line="400" w:lineRule="exact"/>
        <w:ind w:firstLineChars="200" w:firstLine="480"/>
        <w:jc w:val="both"/>
        <w:rPr>
          <w:rFonts w:ascii="標楷體" w:eastAsia="標楷體" w:hAnsi="標楷體"/>
        </w:rPr>
      </w:pPr>
    </w:p>
    <w:p w14:paraId="7352307A" w14:textId="77777777" w:rsidR="00701CE1" w:rsidRPr="00177CF8" w:rsidRDefault="00701CE1" w:rsidP="00A04151">
      <w:pPr>
        <w:spacing w:line="400" w:lineRule="exact"/>
        <w:ind w:firstLineChars="200" w:firstLine="480"/>
        <w:jc w:val="both"/>
        <w:rPr>
          <w:rFonts w:ascii="標楷體" w:eastAsia="標楷體" w:hAnsi="標楷體"/>
        </w:rPr>
      </w:pPr>
    </w:p>
    <w:p w14:paraId="331A9A7A" w14:textId="77777777" w:rsidR="00A04151" w:rsidRPr="00177CF8" w:rsidRDefault="00A04151" w:rsidP="00A04151">
      <w:pPr>
        <w:spacing w:line="400" w:lineRule="exact"/>
        <w:ind w:firstLineChars="200" w:firstLine="480"/>
        <w:jc w:val="center"/>
        <w:rPr>
          <w:rFonts w:ascii="標楷體" w:eastAsia="標楷體" w:hAnsi="標楷體"/>
        </w:rPr>
      </w:pPr>
      <w:r w:rsidRPr="00177CF8">
        <w:rPr>
          <w:rFonts w:ascii="標楷體" w:eastAsia="標楷體" w:hAnsi="標楷體" w:hint="eastAsia"/>
        </w:rPr>
        <w:t>圖</w:t>
      </w:r>
      <w:r w:rsidRPr="00177CF8">
        <w:rPr>
          <w:rFonts w:ascii="Times New Roman" w:eastAsia="標楷體" w:hAnsi="Times New Roman"/>
        </w:rPr>
        <w:t>2.6.2.</w:t>
      </w:r>
      <w:r w:rsidRPr="00177CF8">
        <w:rPr>
          <w:rFonts w:ascii="標楷體" w:eastAsia="標楷體" w:hAnsi="標楷體" w:hint="eastAsia"/>
          <w:szCs w:val="24"/>
        </w:rPr>
        <w:t>義守大學</w:t>
      </w:r>
      <w:r w:rsidRPr="00177CF8">
        <w:rPr>
          <w:rFonts w:ascii="標楷體" w:eastAsia="標楷體" w:hAnsi="標楷體" w:hint="eastAsia"/>
        </w:rPr>
        <w:t>運用</w:t>
      </w:r>
      <w:r w:rsidRPr="00177CF8">
        <w:rPr>
          <w:rFonts w:ascii="Times New Roman" w:eastAsia="標楷體" w:hAnsi="Times New Roman"/>
        </w:rPr>
        <w:t>COSO</w:t>
      </w:r>
      <w:r w:rsidRPr="00177CF8">
        <w:rPr>
          <w:rFonts w:ascii="標楷體" w:eastAsia="標楷體" w:hAnsi="標楷體" w:hint="eastAsia"/>
        </w:rPr>
        <w:t>建構內部控制第一道防線模式圖</w:t>
      </w:r>
    </w:p>
    <w:p w14:paraId="1EA5125D" w14:textId="77777777" w:rsidR="00A04151" w:rsidRPr="00177CF8" w:rsidRDefault="00A04151" w:rsidP="003C4544">
      <w:pPr>
        <w:spacing w:line="360" w:lineRule="exact"/>
        <w:ind w:firstLineChars="200" w:firstLine="480"/>
        <w:rPr>
          <w:rFonts w:ascii="標楷體" w:eastAsia="標楷體" w:hAnsi="標楷體"/>
        </w:rPr>
      </w:pPr>
    </w:p>
    <w:p w14:paraId="3DBE3DAC" w14:textId="77777777" w:rsidR="00701CE1" w:rsidRPr="00177CF8" w:rsidRDefault="00701CE1" w:rsidP="00701CE1">
      <w:pPr>
        <w:spacing w:line="360" w:lineRule="exact"/>
        <w:rPr>
          <w:rFonts w:ascii="標楷體" w:eastAsia="標楷體" w:hAnsi="標楷體"/>
        </w:rPr>
      </w:pPr>
      <w:r w:rsidRPr="00177CF8">
        <w:rPr>
          <w:rFonts w:ascii="Times New Roman" w:eastAsia="標楷體" w:hAnsi="Times New Roman"/>
        </w:rPr>
        <w:t>2.6.2.3</w:t>
      </w:r>
      <w:r w:rsidRPr="00177CF8">
        <w:rPr>
          <w:rFonts w:ascii="標楷體" w:eastAsia="標楷體" w:hAnsi="標楷體" w:hint="eastAsia"/>
        </w:rPr>
        <w:t>.</w:t>
      </w:r>
      <w:r w:rsidRPr="00177CF8">
        <w:rPr>
          <w:rFonts w:ascii="標楷體" w:eastAsia="標楷體" w:hAnsi="標楷體" w:hint="eastAsia"/>
          <w:szCs w:val="24"/>
        </w:rPr>
        <w:t>義守大學</w:t>
      </w:r>
      <w:r w:rsidRPr="00177CF8">
        <w:rPr>
          <w:rFonts w:ascii="標楷體" w:eastAsia="標楷體" w:hAnsi="標楷體" w:hint="eastAsia"/>
        </w:rPr>
        <w:t>運用</w:t>
      </w:r>
      <w:r w:rsidRPr="00177CF8">
        <w:rPr>
          <w:rFonts w:ascii="Times New Roman" w:eastAsia="標楷體" w:hAnsi="Times New Roman"/>
        </w:rPr>
        <w:t>COSO</w:t>
      </w:r>
      <w:r w:rsidRPr="00177CF8">
        <w:rPr>
          <w:rFonts w:ascii="標楷體" w:eastAsia="標楷體" w:hAnsi="標楷體" w:hint="eastAsia"/>
        </w:rPr>
        <w:t>建構內部控制第二道防線模式</w:t>
      </w:r>
      <w:r w:rsidR="00D46D9F" w:rsidRPr="00177CF8">
        <w:rPr>
          <w:rFonts w:ascii="標楷體" w:eastAsia="標楷體" w:hAnsi="標楷體" w:hint="eastAsia"/>
        </w:rPr>
        <w:t>：</w:t>
      </w:r>
    </w:p>
    <w:p w14:paraId="4650B8B0" w14:textId="77777777" w:rsidR="00701CE1" w:rsidRPr="00177CF8" w:rsidRDefault="00701CE1" w:rsidP="00701CE1">
      <w:pPr>
        <w:spacing w:line="360" w:lineRule="exact"/>
        <w:ind w:firstLineChars="200" w:firstLine="480"/>
        <w:rPr>
          <w:rFonts w:ascii="標楷體" w:eastAsia="標楷體" w:hAnsi="標楷體"/>
        </w:rPr>
      </w:pPr>
    </w:p>
    <w:p w14:paraId="21CA2389" w14:textId="77777777" w:rsidR="00A04151" w:rsidRPr="00177CF8" w:rsidRDefault="00A04151" w:rsidP="00A04151">
      <w:pPr>
        <w:spacing w:line="360" w:lineRule="exact"/>
        <w:ind w:firstLineChars="200" w:firstLine="480"/>
        <w:rPr>
          <w:rFonts w:ascii="標楷體" w:eastAsia="標楷體" w:hAnsi="標楷體"/>
        </w:rPr>
      </w:pPr>
      <w:r w:rsidRPr="00177CF8">
        <w:rPr>
          <w:rFonts w:ascii="標楷體" w:eastAsia="標楷體" w:hAnsi="標楷體"/>
          <w:noProof/>
        </w:rPr>
        <mc:AlternateContent>
          <mc:Choice Requires="wpc">
            <w:drawing>
              <wp:anchor distT="0" distB="0" distL="114300" distR="114300" simplePos="0" relativeHeight="252642304" behindDoc="1" locked="0" layoutInCell="1" allowOverlap="1" wp14:anchorId="090F0FC2" wp14:editId="21DC37FB">
                <wp:simplePos x="0" y="0"/>
                <wp:positionH relativeFrom="margin">
                  <wp:align>center</wp:align>
                </wp:positionH>
                <wp:positionV relativeFrom="paragraph">
                  <wp:posOffset>108807</wp:posOffset>
                </wp:positionV>
                <wp:extent cx="5867400" cy="2476500"/>
                <wp:effectExtent l="0" t="0" r="0" b="0"/>
                <wp:wrapNone/>
                <wp:docPr id="5850" name="畫布 58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190" name="群組 2376"/>
                        <wpg:cNvGrpSpPr/>
                        <wpg:grpSpPr>
                          <a:xfrm>
                            <a:off x="112199" y="1417094"/>
                            <a:ext cx="1693741" cy="924900"/>
                            <a:chOff x="180000" y="1353480"/>
                            <a:chExt cx="2189820" cy="924900"/>
                          </a:xfrm>
                        </wpg:grpSpPr>
                        <wps:wsp>
                          <wps:cNvPr id="1191" name="矩形 2377"/>
                          <wps:cNvSpPr/>
                          <wps:spPr>
                            <a:xfrm>
                              <a:off x="180000" y="1410630"/>
                              <a:ext cx="2189820" cy="240030"/>
                            </a:xfrm>
                            <a:prstGeom prst="rect">
                              <a:avLst/>
                            </a:prstGeom>
                            <a:solidFill>
                              <a:srgbClr val="F3A87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2" name="矩形 2378"/>
                          <wps:cNvSpPr/>
                          <wps:spPr>
                            <a:xfrm>
                              <a:off x="180000" y="1631610"/>
                              <a:ext cx="2189820" cy="646770"/>
                            </a:xfrm>
                            <a:prstGeom prst="rect">
                              <a:avLst/>
                            </a:prstGeom>
                            <a:solidFill>
                              <a:srgbClr val="F3A87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3" name="文字方塊 10"/>
                          <wps:cNvSpPr txBox="1"/>
                          <wps:spPr>
                            <a:xfrm>
                              <a:off x="180000" y="1715430"/>
                              <a:ext cx="21898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AE011"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16.</w:t>
                                </w:r>
                                <w:r w:rsidRPr="00817A81">
                                  <w:rPr>
                                    <w:rFonts w:ascii="Times New Roman" w:eastAsia="標楷體" w:hAnsi="Times New Roman" w:cs="Times New Roman"/>
                                  </w:rPr>
                                  <w:t>執行持續性及</w:t>
                                </w:r>
                                <w:r w:rsidRPr="00817A81">
                                  <w:rPr>
                                    <w:rFonts w:ascii="Times New Roman" w:eastAsia="標楷體" w:hAnsi="Times New Roman" w:cs="Times New Roman"/>
                                  </w:rPr>
                                  <w:t>(</w:t>
                                </w:r>
                                <w:r w:rsidRPr="00817A81">
                                  <w:rPr>
                                    <w:rFonts w:ascii="Times New Roman" w:eastAsia="標楷體" w:hAnsi="Times New Roman" w:cs="Times New Roman"/>
                                  </w:rPr>
                                  <w:t>或</w:t>
                                </w:r>
                                <w:r w:rsidRPr="00817A81">
                                  <w:rPr>
                                    <w:rFonts w:ascii="Times New Roman" w:eastAsia="標楷體" w:hAnsi="Times New Roman" w:cs="Times New Roman"/>
                                  </w:rPr>
                                  <w:t>)</w:t>
                                </w:r>
                                <w:r w:rsidRPr="00817A81">
                                  <w:rPr>
                                    <w:rFonts w:ascii="Times New Roman" w:eastAsia="標楷體" w:hAnsi="Times New Roman" w:cs="Times New Roman"/>
                                  </w:rPr>
                                  <w:t>個別評估</w:t>
                                </w:r>
                              </w:p>
                              <w:p w14:paraId="4E12AD96" w14:textId="77777777" w:rsidR="00BC6797" w:rsidRDefault="00BC6797" w:rsidP="00A04151">
                                <w:pPr>
                                  <w:pStyle w:val="Web"/>
                                  <w:spacing w:before="0" w:beforeAutospacing="0" w:after="0" w:afterAutospacing="0" w:line="300" w:lineRule="exact"/>
                                </w:pPr>
                                <w:r>
                                  <w:rPr>
                                    <w:rFonts w:ascii="標楷體" w:hAnsi="標楷體" w:cs="Times New Roman" w:hint="eastAsia"/>
                                  </w:rPr>
                                  <w:t>17.</w:t>
                                </w:r>
                                <w:r>
                                  <w:rPr>
                                    <w:rFonts w:eastAsia="標楷體" w:hAnsi="標楷體" w:cs="Times New Roman" w:hint="eastAsia"/>
                                  </w:rPr>
                                  <w:t>評估及溝通缺失</w:t>
                                </w:r>
                              </w:p>
                              <w:p w14:paraId="3D9A4349" w14:textId="77777777" w:rsidR="00BC6797" w:rsidRDefault="00BC6797" w:rsidP="00A04151">
                                <w:pPr>
                                  <w:pStyle w:val="Web"/>
                                  <w:spacing w:before="0" w:beforeAutospacing="0" w:after="0" w:afterAutospacing="0" w:line="300" w:lineRule="exact"/>
                                </w:pPr>
                                <w:r>
                                  <w:rPr>
                                    <w:rFonts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4" name="文字方塊 10"/>
                          <wps:cNvSpPr txBox="1"/>
                          <wps:spPr>
                            <a:xfrm>
                              <a:off x="949620" y="1353480"/>
                              <a:ext cx="826770"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C1794"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1195" name="群組 2381"/>
                        <wpg:cNvGrpSpPr/>
                        <wpg:grpSpPr>
                          <a:xfrm>
                            <a:off x="4488180" y="129092"/>
                            <a:ext cx="1283970" cy="2182495"/>
                            <a:chOff x="4851477" y="836477"/>
                            <a:chExt cx="1788795" cy="2182495"/>
                          </a:xfrm>
                        </wpg:grpSpPr>
                        <wps:wsp>
                          <wps:cNvPr id="1196" name="文字方塊 93"/>
                          <wps:cNvSpPr txBox="1"/>
                          <wps:spPr>
                            <a:xfrm>
                              <a:off x="4852112" y="836477"/>
                              <a:ext cx="1787525" cy="330200"/>
                            </a:xfrm>
                            <a:prstGeom prst="rect">
                              <a:avLst/>
                            </a:prstGeom>
                            <a:solidFill>
                              <a:schemeClr val="accent2">
                                <a:lumMod val="60000"/>
                                <a:lumOff val="4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6A70335" w14:textId="77777777" w:rsidR="00BC6797" w:rsidRDefault="00BC6797" w:rsidP="00A04151">
                                <w:pPr>
                                  <w:pStyle w:val="Web"/>
                                  <w:spacing w:before="0" w:beforeAutospacing="0" w:after="0" w:afterAutospacing="0"/>
                                  <w:jc w:val="center"/>
                                </w:pPr>
                                <w:r>
                                  <w:rPr>
                                    <w:rFonts w:eastAsia="標楷體" w:hAnsi="標楷體" w:cs="Times New Roman" w:hint="eastAsia"/>
                                  </w:rPr>
                                  <w:t>第二道防線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7" name="文字方塊 93"/>
                          <wps:cNvSpPr txBox="1"/>
                          <wps:spPr>
                            <a:xfrm>
                              <a:off x="4852112" y="1171122"/>
                              <a:ext cx="1787525" cy="299085"/>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C9F72CE" w14:textId="77777777" w:rsidR="00BC6797" w:rsidRDefault="00BC6797" w:rsidP="00A04151">
                                <w:pPr>
                                  <w:pStyle w:val="Web"/>
                                  <w:spacing w:before="0" w:beforeAutospacing="0" w:after="0" w:afterAutospacing="0"/>
                                  <w:jc w:val="center"/>
                                </w:pPr>
                                <w:r>
                                  <w:rPr>
                                    <w:rFonts w:eastAsia="標楷體" w:hAnsi="標楷體" w:cs="Times New Roman" w:hint="eastAsia"/>
                                  </w:rPr>
                                  <w:t>財務控制</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8" name="文字方塊 93"/>
                          <wps:cNvSpPr txBox="1"/>
                          <wps:spPr>
                            <a:xfrm>
                              <a:off x="4853382" y="1477192"/>
                              <a:ext cx="1786890" cy="299085"/>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22101A5" w14:textId="77777777" w:rsidR="00BC6797" w:rsidRDefault="00BC6797" w:rsidP="00A04151">
                                <w:pPr>
                                  <w:pStyle w:val="Web"/>
                                  <w:spacing w:before="0" w:beforeAutospacing="0" w:after="0" w:afterAutospacing="0"/>
                                  <w:jc w:val="center"/>
                                </w:pPr>
                                <w:r>
                                  <w:rPr>
                                    <w:rFonts w:eastAsia="標楷體" w:hAnsi="標楷體" w:cs="Times New Roman" w:hint="eastAsia"/>
                                  </w:rPr>
                                  <w:t>安全</w:t>
                                </w:r>
                              </w:p>
                              <w:p w14:paraId="3748F67A"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9" name="文字方塊 93"/>
                          <wps:cNvSpPr txBox="1"/>
                          <wps:spPr>
                            <a:xfrm>
                              <a:off x="4853382" y="1787072"/>
                              <a:ext cx="1786890" cy="299085"/>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1FCB198" w14:textId="77777777" w:rsidR="00BC6797" w:rsidRDefault="00BC6797" w:rsidP="00A04151">
                                <w:pPr>
                                  <w:pStyle w:val="Web"/>
                                  <w:spacing w:before="0" w:beforeAutospacing="0" w:after="0" w:afterAutospacing="0"/>
                                  <w:jc w:val="center"/>
                                </w:pPr>
                                <w:r>
                                  <w:rPr>
                                    <w:rFonts w:eastAsia="標楷體" w:hAnsi="標楷體" w:cs="Times New Roman" w:hint="eastAsia"/>
                                  </w:rPr>
                                  <w:t>風險管理</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0" name="文字方塊 93"/>
                          <wps:cNvSpPr txBox="1"/>
                          <wps:spPr>
                            <a:xfrm>
                              <a:off x="4851477" y="2406832"/>
                              <a:ext cx="1786890" cy="299085"/>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0814A06" w14:textId="77777777" w:rsidR="00BC6797" w:rsidRDefault="00BC6797" w:rsidP="00A04151">
                                <w:pPr>
                                  <w:pStyle w:val="Web"/>
                                  <w:spacing w:before="0" w:beforeAutospacing="0" w:after="0" w:afterAutospacing="0"/>
                                  <w:jc w:val="center"/>
                                </w:pPr>
                                <w:r>
                                  <w:rPr>
                                    <w:rFonts w:eastAsia="標楷體" w:hAnsi="標楷體" w:cs="Times New Roman" w:hint="eastAsia"/>
                                  </w:rPr>
                                  <w:t>檢查</w:t>
                                </w:r>
                              </w:p>
                              <w:p w14:paraId="0B019B0E"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1" name="文字方塊 93"/>
                          <wps:cNvSpPr txBox="1"/>
                          <wps:spPr>
                            <a:xfrm>
                              <a:off x="4853382" y="2719887"/>
                              <a:ext cx="1786890" cy="299085"/>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9E0FBF8" w14:textId="77777777" w:rsidR="00BC6797" w:rsidRDefault="00BC6797" w:rsidP="00A04151">
                                <w:pPr>
                                  <w:pStyle w:val="Web"/>
                                  <w:spacing w:before="0" w:beforeAutospacing="0" w:after="0" w:afterAutospacing="0"/>
                                  <w:jc w:val="center"/>
                                </w:pPr>
                                <w:r>
                                  <w:rPr>
                                    <w:rFonts w:eastAsia="標楷體" w:hAnsi="標楷體" w:cs="Times New Roman" w:hint="eastAsia"/>
                                  </w:rPr>
                                  <w:t>遵循</w:t>
                                </w:r>
                              </w:p>
                              <w:p w14:paraId="672F2AD7"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2" name="文字方塊 93"/>
                          <wps:cNvSpPr txBox="1"/>
                          <wps:spPr>
                            <a:xfrm>
                              <a:off x="4861002" y="2099492"/>
                              <a:ext cx="1773555" cy="299085"/>
                            </a:xfrm>
                            <a:prstGeom prst="rect">
                              <a:avLst/>
                            </a:prstGeom>
                            <a:solidFill>
                              <a:schemeClr val="accent2">
                                <a:lumMod val="20000"/>
                                <a:lumOff val="80000"/>
                              </a:schemeClr>
                            </a:solidFill>
                            <a:ln w="28575">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81A5155" w14:textId="77777777" w:rsidR="00BC6797" w:rsidRDefault="00BC6797" w:rsidP="00A04151">
                                <w:pPr>
                                  <w:pStyle w:val="Web"/>
                                  <w:spacing w:before="0" w:beforeAutospacing="0" w:after="0" w:afterAutospacing="0"/>
                                  <w:jc w:val="center"/>
                                </w:pPr>
                                <w:r>
                                  <w:rPr>
                                    <w:rFonts w:eastAsia="標楷體" w:hAnsi="標楷體" w:cs="Times New Roman" w:hint="eastAsia"/>
                                  </w:rPr>
                                  <w:t>品質</w:t>
                                </w:r>
                              </w:p>
                              <w:p w14:paraId="04AF1C60" w14:textId="77777777" w:rsidR="00BC6797" w:rsidRDefault="00BC6797" w:rsidP="00A04151">
                                <w:pPr>
                                  <w:pStyle w:val="Web"/>
                                  <w:spacing w:before="0" w:beforeAutospacing="0" w:after="0" w:afterAutospacing="0"/>
                                </w:pPr>
                                <w:r>
                                  <w:rPr>
                                    <w:rFonts w:cs="Times New Roman"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1203" name="群組 5315"/>
                        <wpg:cNvGrpSpPr/>
                        <wpg:grpSpPr>
                          <a:xfrm>
                            <a:off x="1928639" y="1"/>
                            <a:ext cx="2430222" cy="2395406"/>
                            <a:chOff x="2269211" y="545987"/>
                            <a:chExt cx="2430222" cy="2395406"/>
                          </a:xfrm>
                        </wpg:grpSpPr>
                        <wpg:grpSp>
                          <wpg:cNvPr id="1204" name="群組 3272"/>
                          <wpg:cNvGrpSpPr/>
                          <wpg:grpSpPr>
                            <a:xfrm>
                              <a:off x="2585307" y="567549"/>
                              <a:ext cx="2114126" cy="2373844"/>
                              <a:chOff x="0" y="-314011"/>
                              <a:chExt cx="2263420" cy="2517277"/>
                            </a:xfrm>
                          </wpg:grpSpPr>
                          <wpg:grpSp>
                            <wpg:cNvPr id="1205" name="群組 3275"/>
                            <wpg:cNvGrpSpPr/>
                            <wpg:grpSpPr>
                              <a:xfrm>
                                <a:off x="0" y="125235"/>
                                <a:ext cx="2232035" cy="2078031"/>
                                <a:chOff x="0" y="125235"/>
                                <a:chExt cx="1858369" cy="1903202"/>
                              </a:xfrm>
                            </wpg:grpSpPr>
                            <wps:wsp>
                              <wps:cNvPr id="1206" name="矩形 3277"/>
                              <wps:cNvSpPr/>
                              <wps:spPr>
                                <a:xfrm>
                                  <a:off x="239" y="1740239"/>
                                  <a:ext cx="1390578" cy="288198"/>
                                </a:xfrm>
                                <a:prstGeom prst="rect">
                                  <a:avLst/>
                                </a:prstGeom>
                                <a:solidFill>
                                  <a:srgbClr val="5799D5"/>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FC3665F" w14:textId="77777777" w:rsidR="00BC6797" w:rsidRDefault="00BC6797" w:rsidP="00A04151">
                                    <w:pPr>
                                      <w:pStyle w:val="Web"/>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7" name="矩形 3279"/>
                              <wps:cNvSpPr/>
                              <wps:spPr>
                                <a:xfrm>
                                  <a:off x="71" y="1172618"/>
                                  <a:ext cx="1390577" cy="287655"/>
                                </a:xfrm>
                                <a:prstGeom prst="rect">
                                  <a:avLst/>
                                </a:prstGeom>
                                <a:solidFill>
                                  <a:schemeClr val="accent1">
                                    <a:lumMod val="40000"/>
                                    <a:lumOff val="6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8" name="矩形 5433"/>
                              <wps:cNvSpPr/>
                              <wps:spPr>
                                <a:xfrm>
                                  <a:off x="71" y="884951"/>
                                  <a:ext cx="1409758" cy="287655"/>
                                </a:xfrm>
                                <a:prstGeom prst="rect">
                                  <a:avLst/>
                                </a:prstGeom>
                                <a:solidFill>
                                  <a:srgbClr val="D4E5F4"/>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9" name="矩形 5434"/>
                              <wps:cNvSpPr/>
                              <wps:spPr>
                                <a:xfrm>
                                  <a:off x="295" y="597699"/>
                                  <a:ext cx="1390692" cy="287655"/>
                                </a:xfrm>
                                <a:prstGeom prst="rect">
                                  <a:avLst/>
                                </a:pr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0" name="手繪多邊形 5435"/>
                              <wps:cNvSpPr/>
                              <wps:spPr>
                                <a:xfrm>
                                  <a:off x="1390409" y="422015"/>
                                  <a:ext cx="464820" cy="754380"/>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rgbClr val="D4E5F4"/>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1" name="手繪多邊形 5436"/>
                              <wps:cNvSpPr/>
                              <wps:spPr>
                                <a:xfrm>
                                  <a:off x="1391016" y="714198"/>
                                  <a:ext cx="464185" cy="753745"/>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chemeClr val="accent1">
                                    <a:lumMod val="40000"/>
                                    <a:lumOff val="6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2" name="手繪多邊形 5437"/>
                              <wps:cNvSpPr/>
                              <wps:spPr>
                                <a:xfrm>
                                  <a:off x="1393720" y="999198"/>
                                  <a:ext cx="464185" cy="746065"/>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chemeClr val="accent1">
                                    <a:lumMod val="60000"/>
                                    <a:lumOff val="4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3" name="手繪多邊形 5438"/>
                              <wps:cNvSpPr/>
                              <wps:spPr>
                                <a:xfrm>
                                  <a:off x="1393549" y="1274047"/>
                                  <a:ext cx="464820" cy="746723"/>
                                </a:xfrm>
                                <a:custGeom>
                                  <a:avLst/>
                                  <a:gdLst>
                                    <a:gd name="connsiteX0" fmla="*/ 7620 w 464820"/>
                                    <a:gd name="connsiteY0" fmla="*/ 731520 h 731520"/>
                                    <a:gd name="connsiteX1" fmla="*/ 464820 w 464820"/>
                                    <a:gd name="connsiteY1" fmla="*/ 259080 h 731520"/>
                                    <a:gd name="connsiteX2" fmla="*/ 464820 w 464820"/>
                                    <a:gd name="connsiteY2" fmla="*/ 0 h 731520"/>
                                    <a:gd name="connsiteX3" fmla="*/ 0 w 464820"/>
                                    <a:gd name="connsiteY3" fmla="*/ 464820 h 731520"/>
                                    <a:gd name="connsiteX4" fmla="*/ 7620 w 464820"/>
                                    <a:gd name="connsiteY4" fmla="*/ 731520 h 7315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31520">
                                      <a:moveTo>
                                        <a:pt x="7620" y="731520"/>
                                      </a:moveTo>
                                      <a:lnTo>
                                        <a:pt x="464820" y="259080"/>
                                      </a:lnTo>
                                      <a:lnTo>
                                        <a:pt x="464820" y="0"/>
                                      </a:lnTo>
                                      <a:lnTo>
                                        <a:pt x="0" y="464820"/>
                                      </a:lnTo>
                                      <a:lnTo>
                                        <a:pt x="7620" y="731520"/>
                                      </a:lnTo>
                                      <a:close/>
                                    </a:path>
                                  </a:pathLst>
                                </a:custGeom>
                                <a:solidFill>
                                  <a:srgbClr val="5799D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4" name="手繪多邊形 5439"/>
                              <wps:cNvSpPr/>
                              <wps:spPr>
                                <a:xfrm>
                                  <a:off x="97" y="125272"/>
                                  <a:ext cx="1857600" cy="472440"/>
                                </a:xfrm>
                                <a:custGeom>
                                  <a:avLst/>
                                  <a:gdLst>
                                    <a:gd name="connsiteX0" fmla="*/ 0 w 1851660"/>
                                    <a:gd name="connsiteY0" fmla="*/ 472440 h 472440"/>
                                    <a:gd name="connsiteX1" fmla="*/ 457200 w 1851660"/>
                                    <a:gd name="connsiteY1" fmla="*/ 7620 h 472440"/>
                                    <a:gd name="connsiteX2" fmla="*/ 1851660 w 1851660"/>
                                    <a:gd name="connsiteY2" fmla="*/ 0 h 472440"/>
                                    <a:gd name="connsiteX3" fmla="*/ 1379220 w 1851660"/>
                                    <a:gd name="connsiteY3" fmla="*/ 472440 h 472440"/>
                                    <a:gd name="connsiteX4" fmla="*/ 0 w 1851660"/>
                                    <a:gd name="connsiteY4" fmla="*/ 472440 h 4724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1660" h="472440">
                                      <a:moveTo>
                                        <a:pt x="0" y="472440"/>
                                      </a:moveTo>
                                      <a:lnTo>
                                        <a:pt x="457200" y="7620"/>
                                      </a:lnTo>
                                      <a:lnTo>
                                        <a:pt x="1851660" y="0"/>
                                      </a:lnTo>
                                      <a:lnTo>
                                        <a:pt x="1379220" y="472440"/>
                                      </a:lnTo>
                                      <a:lnTo>
                                        <a:pt x="0" y="472440"/>
                                      </a:lnTo>
                                      <a:close/>
                                    </a:path>
                                  </a:pathLst>
                                </a:cu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15" name="矩形 5440"/>
                              <wps:cNvSpPr/>
                              <wps:spPr>
                                <a:xfrm>
                                  <a:off x="0" y="1452645"/>
                                  <a:ext cx="1390748" cy="323105"/>
                                </a:xfrm>
                                <a:prstGeom prst="rect">
                                  <a:avLst/>
                                </a:prstGeom>
                                <a:solidFill>
                                  <a:schemeClr val="accent1">
                                    <a:lumMod val="60000"/>
                                    <a:lumOff val="4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8" name="手繪多邊形 5441"/>
                              <wps:cNvSpPr/>
                              <wps:spPr>
                                <a:xfrm>
                                  <a:off x="1391027" y="125242"/>
                                  <a:ext cx="463246" cy="760087"/>
                                </a:xfrm>
                                <a:custGeom>
                                  <a:avLst/>
                                  <a:gdLst>
                                    <a:gd name="connsiteX0" fmla="*/ 0 w 480060"/>
                                    <a:gd name="connsiteY0" fmla="*/ 472440 h 762000"/>
                                    <a:gd name="connsiteX1" fmla="*/ 0 w 480060"/>
                                    <a:gd name="connsiteY1" fmla="*/ 762000 h 762000"/>
                                    <a:gd name="connsiteX2" fmla="*/ 480060 w 480060"/>
                                    <a:gd name="connsiteY2" fmla="*/ 304800 h 762000"/>
                                    <a:gd name="connsiteX3" fmla="*/ 472440 w 480060"/>
                                    <a:gd name="connsiteY3" fmla="*/ 0 h 762000"/>
                                    <a:gd name="connsiteX4" fmla="*/ 0 w 480060"/>
                                    <a:gd name="connsiteY4" fmla="*/ 472440 h 76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0060" h="762000">
                                      <a:moveTo>
                                        <a:pt x="0" y="472440"/>
                                      </a:moveTo>
                                      <a:lnTo>
                                        <a:pt x="0" y="762000"/>
                                      </a:lnTo>
                                      <a:lnTo>
                                        <a:pt x="480060" y="304800"/>
                                      </a:lnTo>
                                      <a:lnTo>
                                        <a:pt x="472440" y="0"/>
                                      </a:lnTo>
                                      <a:lnTo>
                                        <a:pt x="0" y="472440"/>
                                      </a:lnTo>
                                      <a:close/>
                                    </a:path>
                                  </a:pathLst>
                                </a:cu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9" name="直線接點 5442"/>
                              <wps:cNvCnPr/>
                              <wps:spPr>
                                <a:xfrm>
                                  <a:off x="1519901" y="458169"/>
                                  <a:ext cx="0" cy="1439011"/>
                                </a:xfrm>
                                <a:prstGeom prst="line">
                                  <a:avLst/>
                                </a:prstGeom>
                                <a:solidFill>
                                  <a:schemeClr val="accent2">
                                    <a:lumMod val="5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wps:wsp>
                            <wps:wsp>
                              <wps:cNvPr id="1250" name="直線接點 5443"/>
                              <wps:cNvCnPr/>
                              <wps:spPr>
                                <a:xfrm>
                                  <a:off x="1638320" y="336839"/>
                                  <a:ext cx="0" cy="143891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251" name="直線接點 5444"/>
                              <wps:cNvCnPr/>
                              <wps:spPr>
                                <a:xfrm>
                                  <a:off x="1752620" y="219199"/>
                                  <a:ext cx="0" cy="1438910"/>
                                </a:xfrm>
                                <a:prstGeom prst="line">
                                  <a:avLst/>
                                </a:prstGeom>
                                <a:solidFill>
                                  <a:schemeClr val="accent2">
                                    <a:lumMod val="5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wps:wsp>
                            <wps:wsp>
                              <wps:cNvPr id="1252" name="直線接點 5445"/>
                              <wps:cNvCnPr/>
                              <wps:spPr>
                                <a:xfrm>
                                  <a:off x="131125" y="458169"/>
                                  <a:ext cx="14040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253" name="直線接點 5446"/>
                              <wps:cNvCnPr/>
                              <wps:spPr>
                                <a:xfrm>
                                  <a:off x="242595" y="340295"/>
                                  <a:ext cx="140335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254" name="直線接點 5447"/>
                              <wps:cNvCnPr/>
                              <wps:spPr>
                                <a:xfrm>
                                  <a:off x="356885" y="222649"/>
                                  <a:ext cx="140335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255" name="直線接點 5448"/>
                              <wps:cNvCnPr/>
                              <wps:spPr>
                                <a:xfrm flipH="1">
                                  <a:off x="442057" y="132892"/>
                                  <a:ext cx="458667" cy="46482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256" name="直線接點 5449"/>
                              <wps:cNvCnPr/>
                              <wps:spPr>
                                <a:xfrm flipH="1">
                                  <a:off x="915851" y="125235"/>
                                  <a:ext cx="458470" cy="46418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257" name="直線接點 5450"/>
                              <wps:cNvCnPr/>
                              <wps:spPr>
                                <a:xfrm>
                                  <a:off x="449903" y="588165"/>
                                  <a:ext cx="0" cy="14400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258" name="直線接點 5451"/>
                              <wps:cNvCnPr/>
                              <wps:spPr>
                                <a:xfrm>
                                  <a:off x="915941" y="588849"/>
                                  <a:ext cx="0" cy="143954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1259" name="文字方塊 3"/>
                            <wps:cNvSpPr txBox="1"/>
                            <wps:spPr>
                              <a:xfrm rot="18897063">
                                <a:off x="227762" y="38142"/>
                                <a:ext cx="992555" cy="28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6A2850" w14:textId="77777777" w:rsidR="00BC6797" w:rsidRDefault="00BC6797" w:rsidP="00A04151">
                                  <w:pPr>
                                    <w:pStyle w:val="Web"/>
                                    <w:spacing w:before="0" w:beforeAutospacing="0" w:after="0" w:afterAutospacing="0"/>
                                    <w:rPr>
                                      <w:rFonts w:ascii="標楷體" w:eastAsia="標楷體" w:hAnsi="標楷體" w:cs="Times New Roman"/>
                                      <w:kern w:val="2"/>
                                    </w:rPr>
                                  </w:pPr>
                                  <w:r>
                                    <w:rPr>
                                      <w:rFonts w:ascii="標楷體" w:eastAsia="標楷體" w:hAnsi="標楷體" w:cs="Times New Roman" w:hint="eastAsia"/>
                                      <w:kern w:val="2"/>
                                    </w:rPr>
                                    <w:t>營運效</w:t>
                                  </w:r>
                                  <w:r>
                                    <w:rPr>
                                      <w:rFonts w:ascii="標楷體" w:eastAsia="標楷體" w:hAnsi="標楷體" w:cs="Times New Roman"/>
                                      <w:kern w:val="2"/>
                                    </w:rPr>
                                    <w:t>能</w:t>
                                  </w:r>
                                </w:p>
                                <w:p w14:paraId="04998292" w14:textId="77777777" w:rsidR="00BC6797" w:rsidRDefault="00BC6797" w:rsidP="00A04151">
                                  <w:pPr>
                                    <w:pStyle w:val="Web"/>
                                    <w:spacing w:before="0" w:beforeAutospacing="0" w:after="0" w:afterAutospacing="0"/>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0" name="文字方塊 27"/>
                            <wps:cNvSpPr txBox="1"/>
                            <wps:spPr>
                              <a:xfrm rot="18897063">
                                <a:off x="757376" y="40801"/>
                                <a:ext cx="992555"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95F13" w14:textId="77777777" w:rsidR="00BC6797" w:rsidRDefault="00BC6797" w:rsidP="00A04151">
                                  <w:pPr>
                                    <w:pStyle w:val="Web"/>
                                    <w:spacing w:before="0" w:beforeAutospacing="0" w:after="0" w:afterAutospacing="0"/>
                                  </w:pPr>
                                  <w:r>
                                    <w:rPr>
                                      <w:rFonts w:eastAsia="標楷體" w:hAnsi="標楷體" w:cs="Times New Roman" w:hint="eastAsia"/>
                                    </w:rPr>
                                    <w:t>財</w:t>
                                  </w:r>
                                  <w:r>
                                    <w:rPr>
                                      <w:rFonts w:eastAsia="標楷體" w:hAnsi="標楷體" w:cs="Times New Roman"/>
                                    </w:rPr>
                                    <w:t>務</w:t>
                                  </w:r>
                                  <w:r>
                                    <w:rPr>
                                      <w:rFonts w:eastAsia="標楷體" w:hAnsi="標楷體" w:cs="Times New Roman" w:hint="eastAsia"/>
                                    </w:rPr>
                                    <w:t>報導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1" name="文字方塊 27"/>
                            <wps:cNvSpPr txBox="1"/>
                            <wps:spPr>
                              <a:xfrm rot="18897063">
                                <a:off x="1325319" y="42103"/>
                                <a:ext cx="992555"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767E21" w14:textId="77777777" w:rsidR="00BC6797" w:rsidRDefault="00BC6797" w:rsidP="00A04151">
                                  <w:pPr>
                                    <w:pStyle w:val="Web"/>
                                    <w:spacing w:before="0" w:beforeAutospacing="0" w:after="0" w:afterAutospacing="0"/>
                                  </w:pPr>
                                  <w:r>
                                    <w:rPr>
                                      <w:rFonts w:eastAsia="標楷體" w:hAnsi="標楷體" w:cs="Times New Roman" w:hint="eastAsia"/>
                                    </w:rPr>
                                    <w:t>法</w:t>
                                  </w:r>
                                  <w:r>
                                    <w:rPr>
                                      <w:rFonts w:eastAsia="標楷體" w:hAnsi="標楷體" w:cs="Times New Roman"/>
                                    </w:rPr>
                                    <w:t>令</w:t>
                                  </w:r>
                                  <w:r>
                                    <w:rPr>
                                      <w:rFonts w:eastAsia="標楷體" w:hAnsi="標楷體" w:cs="Times New Roman" w:hint="eastAsia"/>
                                    </w:rPr>
                                    <w:t>遵循</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2" name="文字方塊 6"/>
                            <wps:cNvSpPr txBox="1"/>
                            <wps:spPr>
                              <a:xfrm>
                                <a:off x="428644" y="635301"/>
                                <a:ext cx="933226" cy="3078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E7893C" w14:textId="77777777" w:rsidR="00BC6797" w:rsidRDefault="00BC6797" w:rsidP="00A04151">
                                  <w:pPr>
                                    <w:pStyle w:val="Web"/>
                                    <w:spacing w:before="0" w:beforeAutospacing="0" w:after="0" w:afterAutospacing="0"/>
                                  </w:pPr>
                                  <w:r>
                                    <w:rPr>
                                      <w:rFonts w:ascii="標楷體" w:eastAsia="標楷體" w:hAnsi="標楷體" w:cs="Times New Roman" w:hint="eastAsia"/>
                                      <w:kern w:val="2"/>
                                    </w:rPr>
                                    <w:t>控制環境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3" name="文字方塊 79"/>
                            <wps:cNvSpPr txBox="1"/>
                            <wps:spPr>
                              <a:xfrm>
                                <a:off x="428643" y="955177"/>
                                <a:ext cx="932854" cy="3177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AC5064" w14:textId="77777777" w:rsidR="00BC6797" w:rsidRDefault="00BC6797" w:rsidP="00A04151">
                                  <w:pPr>
                                    <w:pStyle w:val="Web"/>
                                    <w:spacing w:before="0" w:beforeAutospacing="0" w:after="0" w:afterAutospacing="0"/>
                                  </w:pPr>
                                  <w:r>
                                    <w:rPr>
                                      <w:rFonts w:eastAsia="標楷體" w:hAnsi="標楷體" w:cs="Times New Roman" w:hint="eastAsia"/>
                                    </w:rPr>
                                    <w:t>風險評估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4" name="文字方塊 79"/>
                            <wps:cNvSpPr txBox="1"/>
                            <wps:spPr>
                              <a:xfrm>
                                <a:off x="187236" y="1582909"/>
                                <a:ext cx="1237334" cy="3866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DC7FB" w14:textId="77777777" w:rsidR="00BC6797" w:rsidRDefault="00BC6797" w:rsidP="00A04151">
                                  <w:pPr>
                                    <w:pStyle w:val="Web"/>
                                    <w:spacing w:before="0" w:beforeAutospacing="0" w:after="0" w:afterAutospacing="0"/>
                                    <w:jc w:val="distribute"/>
                                  </w:pPr>
                                  <w:r>
                                    <w:rPr>
                                      <w:rFonts w:eastAsia="標楷體" w:hAnsi="標楷體" w:cs="Times New Roman" w:hint="eastAsia"/>
                                    </w:rPr>
                                    <w:t>資訊與溝通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5" name="文字方塊 79"/>
                            <wps:cNvSpPr txBox="1"/>
                            <wps:spPr>
                              <a:xfrm>
                                <a:off x="421116" y="1272956"/>
                                <a:ext cx="933541" cy="3183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4A0C9" w14:textId="77777777" w:rsidR="00BC6797" w:rsidRDefault="00BC6797" w:rsidP="00A04151">
                                  <w:pPr>
                                    <w:pStyle w:val="Web"/>
                                    <w:spacing w:before="0" w:beforeAutospacing="0" w:after="0" w:afterAutospacing="0"/>
                                  </w:pPr>
                                  <w:r>
                                    <w:rPr>
                                      <w:rFonts w:eastAsia="標楷體" w:hAnsi="標楷體" w:cs="Times New Roman" w:hint="eastAsia"/>
                                    </w:rPr>
                                    <w:t>控制作業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6" name="文字方塊 79"/>
                            <wps:cNvSpPr txBox="1"/>
                            <wps:spPr>
                              <a:xfrm>
                                <a:off x="445591" y="1886110"/>
                                <a:ext cx="931295" cy="309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2107C"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7" name="文字方塊 11"/>
                            <wps:cNvSpPr txBox="1"/>
                            <wps:spPr>
                              <a:xfrm>
                                <a:off x="1572123" y="1151591"/>
                                <a:ext cx="395617" cy="7194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E37C35" w14:textId="77777777" w:rsidR="00BC6797" w:rsidRDefault="00BC6797" w:rsidP="00A04151">
                                  <w:pPr>
                                    <w:pStyle w:val="Web"/>
                                    <w:spacing w:before="0" w:beforeAutospacing="0" w:after="0" w:afterAutospacing="0"/>
                                  </w:pPr>
                                  <w:r>
                                    <w:rPr>
                                      <w:rFonts w:ascii="標楷體" w:eastAsia="標楷體" w:hAnsi="標楷體" w:cs="Times New Roman" w:hint="eastAsia"/>
                                      <w:kern w:val="2"/>
                                      <w:sz w:val="22"/>
                                      <w:szCs w:val="22"/>
                                    </w:rPr>
                                    <w:t>作</w:t>
                                  </w:r>
                                  <w:r>
                                    <w:rPr>
                                      <w:rFonts w:ascii="標楷體" w:eastAsia="標楷體" w:hAnsi="標楷體" w:cs="Times New Roman"/>
                                      <w:kern w:val="2"/>
                                      <w:sz w:val="22"/>
                                      <w:szCs w:val="22"/>
                                    </w:rPr>
                                    <w:t>業</w:t>
                                  </w:r>
                                  <w:r>
                                    <w:rPr>
                                      <w:rFonts w:ascii="標楷體" w:eastAsia="標楷體" w:hAnsi="標楷體" w:cs="Times New Roman" w:hint="eastAsia"/>
                                      <w:kern w:val="2"/>
                                      <w:sz w:val="22"/>
                                      <w:szCs w:val="22"/>
                                    </w:rPr>
                                    <w:t>層級</w:t>
                                  </w:r>
                                </w:p>
                              </w:txbxContent>
                            </wps:txbx>
                            <wps:bodyPr rot="0" spcFirstLastPara="0" vert="eaVert" wrap="square" lIns="91440" tIns="45720" rIns="91440" bIns="45720" numCol="1" spcCol="0" rtlCol="0" fromWordArt="0" anchor="t" anchorCtr="0" forceAA="0" compatLnSpc="1">
                              <a:prstTxWarp prst="textNoShape">
                                <a:avLst/>
                              </a:prstTxWarp>
                              <a:noAutofit/>
                            </wps:bodyPr>
                          </wps:wsp>
                          <wps:wsp>
                            <wps:cNvPr id="1268" name="文字方塊 89"/>
                            <wps:cNvSpPr txBox="1"/>
                            <wps:spPr>
                              <a:xfrm>
                                <a:off x="1868450" y="930365"/>
                                <a:ext cx="394970" cy="7188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861BBF" w14:textId="77777777" w:rsidR="00BC6797" w:rsidRDefault="00BC6797" w:rsidP="00A04151">
                                  <w:pPr>
                                    <w:pStyle w:val="Web"/>
                                    <w:spacing w:before="0" w:beforeAutospacing="0" w:after="0" w:afterAutospacing="0"/>
                                  </w:pPr>
                                  <w:r>
                                    <w:rPr>
                                      <w:rFonts w:eastAsia="標楷體" w:hAnsi="標楷體" w:cs="Times New Roman" w:hint="eastAsia"/>
                                      <w:sz w:val="22"/>
                                      <w:szCs w:val="22"/>
                                    </w:rPr>
                                    <w:t>整</w:t>
                                  </w:r>
                                  <w:r>
                                    <w:rPr>
                                      <w:rFonts w:eastAsia="標楷體" w:hAnsi="標楷體" w:cs="Times New Roman"/>
                                      <w:sz w:val="22"/>
                                      <w:szCs w:val="22"/>
                                    </w:rPr>
                                    <w:t>體層級</w:t>
                                  </w:r>
                                </w:p>
                              </w:txbxContent>
                            </wps:txbx>
                            <wps:bodyPr rot="0" spcFirstLastPara="0" vert="eaVert" wrap="square" lIns="91440" tIns="45720" rIns="91440" bIns="45720" numCol="1" spcCol="0" rtlCol="0" fromWordArt="0" anchor="t" anchorCtr="0" forceAA="0" compatLnSpc="1">
                              <a:prstTxWarp prst="textNoShape">
                                <a:avLst/>
                              </a:prstTxWarp>
                              <a:noAutofit/>
                            </wps:bodyPr>
                          </wps:wsp>
                        </wpg:grpSp>
                        <wps:wsp>
                          <wps:cNvPr id="1269" name="直線單箭頭接點 5462"/>
                          <wps:cNvCnPr/>
                          <wps:spPr>
                            <a:xfrm flipH="1">
                              <a:off x="2269211" y="2821485"/>
                              <a:ext cx="691799" cy="0"/>
                            </a:xfrm>
                            <a:prstGeom prst="straightConnector1">
                              <a:avLst/>
                            </a:prstGeom>
                            <a:ln w="28575">
                              <a:prstDash val="sysDot"/>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wps:wsp>
                        <wpg:grpSp>
                          <wpg:cNvPr id="1270" name="群組 5463"/>
                          <wpg:cNvGrpSpPr/>
                          <wpg:grpSpPr>
                            <a:xfrm rot="5400000">
                              <a:off x="3692998" y="-170785"/>
                              <a:ext cx="72359" cy="1787005"/>
                              <a:chOff x="0" y="0"/>
                              <a:chExt cx="72359" cy="1357690"/>
                            </a:xfrm>
                          </wpg:grpSpPr>
                          <wps:wsp>
                            <wps:cNvPr id="1272" name="直線接點 5464"/>
                            <wps:cNvCnPr/>
                            <wps:spPr>
                              <a:xfrm>
                                <a:off x="37774" y="0"/>
                                <a:ext cx="0" cy="135769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73" name="直線接點 5465"/>
                            <wps:cNvCnPr/>
                            <wps:spPr>
                              <a:xfrm>
                                <a:off x="0" y="1565"/>
                                <a:ext cx="7175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74" name="直線接點 5466"/>
                            <wps:cNvCnPr/>
                            <wps:spPr>
                              <a:xfrm>
                                <a:off x="604" y="1357690"/>
                                <a:ext cx="7175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275" name="文字方塊 5467"/>
                          <wps:cNvSpPr txBox="1"/>
                          <wps:spPr>
                            <a:xfrm>
                              <a:off x="3315108" y="545987"/>
                              <a:ext cx="876300" cy="29344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A1105C" w14:textId="77777777" w:rsidR="00BC6797" w:rsidRPr="00ED644B" w:rsidRDefault="00BC6797" w:rsidP="00A04151">
                                <w:pPr>
                                  <w:jc w:val="center"/>
                                  <w:rPr>
                                    <w:rFonts w:ascii="標楷體" w:eastAsia="標楷體" w:hAnsi="標楷體"/>
                                  </w:rPr>
                                </w:pPr>
                                <w:r w:rsidRPr="00ED644B">
                                  <w:rPr>
                                    <w:rFonts w:ascii="標楷體" w:eastAsia="標楷體" w:hAnsi="標楷體" w:hint="eastAsia"/>
                                  </w:rPr>
                                  <w:t>持續監督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c:wpc>
                  </a:graphicData>
                </a:graphic>
                <wp14:sizeRelH relativeFrom="page">
                  <wp14:pctWidth>0</wp14:pctWidth>
                </wp14:sizeRelH>
                <wp14:sizeRelV relativeFrom="page">
                  <wp14:pctHeight>0</wp14:pctHeight>
                </wp14:sizeRelV>
              </wp:anchor>
            </w:drawing>
          </mc:Choice>
          <mc:Fallback>
            <w:pict>
              <v:group w14:anchorId="090F0FC2" id="畫布 5850" o:spid="_x0000_s1265" editas="canvas" style="position:absolute;left:0;text-align:left;margin-left:0;margin-top:8.55pt;width:462pt;height:195pt;z-index:-250674176;mso-position-horizontal:center;mso-position-horizontal-relative:margin" coordsize="58674,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">
                <v:shape id="_x0000_s1266" type="#_x0000_t75" style="position:absolute;width:58674;height:24765;visibility:visible;mso-wrap-style:square">
                  <v:fill o:detectmouseclick="t"/>
                  <v:path o:connecttype="none"/>
                </v:shape>
                <v:group id="群組 2376" o:spid="_x0000_s1267" style="position:absolute;left:1121;top:14170;width:16938;height:9249" coordorigin="1800,13534" coordsize="21898,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N5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wyzcygl7fAQAA//8DAFBLAQItABQABgAIAAAAIQDb4fbL7gAAAIUBAAATAAAAAAAA&#10;AAAAAAAAAAAAAABbQ29udGVudF9UeXBlc10ueG1sUEsBAi0AFAAGAAgAAAAhAFr0LFu/AAAAFQEA&#10;AAsAAAAAAAAAAAAAAAAAHwEAAF9yZWxzLy5yZWxzUEsBAi0AFAAGAAgAAAAhAPFx83nHAAAA3QAA&#10;AA8AAAAAAAAAAAAAAAAABwIAAGRycy9kb3ducmV2LnhtbFBLBQYAAAAAAwADALcAAAD7AgAAAAA=&#10;">
                  <v:rect id="矩形 2377" o:spid="_x0000_s1268" style="position:absolute;left:1800;top:14106;width:21898;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" fillcolor="#f3a875" strokecolor="white [3212]" strokeweight="2pt"/>
                  <v:rect id="矩形 2378" o:spid="_x0000_s1269" style="position:absolute;left:1800;top:16316;width:21898;height:6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" fillcolor="#f3a875" strokecolor="white [3212]" strokeweight="2pt"/>
                  <v:shape id="文字方塊 10" o:spid="_x0000_s1270" type="#_x0000_t202" style="position:absolute;left:1800;top:17154;width:2189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" filled="f" stroked="f" strokeweight=".5pt">
                    <v:textbox>
                      <w:txbxContent>
                        <w:p w14:paraId="1C1AE011"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16.</w:t>
                          </w:r>
                          <w:r w:rsidRPr="00817A81">
                            <w:rPr>
                              <w:rFonts w:ascii="Times New Roman" w:eastAsia="標楷體" w:hAnsi="Times New Roman" w:cs="Times New Roman"/>
                            </w:rPr>
                            <w:t>執行持續性及</w:t>
                          </w:r>
                          <w:r w:rsidRPr="00817A81">
                            <w:rPr>
                              <w:rFonts w:ascii="Times New Roman" w:eastAsia="標楷體" w:hAnsi="Times New Roman" w:cs="Times New Roman"/>
                            </w:rPr>
                            <w:t>(</w:t>
                          </w:r>
                          <w:r w:rsidRPr="00817A81">
                            <w:rPr>
                              <w:rFonts w:ascii="Times New Roman" w:eastAsia="標楷體" w:hAnsi="Times New Roman" w:cs="Times New Roman"/>
                            </w:rPr>
                            <w:t>或</w:t>
                          </w:r>
                          <w:r w:rsidRPr="00817A81">
                            <w:rPr>
                              <w:rFonts w:ascii="Times New Roman" w:eastAsia="標楷體" w:hAnsi="Times New Roman" w:cs="Times New Roman"/>
                            </w:rPr>
                            <w:t>)</w:t>
                          </w:r>
                          <w:r w:rsidRPr="00817A81">
                            <w:rPr>
                              <w:rFonts w:ascii="Times New Roman" w:eastAsia="標楷體" w:hAnsi="Times New Roman" w:cs="Times New Roman"/>
                            </w:rPr>
                            <w:t>個別評估</w:t>
                          </w:r>
                        </w:p>
                        <w:p w14:paraId="4E12AD96" w14:textId="77777777" w:rsidR="00BC6797" w:rsidRDefault="00BC6797" w:rsidP="00A04151">
                          <w:pPr>
                            <w:pStyle w:val="Web"/>
                            <w:spacing w:before="0" w:beforeAutospacing="0" w:after="0" w:afterAutospacing="0" w:line="300" w:lineRule="exact"/>
                          </w:pPr>
                          <w:r>
                            <w:rPr>
                              <w:rFonts w:ascii="標楷體" w:hAnsi="標楷體" w:cs="Times New Roman" w:hint="eastAsia"/>
                            </w:rPr>
                            <w:t>17.</w:t>
                          </w:r>
                          <w:r>
                            <w:rPr>
                              <w:rFonts w:eastAsia="標楷體" w:hAnsi="標楷體" w:cs="Times New Roman" w:hint="eastAsia"/>
                            </w:rPr>
                            <w:t>評估及溝通缺失</w:t>
                          </w:r>
                        </w:p>
                        <w:p w14:paraId="3D9A4349" w14:textId="77777777" w:rsidR="00BC6797" w:rsidRDefault="00BC6797" w:rsidP="00A04151">
                          <w:pPr>
                            <w:pStyle w:val="Web"/>
                            <w:spacing w:before="0" w:beforeAutospacing="0" w:after="0" w:afterAutospacing="0" w:line="300" w:lineRule="exact"/>
                          </w:pPr>
                          <w:r>
                            <w:rPr>
                              <w:rFonts w:hint="eastAsia"/>
                            </w:rPr>
                            <w:t> </w:t>
                          </w:r>
                        </w:p>
                      </w:txbxContent>
                    </v:textbox>
                  </v:shape>
                  <v:shape id="文字方塊 10" o:spid="_x0000_s1271" type="#_x0000_t202" style="position:absolute;left:9496;top:13534;width:826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" filled="f" stroked="f" strokeweight=".5pt">
                    <v:textbox>
                      <w:txbxContent>
                        <w:p w14:paraId="395C1794"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v:textbox>
                  </v:shape>
                </v:group>
                <v:group id="群組 2381" o:spid="_x0000_s1272" style="position:absolute;left:44881;top:1290;width:12840;height:21825" coordorigin="48514,8364" coordsize="17887,2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">
                  <v:shape id="文字方塊 93" o:spid="_x0000_s1273" type="#_x0000_t202" style="position:absolute;left:48521;top:8364;width:17875;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" fillcolor="#d99594 [1941]" strokecolor="white [3212]" strokeweight="2.25pt">
                    <v:textbox>
                      <w:txbxContent>
                        <w:p w14:paraId="56A70335" w14:textId="77777777" w:rsidR="00BC6797" w:rsidRDefault="00BC6797" w:rsidP="00A04151">
                          <w:pPr>
                            <w:pStyle w:val="Web"/>
                            <w:spacing w:before="0" w:beforeAutospacing="0" w:after="0" w:afterAutospacing="0"/>
                            <w:jc w:val="center"/>
                          </w:pPr>
                          <w:r>
                            <w:rPr>
                              <w:rFonts w:eastAsia="標楷體" w:hAnsi="標楷體" w:cs="Times New Roman" w:hint="eastAsia"/>
                            </w:rPr>
                            <w:t>第二道防線</w:t>
                          </w:r>
                        </w:p>
                      </w:txbxContent>
                    </v:textbox>
                  </v:shape>
                  <v:shape id="文字方塊 93" o:spid="_x0000_s1274" type="#_x0000_t202" style="position:absolute;left:48521;top:11711;width:1787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" fillcolor="#f2dbdb [661]" strokecolor="white [3212]" strokeweight="2.25pt">
                    <v:textbox>
                      <w:txbxContent>
                        <w:p w14:paraId="1C9F72CE" w14:textId="77777777" w:rsidR="00BC6797" w:rsidRDefault="00BC6797" w:rsidP="00A04151">
                          <w:pPr>
                            <w:pStyle w:val="Web"/>
                            <w:spacing w:before="0" w:beforeAutospacing="0" w:after="0" w:afterAutospacing="0"/>
                            <w:jc w:val="center"/>
                          </w:pPr>
                          <w:r>
                            <w:rPr>
                              <w:rFonts w:eastAsia="標楷體" w:hAnsi="標楷體" w:cs="Times New Roman" w:hint="eastAsia"/>
                            </w:rPr>
                            <w:t>財務控制</w:t>
                          </w:r>
                        </w:p>
                      </w:txbxContent>
                    </v:textbox>
                  </v:shape>
                  <v:shape id="文字方塊 93" o:spid="_x0000_s1275" type="#_x0000_t202" style="position:absolute;left:48533;top:14771;width:1786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" fillcolor="#f2dbdb [661]" strokecolor="white [3212]" strokeweight="2.25pt">
                    <v:textbox>
                      <w:txbxContent>
                        <w:p w14:paraId="322101A5" w14:textId="77777777" w:rsidR="00BC6797" w:rsidRDefault="00BC6797" w:rsidP="00A04151">
                          <w:pPr>
                            <w:pStyle w:val="Web"/>
                            <w:spacing w:before="0" w:beforeAutospacing="0" w:after="0" w:afterAutospacing="0"/>
                            <w:jc w:val="center"/>
                          </w:pPr>
                          <w:r>
                            <w:rPr>
                              <w:rFonts w:eastAsia="標楷體" w:hAnsi="標楷體" w:cs="Times New Roman" w:hint="eastAsia"/>
                            </w:rPr>
                            <w:t>安全</w:t>
                          </w:r>
                        </w:p>
                        <w:p w14:paraId="3748F67A" w14:textId="77777777" w:rsidR="00BC6797" w:rsidRDefault="00BC6797" w:rsidP="00A04151">
                          <w:pPr>
                            <w:pStyle w:val="Web"/>
                            <w:spacing w:before="0" w:beforeAutospacing="0" w:after="0" w:afterAutospacing="0"/>
                          </w:pPr>
                          <w:r>
                            <w:rPr>
                              <w:rFonts w:cs="Times New Roman" w:hint="eastAsia"/>
                            </w:rPr>
                            <w:t> </w:t>
                          </w:r>
                        </w:p>
                      </w:txbxContent>
                    </v:textbox>
                  </v:shape>
                  <v:shape id="文字方塊 93" o:spid="_x0000_s1276" type="#_x0000_t202" style="position:absolute;left:48533;top:17870;width:1786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" fillcolor="#f2dbdb [661]" strokecolor="white [3212]" strokeweight="2.25pt">
                    <v:textbox>
                      <w:txbxContent>
                        <w:p w14:paraId="61FCB198" w14:textId="77777777" w:rsidR="00BC6797" w:rsidRDefault="00BC6797" w:rsidP="00A04151">
                          <w:pPr>
                            <w:pStyle w:val="Web"/>
                            <w:spacing w:before="0" w:beforeAutospacing="0" w:after="0" w:afterAutospacing="0"/>
                            <w:jc w:val="center"/>
                          </w:pPr>
                          <w:r>
                            <w:rPr>
                              <w:rFonts w:eastAsia="標楷體" w:hAnsi="標楷體" w:cs="Times New Roman" w:hint="eastAsia"/>
                            </w:rPr>
                            <w:t>風險管理</w:t>
                          </w:r>
                        </w:p>
                      </w:txbxContent>
                    </v:textbox>
                  </v:shape>
                  <v:shape id="文字方塊 93" o:spid="_x0000_s1277" type="#_x0000_t202" style="position:absolute;left:48514;top:24068;width:1786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" fillcolor="#f2dbdb [661]" strokecolor="white [3212]" strokeweight="2.25pt">
                    <v:textbox>
                      <w:txbxContent>
                        <w:p w14:paraId="50814A06" w14:textId="77777777" w:rsidR="00BC6797" w:rsidRDefault="00BC6797" w:rsidP="00A04151">
                          <w:pPr>
                            <w:pStyle w:val="Web"/>
                            <w:spacing w:before="0" w:beforeAutospacing="0" w:after="0" w:afterAutospacing="0"/>
                            <w:jc w:val="center"/>
                          </w:pPr>
                          <w:r>
                            <w:rPr>
                              <w:rFonts w:eastAsia="標楷體" w:hAnsi="標楷體" w:cs="Times New Roman" w:hint="eastAsia"/>
                            </w:rPr>
                            <w:t>檢查</w:t>
                          </w:r>
                        </w:p>
                        <w:p w14:paraId="0B019B0E" w14:textId="77777777" w:rsidR="00BC6797" w:rsidRDefault="00BC6797" w:rsidP="00A04151">
                          <w:pPr>
                            <w:pStyle w:val="Web"/>
                            <w:spacing w:before="0" w:beforeAutospacing="0" w:after="0" w:afterAutospacing="0"/>
                          </w:pPr>
                          <w:r>
                            <w:rPr>
                              <w:rFonts w:cs="Times New Roman" w:hint="eastAsia"/>
                            </w:rPr>
                            <w:t> </w:t>
                          </w:r>
                        </w:p>
                      </w:txbxContent>
                    </v:textbox>
                  </v:shape>
                  <v:shape id="文字方塊 93" o:spid="_x0000_s1278" type="#_x0000_t202" style="position:absolute;left:48533;top:27198;width:1786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" fillcolor="#f2dbdb [661]" strokecolor="white [3212]" strokeweight="2.25pt">
                    <v:textbox>
                      <w:txbxContent>
                        <w:p w14:paraId="19E0FBF8" w14:textId="77777777" w:rsidR="00BC6797" w:rsidRDefault="00BC6797" w:rsidP="00A04151">
                          <w:pPr>
                            <w:pStyle w:val="Web"/>
                            <w:spacing w:before="0" w:beforeAutospacing="0" w:after="0" w:afterAutospacing="0"/>
                            <w:jc w:val="center"/>
                          </w:pPr>
                          <w:r>
                            <w:rPr>
                              <w:rFonts w:eastAsia="標楷體" w:hAnsi="標楷體" w:cs="Times New Roman" w:hint="eastAsia"/>
                            </w:rPr>
                            <w:t>遵循</w:t>
                          </w:r>
                        </w:p>
                        <w:p w14:paraId="672F2AD7" w14:textId="77777777" w:rsidR="00BC6797" w:rsidRDefault="00BC6797" w:rsidP="00A04151">
                          <w:pPr>
                            <w:pStyle w:val="Web"/>
                            <w:spacing w:before="0" w:beforeAutospacing="0" w:after="0" w:afterAutospacing="0"/>
                          </w:pPr>
                          <w:r>
                            <w:rPr>
                              <w:rFonts w:cs="Times New Roman" w:hint="eastAsia"/>
                            </w:rPr>
                            <w:t> </w:t>
                          </w:r>
                        </w:p>
                      </w:txbxContent>
                    </v:textbox>
                  </v:shape>
                  <v:shape id="文字方塊 93" o:spid="_x0000_s1279" type="#_x0000_t202" style="position:absolute;left:48610;top:20994;width:1773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" fillcolor="#f2dbdb [661]" strokecolor="white [3212]" strokeweight="2.25pt">
                    <v:textbox>
                      <w:txbxContent>
                        <w:p w14:paraId="581A5155" w14:textId="77777777" w:rsidR="00BC6797" w:rsidRDefault="00BC6797" w:rsidP="00A04151">
                          <w:pPr>
                            <w:pStyle w:val="Web"/>
                            <w:spacing w:before="0" w:beforeAutospacing="0" w:after="0" w:afterAutospacing="0"/>
                            <w:jc w:val="center"/>
                          </w:pPr>
                          <w:r>
                            <w:rPr>
                              <w:rFonts w:eastAsia="標楷體" w:hAnsi="標楷體" w:cs="Times New Roman" w:hint="eastAsia"/>
                            </w:rPr>
                            <w:t>品質</w:t>
                          </w:r>
                        </w:p>
                        <w:p w14:paraId="04AF1C60" w14:textId="77777777" w:rsidR="00BC6797" w:rsidRDefault="00BC6797" w:rsidP="00A04151">
                          <w:pPr>
                            <w:pStyle w:val="Web"/>
                            <w:spacing w:before="0" w:beforeAutospacing="0" w:after="0" w:afterAutospacing="0"/>
                          </w:pPr>
                          <w:r>
                            <w:rPr>
                              <w:rFonts w:cs="Times New Roman" w:hint="eastAsia"/>
                            </w:rPr>
                            <w:t> </w:t>
                          </w:r>
                        </w:p>
                      </w:txbxContent>
                    </v:textbox>
                  </v:shape>
                </v:group>
                <v:group id="群組 5315" o:spid="_x0000_s1280" style="position:absolute;left:19286;width:24302;height:23954" coordorigin="22692,5459" coordsize="24302,2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">
                  <v:group id="群組 3272" o:spid="_x0000_s1281" style="position:absolute;left:25853;top:5675;width:21141;height:23738" coordorigin=",-3140" coordsize="22634,2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">
                    <v:group id="群組 3275" o:spid="_x0000_s1282" style="position:absolute;top:1252;width:22320;height:20780" coordorigin=",1252" coordsize="18583,1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">
                      <v:rect id="矩形 3277" o:spid="_x0000_s1283" style="position:absolute;left:2;top:17402;width:13906;height:2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" fillcolor="#5799d5" strokecolor="white [3212]" strokeweight="2pt">
                        <v:textbox>
                          <w:txbxContent>
                            <w:p w14:paraId="4FC3665F" w14:textId="77777777" w:rsidR="00BC6797" w:rsidRDefault="00BC6797" w:rsidP="00A04151">
                              <w:pPr>
                                <w:pStyle w:val="Web"/>
                                <w:spacing w:before="0" w:beforeAutospacing="0" w:after="0" w:afterAutospacing="0"/>
                                <w:jc w:val="center"/>
                              </w:pPr>
                            </w:p>
                          </w:txbxContent>
                        </v:textbox>
                      </v:rect>
                      <v:rect id="矩形 3279" o:spid="_x0000_s1284" style="position:absolute;top:11726;width:13906;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" fillcolor="#b8cce4 [1300]" strokecolor="white [3212]" strokeweight="2pt"/>
                      <v:rect id="矩形 5433" o:spid="_x0000_s1285" style="position:absolute;top:8849;width:14098;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" fillcolor="#d4e5f4" strokecolor="white [3212]" strokeweight="2pt"/>
                      <v:rect id="矩形 5434" o:spid="_x0000_s1286" style="position:absolute;left:2;top:5976;width:13907;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" fillcolor="#e9f3fd" strokecolor="white [3212]" strokeweight="2pt"/>
                      <v:shape id="手繪多邊形 5435" o:spid="_x0000_s1287" style="position:absolute;left:13904;top:4220;width:4648;height:7543;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" path="m,464820l,754380,464820,281940,464820,,,464820xe" fillcolor="#d4e5f4" strokecolor="white [3212]" strokeweight="2pt">
                        <v:path arrowok="t" o:connecttype="custom" o:connectlocs="0,464820;0,754380;464820,281940;464820,0;0,464820" o:connectangles="0,0,0,0,0"/>
                      </v:shape>
                      <v:shape id="手繪多邊形 5436" o:spid="_x0000_s1288" style="position:absolute;left:13910;top:7141;width:4642;height:7538;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" path="m,464820l,754380,464820,281940,464820,,,464820xe" fillcolor="#b8cce4 [1300]" strokecolor="white [3212]" strokeweight="2pt">
                        <v:path arrowok="t" o:connecttype="custom" o:connectlocs="0,464429;0,753745;464185,281703;464185,0;0,464429" o:connectangles="0,0,0,0,0"/>
                      </v:shape>
                      <v:shape id="手繪多邊形 5437" o:spid="_x0000_s1289" style="position:absolute;left:13937;top:9991;width:4642;height:7461;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" path="m,464820l,754380,464820,281940,464820,,,464820xe" fillcolor="#95b3d7 [1940]" strokecolor="white [3212]" strokeweight="2pt">
                        <v:path arrowok="t" o:connecttype="custom" o:connectlocs="0,459697;0,746065;464185,278832;464185,0;0,459697" o:connectangles="0,0,0,0,0"/>
                      </v:shape>
                      <v:shape id="手繪多邊形 5438" o:spid="_x0000_s1290" style="position:absolute;left:13935;top:12740;width:4648;height:7467;visibility:visible;mso-wrap-style:square;v-text-anchor:middle" coordsize="46482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" path="m7620,731520l464820,259080,464820,,,464820,7620,731520xe" fillcolor="#5799d5" strokecolor="white [3212]" strokeweight="2pt">
                        <v:path arrowok="t" o:connecttype="custom" o:connectlocs="7620,746723;464820,264464;464820,0;0,474480;7620,746723" o:connectangles="0,0,0,0,0"/>
                      </v:shape>
                      <v:shape id="手繪多邊形 5439" o:spid="_x0000_s1291" style="position:absolute;top:1252;width:18576;height:4725;visibility:visible;mso-wrap-style:square;v-text-anchor:middle" coordsize="185166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" path="m,472440l457200,7620,1851660,,1379220,472440,,472440xe" fillcolor="#e9f3fd" strokecolor="white [3212]" strokeweight="2pt">
                        <v:path arrowok="t" o:connecttype="custom" o:connectlocs="0,472440;458667,7620;1857600,0;1383644,472440;0,472440" o:connectangles="0,0,0,0,0"/>
                      </v:shape>
                      <v:rect id="矩形 5440" o:spid="_x0000_s1292" style="position:absolute;top:14526;width:13907;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" fillcolor="#95b3d7 [1940]" strokecolor="white [3212]" strokeweight="2pt"/>
                      <v:shape id="手繪多邊形 5441" o:spid="_x0000_s1293" style="position:absolute;left:13910;top:1252;width:4632;height:7601;visibility:visible;mso-wrap-style:square;v-text-anchor:middle" coordsize="48006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" path="m,472440l,762000,480060,304800,472440,,,472440xe" fillcolor="#e9f3fd" strokecolor="white [3212]" strokeweight="2pt">
                        <v:path arrowok="t" o:connecttype="custom" o:connectlocs="0,471254;0,760087;463246,304035;455893,0;0,471254" o:connectangles="0,0,0,0,0"/>
                      </v:shape>
                      <v:line id="直線接點 5442" o:spid="_x0000_s1294" style="position:absolute;visibility:visible;mso-wrap-style:square" from="15199,4581" to="15199,18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" filled="t" fillcolor="#622423 [1605]" strokecolor="white [3212]" strokeweight="2pt"/>
                      <v:line id="直線接點 5443" o:spid="_x0000_s1295" style="position:absolute;visibility:visible;mso-wrap-style:square" from="16383,3368" to="16383,17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" strokecolor="white [3212]" strokeweight="1pt"/>
                      <v:line id="直線接點 5444" o:spid="_x0000_s1296" style="position:absolute;visibility:visible;mso-wrap-style:square" from="17526,2191" to="17526,1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" filled="t" fillcolor="#622423 [1605]" strokecolor="white [3212]" strokeweight="2pt"/>
                      <v:line id="直線接點 5445" o:spid="_x0000_s1297" style="position:absolute;visibility:visible;mso-wrap-style:square" from="1311,4581" to="1535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" strokecolor="white [3212]" strokeweight="1pt"/>
                      <v:line id="直線接點 5446" o:spid="_x0000_s1298" style="position:absolute;visibility:visible;mso-wrap-style:square" from="2425,3402" to="16459,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" strokecolor="white [3212]" strokeweight="1pt"/>
                      <v:line id="直線接點 5447" o:spid="_x0000_s1299" style="position:absolute;visibility:visible;mso-wrap-style:square" from="3568,2226" to="17602,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" strokecolor="white [3212]" strokeweight="1pt"/>
                      <v:line id="直線接點 5448" o:spid="_x0000_s1300" style="position:absolute;flip:x;visibility:visible;mso-wrap-style:square" from="4420,1328" to="9007,5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" strokecolor="white [3212]" strokeweight="1pt"/>
                      <v:line id="直線接點 5449" o:spid="_x0000_s1301" style="position:absolute;flip:x;visibility:visible;mso-wrap-style:square" from="9158,1252" to="13743,5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" strokecolor="white [3212]" strokeweight="1pt"/>
                      <v:line id="直線接點 5450" o:spid="_x0000_s1302" style="position:absolute;visibility:visible;mso-wrap-style:square" from="4499,5881" to="4499,20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" strokecolor="white [3212]" strokeweight="1pt"/>
                      <v:line id="直線接點 5451" o:spid="_x0000_s1303" style="position:absolute;visibility:visible;mso-wrap-style:square" from="9159,5888" to="9159,20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" strokecolor="white [3212]" strokeweight="1pt"/>
                    </v:group>
                    <v:shape id="文字方塊 3" o:spid="_x0000_s1304" type="#_x0000_t202" style="position:absolute;left:2277;top:382;width:9925;height:2882;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" filled="f" stroked="f" strokeweight=".5pt">
                      <v:textbox>
                        <w:txbxContent>
                          <w:p w14:paraId="756A2850" w14:textId="77777777" w:rsidR="00BC6797" w:rsidRDefault="00BC6797" w:rsidP="00A04151">
                            <w:pPr>
                              <w:pStyle w:val="Web"/>
                              <w:spacing w:before="0" w:beforeAutospacing="0" w:after="0" w:afterAutospacing="0"/>
                              <w:rPr>
                                <w:rFonts w:ascii="標楷體" w:eastAsia="標楷體" w:hAnsi="標楷體" w:cs="Times New Roman"/>
                                <w:kern w:val="2"/>
                              </w:rPr>
                            </w:pPr>
                            <w:r>
                              <w:rPr>
                                <w:rFonts w:ascii="標楷體" w:eastAsia="標楷體" w:hAnsi="標楷體" w:cs="Times New Roman" w:hint="eastAsia"/>
                                <w:kern w:val="2"/>
                              </w:rPr>
                              <w:t>營運效</w:t>
                            </w:r>
                            <w:r>
                              <w:rPr>
                                <w:rFonts w:ascii="標楷體" w:eastAsia="標楷體" w:hAnsi="標楷體" w:cs="Times New Roman"/>
                                <w:kern w:val="2"/>
                              </w:rPr>
                              <w:t>能</w:t>
                            </w:r>
                          </w:p>
                          <w:p w14:paraId="04998292" w14:textId="77777777" w:rsidR="00BC6797" w:rsidRDefault="00BC6797" w:rsidP="00A04151">
                            <w:pPr>
                              <w:pStyle w:val="Web"/>
                              <w:spacing w:before="0" w:beforeAutospacing="0" w:after="0" w:afterAutospacing="0"/>
                            </w:pPr>
                          </w:p>
                        </w:txbxContent>
                      </v:textbox>
                    </v:shape>
                    <v:shape id="文字方塊 27" o:spid="_x0000_s1305" type="#_x0000_t202" style="position:absolute;left:7573;top:409;width:9925;height:2876;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" filled="f" stroked="f" strokeweight=".5pt">
                      <v:textbox>
                        <w:txbxContent>
                          <w:p w14:paraId="09995F13" w14:textId="77777777" w:rsidR="00BC6797" w:rsidRDefault="00BC6797" w:rsidP="00A04151">
                            <w:pPr>
                              <w:pStyle w:val="Web"/>
                              <w:spacing w:before="0" w:beforeAutospacing="0" w:after="0" w:afterAutospacing="0"/>
                            </w:pPr>
                            <w:r>
                              <w:rPr>
                                <w:rFonts w:eastAsia="標楷體" w:hAnsi="標楷體" w:cs="Times New Roman" w:hint="eastAsia"/>
                              </w:rPr>
                              <w:t>財</w:t>
                            </w:r>
                            <w:r>
                              <w:rPr>
                                <w:rFonts w:eastAsia="標楷體" w:hAnsi="標楷體" w:cs="Times New Roman"/>
                              </w:rPr>
                              <w:t>務</w:t>
                            </w:r>
                            <w:r>
                              <w:rPr>
                                <w:rFonts w:eastAsia="標楷體" w:hAnsi="標楷體" w:cs="Times New Roman" w:hint="eastAsia"/>
                              </w:rPr>
                              <w:t>報導</w:t>
                            </w:r>
                          </w:p>
                        </w:txbxContent>
                      </v:textbox>
                    </v:shape>
                    <v:shape id="文字方塊 27" o:spid="_x0000_s1306" type="#_x0000_t202" style="position:absolute;left:13253;top:421;width:9925;height:2877;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" filled="f" stroked="f" strokeweight=".5pt">
                      <v:textbox>
                        <w:txbxContent>
                          <w:p w14:paraId="65767E21" w14:textId="77777777" w:rsidR="00BC6797" w:rsidRDefault="00BC6797" w:rsidP="00A04151">
                            <w:pPr>
                              <w:pStyle w:val="Web"/>
                              <w:spacing w:before="0" w:beforeAutospacing="0" w:after="0" w:afterAutospacing="0"/>
                            </w:pPr>
                            <w:r>
                              <w:rPr>
                                <w:rFonts w:eastAsia="標楷體" w:hAnsi="標楷體" w:cs="Times New Roman" w:hint="eastAsia"/>
                              </w:rPr>
                              <w:t>法</w:t>
                            </w:r>
                            <w:r>
                              <w:rPr>
                                <w:rFonts w:eastAsia="標楷體" w:hAnsi="標楷體" w:cs="Times New Roman"/>
                              </w:rPr>
                              <w:t>令</w:t>
                            </w:r>
                            <w:r>
                              <w:rPr>
                                <w:rFonts w:eastAsia="標楷體" w:hAnsi="標楷體" w:cs="Times New Roman" w:hint="eastAsia"/>
                              </w:rPr>
                              <w:t>遵循</w:t>
                            </w:r>
                          </w:p>
                        </w:txbxContent>
                      </v:textbox>
                    </v:shape>
                    <v:shape id="文字方塊 6" o:spid="_x0000_s1307" type="#_x0000_t202" style="position:absolute;left:4286;top:6353;width:9332;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" filled="f" stroked="f" strokeweight=".5pt">
                      <v:textbox>
                        <w:txbxContent>
                          <w:p w14:paraId="40E7893C" w14:textId="77777777" w:rsidR="00BC6797" w:rsidRDefault="00BC6797" w:rsidP="00A04151">
                            <w:pPr>
                              <w:pStyle w:val="Web"/>
                              <w:spacing w:before="0" w:beforeAutospacing="0" w:after="0" w:afterAutospacing="0"/>
                            </w:pPr>
                            <w:r>
                              <w:rPr>
                                <w:rFonts w:ascii="標楷體" w:eastAsia="標楷體" w:hAnsi="標楷體" w:cs="Times New Roman" w:hint="eastAsia"/>
                                <w:kern w:val="2"/>
                              </w:rPr>
                              <w:t>控制環境</w:t>
                            </w:r>
                          </w:p>
                        </w:txbxContent>
                      </v:textbox>
                    </v:shape>
                    <v:shape id="文字方塊 79" o:spid="_x0000_s1308" type="#_x0000_t202" style="position:absolute;left:4286;top:9551;width:9328;height:3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" filled="f" stroked="f" strokeweight=".5pt">
                      <v:textbox>
                        <w:txbxContent>
                          <w:p w14:paraId="49AC5064" w14:textId="77777777" w:rsidR="00BC6797" w:rsidRDefault="00BC6797" w:rsidP="00A04151">
                            <w:pPr>
                              <w:pStyle w:val="Web"/>
                              <w:spacing w:before="0" w:beforeAutospacing="0" w:after="0" w:afterAutospacing="0"/>
                            </w:pPr>
                            <w:r>
                              <w:rPr>
                                <w:rFonts w:eastAsia="標楷體" w:hAnsi="標楷體" w:cs="Times New Roman" w:hint="eastAsia"/>
                              </w:rPr>
                              <w:t>風險評估</w:t>
                            </w:r>
                          </w:p>
                        </w:txbxContent>
                      </v:textbox>
                    </v:shape>
                    <v:shape id="文字方塊 79" o:spid="_x0000_s1309" type="#_x0000_t202" style="position:absolute;left:1872;top:15829;width:12373;height:3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" filled="f" stroked="f" strokeweight=".5pt">
                      <v:textbox>
                        <w:txbxContent>
                          <w:p w14:paraId="561DC7FB" w14:textId="77777777" w:rsidR="00BC6797" w:rsidRDefault="00BC6797" w:rsidP="00A04151">
                            <w:pPr>
                              <w:pStyle w:val="Web"/>
                              <w:spacing w:before="0" w:beforeAutospacing="0" w:after="0" w:afterAutospacing="0"/>
                              <w:jc w:val="distribute"/>
                            </w:pPr>
                            <w:r>
                              <w:rPr>
                                <w:rFonts w:eastAsia="標楷體" w:hAnsi="標楷體" w:cs="Times New Roman" w:hint="eastAsia"/>
                              </w:rPr>
                              <w:t>資訊與溝通</w:t>
                            </w:r>
                          </w:p>
                        </w:txbxContent>
                      </v:textbox>
                    </v:shape>
                    <v:shape id="文字方塊 79" o:spid="_x0000_s1310" type="#_x0000_t202" style="position:absolute;left:4211;top:12729;width:933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" filled="f" stroked="f" strokeweight=".5pt">
                      <v:textbox>
                        <w:txbxContent>
                          <w:p w14:paraId="0DD4A0C9" w14:textId="77777777" w:rsidR="00BC6797" w:rsidRDefault="00BC6797" w:rsidP="00A04151">
                            <w:pPr>
                              <w:pStyle w:val="Web"/>
                              <w:spacing w:before="0" w:beforeAutospacing="0" w:after="0" w:afterAutospacing="0"/>
                            </w:pPr>
                            <w:r>
                              <w:rPr>
                                <w:rFonts w:eastAsia="標楷體" w:hAnsi="標楷體" w:cs="Times New Roman" w:hint="eastAsia"/>
                              </w:rPr>
                              <w:t>控制作業</w:t>
                            </w:r>
                          </w:p>
                        </w:txbxContent>
                      </v:textbox>
                    </v:shape>
                    <v:shape id="文字方塊 79" o:spid="_x0000_s1311" type="#_x0000_t202" style="position:absolute;left:4455;top:18861;width:9313;height:3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" filled="f" stroked="f" strokeweight=".5pt">
                      <v:textbox>
                        <w:txbxContent>
                          <w:p w14:paraId="09D2107C"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v:textbox>
                    </v:shape>
                    <v:shape id="文字方塊 11" o:spid="_x0000_s1312" type="#_x0000_t202" style="position:absolute;left:15721;top:11515;width:3956;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" filled="f" stroked="f" strokeweight=".5pt">
                      <v:textbox style="layout-flow:vertical-ideographic">
                        <w:txbxContent>
                          <w:p w14:paraId="58E37C35" w14:textId="77777777" w:rsidR="00BC6797" w:rsidRDefault="00BC6797" w:rsidP="00A04151">
                            <w:pPr>
                              <w:pStyle w:val="Web"/>
                              <w:spacing w:before="0" w:beforeAutospacing="0" w:after="0" w:afterAutospacing="0"/>
                            </w:pPr>
                            <w:r>
                              <w:rPr>
                                <w:rFonts w:ascii="標楷體" w:eastAsia="標楷體" w:hAnsi="標楷體" w:cs="Times New Roman" w:hint="eastAsia"/>
                                <w:kern w:val="2"/>
                                <w:sz w:val="22"/>
                                <w:szCs w:val="22"/>
                              </w:rPr>
                              <w:t>作</w:t>
                            </w:r>
                            <w:r>
                              <w:rPr>
                                <w:rFonts w:ascii="標楷體" w:eastAsia="標楷體" w:hAnsi="標楷體" w:cs="Times New Roman"/>
                                <w:kern w:val="2"/>
                                <w:sz w:val="22"/>
                                <w:szCs w:val="22"/>
                              </w:rPr>
                              <w:t>業</w:t>
                            </w:r>
                            <w:r>
                              <w:rPr>
                                <w:rFonts w:ascii="標楷體" w:eastAsia="標楷體" w:hAnsi="標楷體" w:cs="Times New Roman" w:hint="eastAsia"/>
                                <w:kern w:val="2"/>
                                <w:sz w:val="22"/>
                                <w:szCs w:val="22"/>
                              </w:rPr>
                              <w:t>層級</w:t>
                            </w:r>
                          </w:p>
                        </w:txbxContent>
                      </v:textbox>
                    </v:shape>
                    <v:shape id="文字方塊 89" o:spid="_x0000_s1313" type="#_x0000_t202" style="position:absolute;left:18684;top:9303;width:3950;height:7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" filled="f" stroked="f" strokeweight=".5pt">
                      <v:textbox style="layout-flow:vertical-ideographic">
                        <w:txbxContent>
                          <w:p w14:paraId="4C861BBF" w14:textId="77777777" w:rsidR="00BC6797" w:rsidRDefault="00BC6797" w:rsidP="00A04151">
                            <w:pPr>
                              <w:pStyle w:val="Web"/>
                              <w:spacing w:before="0" w:beforeAutospacing="0" w:after="0" w:afterAutospacing="0"/>
                            </w:pPr>
                            <w:r>
                              <w:rPr>
                                <w:rFonts w:eastAsia="標楷體" w:hAnsi="標楷體" w:cs="Times New Roman" w:hint="eastAsia"/>
                                <w:sz w:val="22"/>
                                <w:szCs w:val="22"/>
                              </w:rPr>
                              <w:t>整</w:t>
                            </w:r>
                            <w:r>
                              <w:rPr>
                                <w:rFonts w:eastAsia="標楷體" w:hAnsi="標楷體" w:cs="Times New Roman"/>
                                <w:sz w:val="22"/>
                                <w:szCs w:val="22"/>
                              </w:rPr>
                              <w:t>體層級</w:t>
                            </w:r>
                          </w:p>
                        </w:txbxContent>
                      </v:textbox>
                    </v:shape>
                  </v:group>
                  <v:shape id="直線單箭頭接點 5462" o:spid="_x0000_s1314" type="#_x0000_t32" style="position:absolute;left:22692;top:28214;width:69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" strokecolor="#c0504d [3205]" strokeweight="2.25pt">
                    <v:stroke dashstyle="1 1" endarrow="open"/>
                    <v:shadow on="t" color="black" opacity="24903f" origin=",.5" offset="0,.55556mm"/>
                  </v:shape>
                  <v:group id="群組 5463" o:spid="_x0000_s1315" style="position:absolute;left:36929;top:-1708;width:723;height:17870;rotation:90" coordsize="723,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">
                    <v:line id="直線接點 5464" o:spid="_x0000_s1316" style="position:absolute;visibility:visible;mso-wrap-style:square" from="377,0" to="377,1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" strokecolor="#4579b8 [3044]"/>
                    <v:line id="直線接點 5465" o:spid="_x0000_s1317" style="position:absolute;visibility:visible;mso-wrap-style:square" from="0,15" to="7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" strokecolor="#4579b8 [3044]"/>
                    <v:line id="直線接點 5466" o:spid="_x0000_s1318" style="position:absolute;visibility:visible;mso-wrap-style:square" from="6,13576" to="723,1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" strokecolor="#4579b8 [3044]"/>
                  </v:group>
                  <v:shape id="文字方塊 5467" o:spid="_x0000_s1319" type="#_x0000_t202" style="position:absolute;left:33151;top:5459;width:8763;height:2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" fillcolor="white [3212]" stroked="f" strokeweight=".5pt">
                    <v:textbox>
                      <w:txbxContent>
                        <w:p w14:paraId="5FA1105C" w14:textId="77777777" w:rsidR="00BC6797" w:rsidRPr="00ED644B" w:rsidRDefault="00BC6797" w:rsidP="00A04151">
                          <w:pPr>
                            <w:jc w:val="center"/>
                            <w:rPr>
                              <w:rFonts w:ascii="標楷體" w:eastAsia="標楷體" w:hAnsi="標楷體"/>
                            </w:rPr>
                          </w:pPr>
                          <w:r w:rsidRPr="00ED644B">
                            <w:rPr>
                              <w:rFonts w:ascii="標楷體" w:eastAsia="標楷體" w:hAnsi="標楷體" w:hint="eastAsia"/>
                            </w:rPr>
                            <w:t>持續監督</w:t>
                          </w:r>
                        </w:p>
                      </w:txbxContent>
                    </v:textbox>
                  </v:shape>
                </v:group>
                <w10:wrap anchorx="margin"/>
              </v:group>
            </w:pict>
          </mc:Fallback>
        </mc:AlternateContent>
      </w:r>
    </w:p>
    <w:p w14:paraId="62C21250" w14:textId="77777777" w:rsidR="00A04151" w:rsidRPr="00177CF8" w:rsidRDefault="00A04151" w:rsidP="00A04151">
      <w:pPr>
        <w:spacing w:line="360" w:lineRule="exact"/>
        <w:ind w:firstLineChars="200" w:firstLine="480"/>
        <w:rPr>
          <w:rFonts w:ascii="標楷體" w:eastAsia="標楷體" w:hAnsi="標楷體"/>
        </w:rPr>
      </w:pPr>
    </w:p>
    <w:p w14:paraId="4A457535" w14:textId="77777777" w:rsidR="00A04151" w:rsidRPr="00177CF8" w:rsidRDefault="00A04151" w:rsidP="00A04151">
      <w:pPr>
        <w:spacing w:line="440" w:lineRule="exact"/>
        <w:ind w:firstLineChars="200" w:firstLine="480"/>
        <w:rPr>
          <w:rFonts w:ascii="標楷體" w:eastAsia="標楷體" w:hAnsi="標楷體"/>
        </w:rPr>
      </w:pPr>
    </w:p>
    <w:p w14:paraId="65AE4C8A" w14:textId="77777777" w:rsidR="00A04151" w:rsidRPr="00177CF8" w:rsidRDefault="00A04151" w:rsidP="00A04151">
      <w:pPr>
        <w:spacing w:line="440" w:lineRule="exact"/>
        <w:ind w:firstLineChars="200" w:firstLine="480"/>
        <w:rPr>
          <w:rFonts w:ascii="標楷體" w:eastAsia="標楷體" w:hAnsi="標楷體"/>
        </w:rPr>
      </w:pPr>
    </w:p>
    <w:p w14:paraId="6ABB459D" w14:textId="77777777" w:rsidR="00A04151" w:rsidRPr="00177CF8" w:rsidRDefault="00A04151" w:rsidP="00A04151">
      <w:pPr>
        <w:spacing w:line="440" w:lineRule="exact"/>
        <w:ind w:firstLineChars="200" w:firstLine="480"/>
        <w:rPr>
          <w:rFonts w:ascii="標楷體" w:eastAsia="標楷體" w:hAnsi="標楷體"/>
        </w:rPr>
      </w:pPr>
    </w:p>
    <w:p w14:paraId="2D6A7F10" w14:textId="77777777" w:rsidR="00A04151" w:rsidRPr="00177CF8" w:rsidRDefault="00A04151" w:rsidP="00A04151">
      <w:pPr>
        <w:spacing w:line="440" w:lineRule="exact"/>
        <w:ind w:firstLineChars="200" w:firstLine="480"/>
        <w:rPr>
          <w:rFonts w:ascii="標楷體" w:eastAsia="標楷體" w:hAnsi="標楷體"/>
        </w:rPr>
      </w:pPr>
    </w:p>
    <w:p w14:paraId="69995949" w14:textId="77777777" w:rsidR="00A04151" w:rsidRPr="00177CF8" w:rsidRDefault="00A04151" w:rsidP="00A04151">
      <w:pPr>
        <w:spacing w:line="440" w:lineRule="exact"/>
        <w:ind w:firstLineChars="200" w:firstLine="480"/>
        <w:rPr>
          <w:rFonts w:ascii="標楷體" w:eastAsia="標楷體" w:hAnsi="標楷體"/>
        </w:rPr>
      </w:pPr>
    </w:p>
    <w:p w14:paraId="3B032282" w14:textId="77777777" w:rsidR="00A04151" w:rsidRPr="00177CF8" w:rsidRDefault="00A04151" w:rsidP="00A04151">
      <w:pPr>
        <w:spacing w:line="440" w:lineRule="exact"/>
        <w:ind w:firstLineChars="200" w:firstLine="480"/>
        <w:rPr>
          <w:rFonts w:ascii="標楷體" w:eastAsia="標楷體" w:hAnsi="標楷體"/>
        </w:rPr>
      </w:pPr>
    </w:p>
    <w:p w14:paraId="024F98AB" w14:textId="77777777" w:rsidR="00A04151" w:rsidRPr="00177CF8" w:rsidRDefault="00A04151" w:rsidP="00A04151">
      <w:pPr>
        <w:spacing w:line="440" w:lineRule="exact"/>
        <w:ind w:firstLineChars="200" w:firstLine="480"/>
        <w:rPr>
          <w:rFonts w:ascii="標楷體" w:eastAsia="標楷體" w:hAnsi="標楷體"/>
        </w:rPr>
      </w:pPr>
    </w:p>
    <w:p w14:paraId="42A07784" w14:textId="77777777" w:rsidR="00A04151" w:rsidRPr="00177CF8" w:rsidRDefault="00A04151" w:rsidP="00A04151">
      <w:pPr>
        <w:spacing w:line="400" w:lineRule="exact"/>
        <w:ind w:firstLineChars="200" w:firstLine="480"/>
        <w:rPr>
          <w:rFonts w:ascii="標楷體" w:eastAsia="標楷體" w:hAnsi="標楷體"/>
        </w:rPr>
      </w:pPr>
    </w:p>
    <w:p w14:paraId="2115E0EB" w14:textId="77777777" w:rsidR="00A04151" w:rsidRPr="00177CF8" w:rsidRDefault="00A04151" w:rsidP="00A04151">
      <w:pPr>
        <w:spacing w:line="360" w:lineRule="exact"/>
        <w:ind w:firstLineChars="200" w:firstLine="480"/>
        <w:jc w:val="center"/>
        <w:rPr>
          <w:rFonts w:ascii="標楷體" w:eastAsia="標楷體" w:hAnsi="標楷體"/>
        </w:rPr>
      </w:pPr>
      <w:r w:rsidRPr="00177CF8">
        <w:rPr>
          <w:rFonts w:ascii="標楷體" w:eastAsia="標楷體" w:hAnsi="標楷體" w:hint="eastAsia"/>
        </w:rPr>
        <w:t>圖</w:t>
      </w:r>
      <w:r w:rsidRPr="00177CF8">
        <w:rPr>
          <w:rFonts w:ascii="Times New Roman" w:eastAsia="標楷體" w:hAnsi="Times New Roman"/>
        </w:rPr>
        <w:t>2.6.3.</w:t>
      </w:r>
      <w:r w:rsidRPr="00177CF8">
        <w:rPr>
          <w:rFonts w:ascii="標楷體" w:eastAsia="標楷體" w:hAnsi="標楷體" w:hint="eastAsia"/>
          <w:szCs w:val="24"/>
        </w:rPr>
        <w:t>義守大學</w:t>
      </w:r>
      <w:r w:rsidRPr="00177CF8">
        <w:rPr>
          <w:rFonts w:ascii="標楷體" w:eastAsia="標楷體" w:hAnsi="標楷體" w:hint="eastAsia"/>
        </w:rPr>
        <w:t>運用</w:t>
      </w:r>
      <w:r w:rsidRPr="00177CF8">
        <w:rPr>
          <w:rFonts w:ascii="Times New Roman" w:eastAsia="標楷體" w:hAnsi="Times New Roman"/>
        </w:rPr>
        <w:t>COSO</w:t>
      </w:r>
      <w:r w:rsidRPr="00177CF8">
        <w:rPr>
          <w:rFonts w:ascii="標楷體" w:eastAsia="標楷體" w:hAnsi="標楷體" w:hint="eastAsia"/>
        </w:rPr>
        <w:t>建構內部控制第二道防線模式圖</w:t>
      </w:r>
    </w:p>
    <w:p w14:paraId="5F62594E" w14:textId="77777777" w:rsidR="00A04151" w:rsidRPr="00177CF8" w:rsidRDefault="00A04151" w:rsidP="00A04151">
      <w:pPr>
        <w:spacing w:line="360" w:lineRule="exact"/>
        <w:ind w:firstLineChars="200" w:firstLine="480"/>
        <w:jc w:val="center"/>
        <w:rPr>
          <w:rFonts w:ascii="標楷體" w:eastAsia="標楷體" w:hAnsi="標楷體"/>
        </w:rPr>
      </w:pPr>
    </w:p>
    <w:p w14:paraId="5B08FF8B" w14:textId="77777777" w:rsidR="00701CE1" w:rsidRPr="00177CF8" w:rsidRDefault="00701CE1">
      <w:pPr>
        <w:widowControl/>
        <w:rPr>
          <w:rFonts w:ascii="標楷體" w:eastAsia="標楷體" w:hAnsi="標楷體"/>
        </w:rPr>
      </w:pPr>
      <w:r w:rsidRPr="00177CF8">
        <w:rPr>
          <w:rFonts w:ascii="標楷體" w:eastAsia="標楷體" w:hAnsi="標楷體"/>
        </w:rPr>
        <w:br w:type="page"/>
      </w:r>
    </w:p>
    <w:p w14:paraId="03405B28" w14:textId="77777777" w:rsidR="00701CE1" w:rsidRPr="00177CF8" w:rsidRDefault="00701CE1" w:rsidP="00701CE1">
      <w:pPr>
        <w:spacing w:line="360" w:lineRule="exact"/>
        <w:rPr>
          <w:rFonts w:ascii="標楷體" w:eastAsia="標楷體" w:hAnsi="標楷體"/>
        </w:rPr>
      </w:pPr>
      <w:r w:rsidRPr="00177CF8">
        <w:rPr>
          <w:rFonts w:ascii="Times New Roman" w:eastAsia="標楷體" w:hAnsi="Times New Roman"/>
        </w:rPr>
        <w:t>2.6.2.4.</w:t>
      </w:r>
      <w:r w:rsidRPr="00177CF8">
        <w:rPr>
          <w:rFonts w:ascii="標楷體" w:eastAsia="標楷體" w:hAnsi="標楷體" w:hint="eastAsia"/>
          <w:szCs w:val="24"/>
        </w:rPr>
        <w:t>義守大學</w:t>
      </w:r>
      <w:r w:rsidRPr="00177CF8">
        <w:rPr>
          <w:rFonts w:ascii="標楷體" w:eastAsia="標楷體" w:hAnsi="標楷體" w:hint="eastAsia"/>
        </w:rPr>
        <w:t>運用</w:t>
      </w:r>
      <w:r w:rsidRPr="00177CF8">
        <w:rPr>
          <w:rFonts w:ascii="Times New Roman" w:eastAsia="標楷體" w:hAnsi="Times New Roman"/>
        </w:rPr>
        <w:t>COSO</w:t>
      </w:r>
      <w:r w:rsidRPr="00177CF8">
        <w:rPr>
          <w:rFonts w:ascii="標楷體" w:eastAsia="標楷體" w:hAnsi="標楷體" w:hint="eastAsia"/>
        </w:rPr>
        <w:t>建構內部控制第三道防線模式</w:t>
      </w:r>
      <w:r w:rsidR="00D46D9F" w:rsidRPr="00177CF8">
        <w:rPr>
          <w:rFonts w:ascii="標楷體" w:eastAsia="標楷體" w:hAnsi="標楷體" w:hint="eastAsia"/>
        </w:rPr>
        <w:t>：</w:t>
      </w:r>
    </w:p>
    <w:p w14:paraId="56F5B0F9" w14:textId="77777777" w:rsidR="00A04151" w:rsidRPr="00177CF8" w:rsidRDefault="00A04151" w:rsidP="00A04151">
      <w:pPr>
        <w:spacing w:line="440" w:lineRule="exact"/>
        <w:ind w:firstLineChars="200" w:firstLine="480"/>
        <w:jc w:val="center"/>
        <w:rPr>
          <w:rFonts w:ascii="標楷體" w:eastAsia="標楷體" w:hAnsi="標楷體"/>
        </w:rPr>
      </w:pPr>
      <w:r w:rsidRPr="00177CF8">
        <w:rPr>
          <w:rFonts w:ascii="標楷體" w:eastAsia="標楷體" w:hAnsi="標楷體"/>
          <w:noProof/>
        </w:rPr>
        <mc:AlternateContent>
          <mc:Choice Requires="wpc">
            <w:drawing>
              <wp:anchor distT="0" distB="0" distL="114300" distR="114300" simplePos="0" relativeHeight="252641280" behindDoc="1" locked="0" layoutInCell="1" allowOverlap="1" wp14:anchorId="185C5BFF" wp14:editId="2A4207E0">
                <wp:simplePos x="0" y="0"/>
                <wp:positionH relativeFrom="margin">
                  <wp:posOffset>236778</wp:posOffset>
                </wp:positionH>
                <wp:positionV relativeFrom="paragraph">
                  <wp:posOffset>9185</wp:posOffset>
                </wp:positionV>
                <wp:extent cx="6026785" cy="4556760"/>
                <wp:effectExtent l="0" t="0" r="0" b="0"/>
                <wp:wrapNone/>
                <wp:docPr id="5381" name="畫布 538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843" name="矩形 5468"/>
                        <wps:cNvSpPr/>
                        <wps:spPr>
                          <a:xfrm>
                            <a:off x="72963" y="1296670"/>
                            <a:ext cx="2462592" cy="220980"/>
                          </a:xfrm>
                          <a:prstGeom prst="rect">
                            <a:avLst/>
                          </a:prstGeom>
                          <a:solidFill>
                            <a:schemeClr val="accent2">
                              <a:lumMod val="20000"/>
                              <a:lumOff val="80000"/>
                            </a:schemeClr>
                          </a:solidFill>
                          <a:ln w="12700">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44" name="矩形 5469"/>
                        <wps:cNvSpPr/>
                        <wps:spPr>
                          <a:xfrm>
                            <a:off x="72955" y="1517650"/>
                            <a:ext cx="2461757" cy="784860"/>
                          </a:xfrm>
                          <a:prstGeom prst="rect">
                            <a:avLst/>
                          </a:prstGeom>
                          <a:solidFill>
                            <a:schemeClr val="accent2">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45" name="矩形 867"/>
                        <wps:cNvSpPr/>
                        <wps:spPr>
                          <a:xfrm>
                            <a:off x="74242" y="2302510"/>
                            <a:ext cx="2460928" cy="220980"/>
                          </a:xfrm>
                          <a:prstGeom prst="rect">
                            <a:avLst/>
                          </a:prstGeom>
                          <a:solidFill>
                            <a:srgbClr val="F9D3B9"/>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6A8DE19" w14:textId="77777777" w:rsidR="00BC6797" w:rsidRDefault="00BC6797" w:rsidP="00A04151">
                              <w:pPr>
                                <w:pStyle w:val="Web"/>
                                <w:spacing w:before="0" w:beforeAutospacing="0" w:after="0" w:afterAutospacing="0"/>
                                <w:jc w:val="center"/>
                              </w:pPr>
                              <w:r>
                                <w:rPr>
                                  <w:rFonts w:cs="Times New Roman"/>
                                  <w:kern w:val="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46" name="矩形 872"/>
                        <wps:cNvSpPr/>
                        <wps:spPr>
                          <a:xfrm>
                            <a:off x="74233" y="2523490"/>
                            <a:ext cx="2460928" cy="586740"/>
                          </a:xfrm>
                          <a:prstGeom prst="rect">
                            <a:avLst/>
                          </a:prstGeom>
                          <a:solidFill>
                            <a:srgbClr val="F9D3B9"/>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47" name="矩形 876"/>
                        <wps:cNvSpPr/>
                        <wps:spPr>
                          <a:xfrm>
                            <a:off x="72954" y="3110230"/>
                            <a:ext cx="2460928" cy="220980"/>
                          </a:xfrm>
                          <a:prstGeom prst="rect">
                            <a:avLst/>
                          </a:prstGeom>
                          <a:solidFill>
                            <a:srgbClr val="F7C09B"/>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48" name="矩形 945"/>
                        <wps:cNvSpPr/>
                        <wps:spPr>
                          <a:xfrm>
                            <a:off x="72951" y="3331210"/>
                            <a:ext cx="2460928" cy="571500"/>
                          </a:xfrm>
                          <a:prstGeom prst="rect">
                            <a:avLst/>
                          </a:prstGeom>
                          <a:solidFill>
                            <a:srgbClr val="F7C09B"/>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51" name="矩形 993"/>
                        <wps:cNvSpPr/>
                        <wps:spPr>
                          <a:xfrm>
                            <a:off x="72945" y="3902710"/>
                            <a:ext cx="2460928" cy="220980"/>
                          </a:xfrm>
                          <a:prstGeom prst="rect">
                            <a:avLst/>
                          </a:prstGeom>
                          <a:solidFill>
                            <a:srgbClr val="F3A87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87" name="矩形 994"/>
                        <wps:cNvSpPr/>
                        <wps:spPr>
                          <a:xfrm>
                            <a:off x="72942" y="4123690"/>
                            <a:ext cx="2460928" cy="419101"/>
                          </a:xfrm>
                          <a:prstGeom prst="rect">
                            <a:avLst/>
                          </a:prstGeom>
                          <a:solidFill>
                            <a:srgbClr val="F3A87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9" name="文字方塊 10"/>
                        <wps:cNvSpPr txBox="1"/>
                        <wps:spPr>
                          <a:xfrm>
                            <a:off x="865364" y="1243330"/>
                            <a:ext cx="1248360"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B9BB9D" w14:textId="77777777" w:rsidR="00BC6797" w:rsidRDefault="00BC6797" w:rsidP="00A04151">
                              <w:pPr>
                                <w:pStyle w:val="Web"/>
                                <w:spacing w:before="0" w:beforeAutospacing="0" w:after="0" w:afterAutospacing="0"/>
                              </w:pPr>
                              <w:r>
                                <w:rPr>
                                  <w:rFonts w:ascii="標楷體" w:eastAsia="標楷體" w:hAnsi="標楷體" w:cs="Times New Roman" w:hint="eastAsia"/>
                                  <w:kern w:val="2"/>
                                </w:rPr>
                                <w:t>風險評估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10" name="文字方塊 10"/>
                        <wps:cNvSpPr txBox="1"/>
                        <wps:spPr>
                          <a:xfrm>
                            <a:off x="34848" y="1463290"/>
                            <a:ext cx="2503115" cy="877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CCC7A"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6.</w:t>
                              </w:r>
                              <w:r w:rsidRPr="00817A81">
                                <w:rPr>
                                  <w:rFonts w:ascii="Times New Roman" w:eastAsia="標楷體" w:hAnsi="Times New Roman" w:cs="Times New Roman"/>
                                </w:rPr>
                                <w:t>具體適合目標</w:t>
                              </w:r>
                            </w:p>
                            <w:p w14:paraId="7D1D3FA8"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7.</w:t>
                              </w:r>
                              <w:r w:rsidRPr="00817A81">
                                <w:rPr>
                                  <w:rFonts w:ascii="Times New Roman" w:eastAsia="標楷體" w:hAnsi="Times New Roman" w:cs="Times New Roman"/>
                                </w:rPr>
                                <w:t>辨識及分析風險</w:t>
                              </w:r>
                            </w:p>
                            <w:p w14:paraId="661FF9FA"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8.</w:t>
                              </w:r>
                              <w:r w:rsidRPr="00817A81">
                                <w:rPr>
                                  <w:rFonts w:ascii="Times New Roman" w:eastAsia="標楷體" w:hAnsi="Times New Roman" w:cs="Times New Roman"/>
                                </w:rPr>
                                <w:t>評估風險</w:t>
                              </w:r>
                            </w:p>
                            <w:p w14:paraId="73C5E607"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9.</w:t>
                              </w:r>
                              <w:r w:rsidRPr="00817A81">
                                <w:rPr>
                                  <w:rFonts w:ascii="Times New Roman" w:eastAsia="標楷體" w:hAnsi="Times New Roman" w:cs="Times New Roman"/>
                                </w:rPr>
                                <w:t>辨識及分析重大環境變化因素</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16" name="文字方塊 10"/>
                        <wps:cNvSpPr txBox="1"/>
                        <wps:spPr>
                          <a:xfrm>
                            <a:off x="865364" y="2249170"/>
                            <a:ext cx="1102204"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F4347C" w14:textId="77777777" w:rsidR="00BC6797" w:rsidRDefault="00BC6797" w:rsidP="00A04151">
                              <w:pPr>
                                <w:pStyle w:val="Web"/>
                                <w:spacing w:before="0" w:beforeAutospacing="0" w:after="0" w:afterAutospacing="0"/>
                              </w:pPr>
                              <w:r>
                                <w:rPr>
                                  <w:rFonts w:eastAsia="標楷體" w:hAnsi="標楷體" w:cs="Times New Roman" w:hint="eastAsia"/>
                                </w:rPr>
                                <w:t>控制作業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62" name="文字方塊 10"/>
                        <wps:cNvSpPr txBox="1"/>
                        <wps:spPr>
                          <a:xfrm>
                            <a:off x="801539" y="3056890"/>
                            <a:ext cx="1046652"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9EFDC" w14:textId="77777777" w:rsidR="00BC6797" w:rsidRDefault="00BC6797" w:rsidP="00A04151">
                              <w:pPr>
                                <w:pStyle w:val="Web"/>
                                <w:spacing w:before="0" w:beforeAutospacing="0" w:after="0" w:afterAutospacing="0"/>
                              </w:pPr>
                              <w:r>
                                <w:rPr>
                                  <w:rFonts w:eastAsia="標楷體" w:hAnsi="標楷體" w:cs="Times New Roman" w:hint="eastAsia"/>
                                </w:rPr>
                                <w:t>資訊與溝通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79" name="文字方塊 10"/>
                        <wps:cNvSpPr txBox="1"/>
                        <wps:spPr>
                          <a:xfrm>
                            <a:off x="0" y="2477135"/>
                            <a:ext cx="2689804" cy="694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FAE37"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10.</w:t>
                              </w:r>
                              <w:r w:rsidRPr="00817A81">
                                <w:rPr>
                                  <w:rFonts w:ascii="Times New Roman" w:eastAsia="標楷體" w:hAnsi="Times New Roman" w:cs="Times New Roman"/>
                                </w:rPr>
                                <w:t>分析與建立控制作業</w:t>
                              </w:r>
                            </w:p>
                            <w:p w14:paraId="055B582A"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11.</w:t>
                              </w:r>
                              <w:r w:rsidRPr="00817A81">
                                <w:rPr>
                                  <w:rFonts w:ascii="Times New Roman" w:eastAsia="標楷體" w:hAnsi="Times New Roman" w:cs="Times New Roman"/>
                                </w:rPr>
                                <w:t>建立共通性與個別化控制作業</w:t>
                              </w:r>
                            </w:p>
                            <w:p w14:paraId="1C51F11E"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12.</w:t>
                              </w:r>
                              <w:r w:rsidRPr="00817A81">
                                <w:rPr>
                                  <w:rFonts w:ascii="Times New Roman" w:eastAsia="標楷體" w:hAnsi="Times New Roman" w:cs="Times New Roman"/>
                                </w:rPr>
                                <w:t>透過各項業務作業與程序建置</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80" name="文字方塊 10"/>
                        <wps:cNvSpPr txBox="1"/>
                        <wps:spPr>
                          <a:xfrm>
                            <a:off x="7725" y="3266735"/>
                            <a:ext cx="2369027" cy="694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B0CB0"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13.</w:t>
                              </w:r>
                              <w:r w:rsidRPr="00817A81">
                                <w:rPr>
                                  <w:rFonts w:ascii="Times New Roman" w:eastAsia="標楷體" w:hAnsi="Times New Roman" w:cs="Times New Roman"/>
                                </w:rPr>
                                <w:t>使用攸關資訊</w:t>
                              </w:r>
                            </w:p>
                            <w:p w14:paraId="22226E11"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14.</w:t>
                              </w:r>
                              <w:r w:rsidRPr="00817A81">
                                <w:rPr>
                                  <w:rFonts w:ascii="Times New Roman" w:eastAsia="標楷體" w:hAnsi="Times New Roman" w:cs="Times New Roman"/>
                                </w:rPr>
                                <w:t>內部溝通</w:t>
                              </w:r>
                            </w:p>
                            <w:p w14:paraId="1DE54983"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15.</w:t>
                              </w:r>
                              <w:r w:rsidRPr="00817A81">
                                <w:rPr>
                                  <w:rFonts w:ascii="Times New Roman" w:eastAsia="標楷體" w:hAnsi="Times New Roman" w:cs="Times New Roman"/>
                                </w:rPr>
                                <w:t>外部溝通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81" name="文字方塊 10"/>
                        <wps:cNvSpPr txBox="1"/>
                        <wps:spPr>
                          <a:xfrm>
                            <a:off x="7725" y="4085591"/>
                            <a:ext cx="2301131"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E49504"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16.</w:t>
                              </w:r>
                              <w:r w:rsidRPr="00817A81">
                                <w:rPr>
                                  <w:rFonts w:ascii="Times New Roman" w:eastAsia="標楷體" w:hAnsi="Times New Roman" w:cs="Times New Roman"/>
                                </w:rPr>
                                <w:t>執行持續性及</w:t>
                              </w:r>
                              <w:r w:rsidRPr="00817A81">
                                <w:rPr>
                                  <w:rFonts w:ascii="Times New Roman" w:eastAsia="標楷體" w:hAnsi="Times New Roman" w:cs="Times New Roman"/>
                                </w:rPr>
                                <w:t>(</w:t>
                              </w:r>
                              <w:r w:rsidRPr="00817A81">
                                <w:rPr>
                                  <w:rFonts w:ascii="Times New Roman" w:eastAsia="標楷體" w:hAnsi="Times New Roman" w:cs="Times New Roman"/>
                                </w:rPr>
                                <w:t>或</w:t>
                              </w:r>
                              <w:r w:rsidRPr="00817A81">
                                <w:rPr>
                                  <w:rFonts w:ascii="Times New Roman" w:eastAsia="標楷體" w:hAnsi="Times New Roman" w:cs="Times New Roman"/>
                                </w:rPr>
                                <w:t>)</w:t>
                              </w:r>
                              <w:r w:rsidRPr="00817A81">
                                <w:rPr>
                                  <w:rFonts w:ascii="Times New Roman" w:eastAsia="標楷體" w:hAnsi="Times New Roman" w:cs="Times New Roman"/>
                                </w:rPr>
                                <w:t>個別評估</w:t>
                              </w:r>
                            </w:p>
                            <w:p w14:paraId="7435C598"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17.</w:t>
                              </w:r>
                              <w:r w:rsidRPr="00817A81">
                                <w:rPr>
                                  <w:rFonts w:ascii="Times New Roman" w:eastAsia="標楷體" w:hAnsi="Times New Roman" w:cs="Times New Roman"/>
                                </w:rPr>
                                <w:t>評估及溝通缺失</w:t>
                              </w:r>
                            </w:p>
                            <w:p w14:paraId="4DEA4C48" w14:textId="77777777" w:rsidR="00BC6797" w:rsidRDefault="00BC6797" w:rsidP="00A04151">
                              <w:pPr>
                                <w:pStyle w:val="Web"/>
                                <w:spacing w:before="0" w:beforeAutospacing="0" w:after="0" w:afterAutospacing="0" w:line="300" w:lineRule="exact"/>
                              </w:pPr>
                              <w:r>
                                <w:rPr>
                                  <w:rFonts w:hint="eastAsia"/>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82" name="文字方塊 10"/>
                        <wps:cNvSpPr txBox="1"/>
                        <wps:spPr>
                          <a:xfrm>
                            <a:off x="850085" y="3845855"/>
                            <a:ext cx="826682"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239341"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83" name="矩形 1003"/>
                        <wps:cNvSpPr/>
                        <wps:spPr>
                          <a:xfrm>
                            <a:off x="74242" y="105070"/>
                            <a:ext cx="2462530" cy="220980"/>
                          </a:xfrm>
                          <a:prstGeom prst="rect">
                            <a:avLst/>
                          </a:prstGeom>
                          <a:solidFill>
                            <a:srgbClr val="FDF3ED"/>
                          </a:solidFill>
                          <a:ln w="12700">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84" name="矩形 1004"/>
                        <wps:cNvSpPr/>
                        <wps:spPr>
                          <a:xfrm>
                            <a:off x="76703" y="331810"/>
                            <a:ext cx="2461260" cy="964860"/>
                          </a:xfrm>
                          <a:prstGeom prst="rect">
                            <a:avLst/>
                          </a:prstGeom>
                          <a:solidFill>
                            <a:srgbClr val="FDF3E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85" name="文字方塊 10"/>
                        <wps:cNvSpPr txBox="1"/>
                        <wps:spPr>
                          <a:xfrm>
                            <a:off x="853350" y="45720"/>
                            <a:ext cx="979602" cy="29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DF94C" w14:textId="77777777" w:rsidR="00BC6797" w:rsidRDefault="00BC6797" w:rsidP="00A04151">
                              <w:pPr>
                                <w:pStyle w:val="Web"/>
                                <w:spacing w:before="0" w:beforeAutospacing="0" w:after="0" w:afterAutospacing="0"/>
                              </w:pPr>
                              <w:r>
                                <w:rPr>
                                  <w:rFonts w:eastAsia="標楷體" w:hAnsi="標楷體" w:cs="Times New Roman" w:hint="eastAsia"/>
                                </w:rPr>
                                <w:t>控制環境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86" name="文字方塊 10"/>
                        <wps:cNvSpPr txBox="1"/>
                        <wps:spPr>
                          <a:xfrm>
                            <a:off x="37327" y="285410"/>
                            <a:ext cx="2273935" cy="10452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EE14AE"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hAnsi="Times New Roman" w:cs="Times New Roman"/>
                                </w:rPr>
                                <w:t>1</w:t>
                              </w:r>
                              <w:r w:rsidRPr="00817A81">
                                <w:rPr>
                                  <w:rFonts w:ascii="Times New Roman" w:eastAsia="標楷體" w:hAnsi="Times New Roman" w:cs="Times New Roman"/>
                                </w:rPr>
                                <w:t>.</w:t>
                              </w:r>
                              <w:r w:rsidRPr="00817A81">
                                <w:rPr>
                                  <w:rFonts w:ascii="Times New Roman" w:eastAsia="標楷體" w:hAnsi="Times New Roman" w:cs="Times New Roman"/>
                                </w:rPr>
                                <w:t>展現誠信與道德價值之承諾</w:t>
                              </w:r>
                            </w:p>
                            <w:p w14:paraId="0C9C14E1"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2.</w:t>
                              </w:r>
                              <w:r w:rsidRPr="00817A81">
                                <w:rPr>
                                  <w:rFonts w:ascii="Times New Roman" w:eastAsia="標楷體" w:hAnsi="Times New Roman" w:cs="Times New Roman"/>
                                </w:rPr>
                                <w:t>行使監督責任</w:t>
                              </w:r>
                            </w:p>
                            <w:p w14:paraId="5AD9C205"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3.</w:t>
                              </w:r>
                              <w:r w:rsidRPr="00817A81">
                                <w:rPr>
                                  <w:rFonts w:ascii="Times New Roman" w:eastAsia="標楷體" w:hAnsi="Times New Roman" w:cs="Times New Roman"/>
                                </w:rPr>
                                <w:t>各單位分層負責</w:t>
                              </w:r>
                            </w:p>
                            <w:p w14:paraId="6EF52230"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4.</w:t>
                              </w:r>
                              <w:r w:rsidRPr="00817A81">
                                <w:rPr>
                                  <w:rFonts w:ascii="Times New Roman" w:eastAsia="標楷體" w:hAnsi="Times New Roman" w:cs="Times New Roman"/>
                                </w:rPr>
                                <w:t>展現組織承諾</w:t>
                              </w:r>
                            </w:p>
                            <w:p w14:paraId="4D2D8C9D"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5.</w:t>
                              </w:r>
                              <w:r w:rsidRPr="00817A81">
                                <w:rPr>
                                  <w:rFonts w:ascii="Times New Roman" w:eastAsia="標楷體" w:hAnsi="Times New Roman" w:cs="Times New Roman"/>
                                </w:rPr>
                                <w:t>強化業務課責性</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cNvPr id="6187" name="群組 1007"/>
                        <wpg:cNvGrpSpPr/>
                        <wpg:grpSpPr>
                          <a:xfrm>
                            <a:off x="2596725" y="807019"/>
                            <a:ext cx="2113023" cy="2395218"/>
                            <a:chOff x="316096" y="0"/>
                            <a:chExt cx="2113441" cy="2395404"/>
                          </a:xfrm>
                        </wpg:grpSpPr>
                        <wpg:grpSp>
                          <wpg:cNvPr id="6188" name="群組 1008"/>
                          <wpg:cNvGrpSpPr/>
                          <wpg:grpSpPr>
                            <a:xfrm>
                              <a:off x="316096" y="21504"/>
                              <a:ext cx="2113441" cy="2373900"/>
                              <a:chOff x="316096" y="3608"/>
                              <a:chExt cx="2262687" cy="2517339"/>
                            </a:xfrm>
                          </wpg:grpSpPr>
                          <wpg:grpSp>
                            <wpg:cNvPr id="1217" name="群組 1009"/>
                            <wpg:cNvGrpSpPr/>
                            <wpg:grpSpPr>
                              <a:xfrm>
                                <a:off x="316096" y="442916"/>
                                <a:ext cx="2232035" cy="2078031"/>
                                <a:chOff x="316096" y="442918"/>
                                <a:chExt cx="1858369" cy="1903202"/>
                              </a:xfrm>
                            </wpg:grpSpPr>
                            <wps:wsp>
                              <wps:cNvPr id="1218" name="矩形 1010"/>
                              <wps:cNvSpPr/>
                              <wps:spPr>
                                <a:xfrm>
                                  <a:off x="316335" y="2057922"/>
                                  <a:ext cx="1390578" cy="288198"/>
                                </a:xfrm>
                                <a:prstGeom prst="rect">
                                  <a:avLst/>
                                </a:prstGeom>
                                <a:solidFill>
                                  <a:srgbClr val="5799D5"/>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B9EA539" w14:textId="77777777" w:rsidR="00BC6797" w:rsidRDefault="00BC6797" w:rsidP="00A04151">
                                    <w:pPr>
                                      <w:pStyle w:val="Web"/>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9" name="矩形 5824"/>
                              <wps:cNvSpPr/>
                              <wps:spPr>
                                <a:xfrm>
                                  <a:off x="316167" y="1490301"/>
                                  <a:ext cx="1390577" cy="287655"/>
                                </a:xfrm>
                                <a:prstGeom prst="rect">
                                  <a:avLst/>
                                </a:prstGeom>
                                <a:solidFill>
                                  <a:schemeClr val="accent1">
                                    <a:lumMod val="40000"/>
                                    <a:lumOff val="6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09" name="矩形 5825"/>
                              <wps:cNvSpPr/>
                              <wps:spPr>
                                <a:xfrm>
                                  <a:off x="316167" y="1202634"/>
                                  <a:ext cx="1409758" cy="287655"/>
                                </a:xfrm>
                                <a:prstGeom prst="rect">
                                  <a:avLst/>
                                </a:prstGeom>
                                <a:solidFill>
                                  <a:srgbClr val="D4E5F4"/>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10" name="矩形 5826"/>
                              <wps:cNvSpPr/>
                              <wps:spPr>
                                <a:xfrm>
                                  <a:off x="316391" y="915382"/>
                                  <a:ext cx="1390692" cy="287655"/>
                                </a:xfrm>
                                <a:prstGeom prst="rect">
                                  <a:avLst/>
                                </a:pr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37" name="手繪多邊形 5827"/>
                              <wps:cNvSpPr/>
                              <wps:spPr>
                                <a:xfrm>
                                  <a:off x="1706505" y="739698"/>
                                  <a:ext cx="464820" cy="754380"/>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rgbClr val="D4E5F4"/>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38" name="手繪多邊形 5828"/>
                              <wps:cNvSpPr/>
                              <wps:spPr>
                                <a:xfrm>
                                  <a:off x="1707112" y="1031881"/>
                                  <a:ext cx="464185" cy="753745"/>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chemeClr val="accent1">
                                    <a:lumMod val="40000"/>
                                    <a:lumOff val="6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39" name="手繪多邊形 5829"/>
                              <wps:cNvSpPr/>
                              <wps:spPr>
                                <a:xfrm>
                                  <a:off x="1709816" y="1316881"/>
                                  <a:ext cx="464185" cy="746065"/>
                                </a:xfrm>
                                <a:custGeom>
                                  <a:avLst/>
                                  <a:gdLst>
                                    <a:gd name="connsiteX0" fmla="*/ 0 w 464820"/>
                                    <a:gd name="connsiteY0" fmla="*/ 464820 h 754380"/>
                                    <a:gd name="connsiteX1" fmla="*/ 0 w 464820"/>
                                    <a:gd name="connsiteY1" fmla="*/ 754380 h 754380"/>
                                    <a:gd name="connsiteX2" fmla="*/ 464820 w 464820"/>
                                    <a:gd name="connsiteY2" fmla="*/ 281940 h 754380"/>
                                    <a:gd name="connsiteX3" fmla="*/ 464820 w 464820"/>
                                    <a:gd name="connsiteY3" fmla="*/ 0 h 754380"/>
                                    <a:gd name="connsiteX4" fmla="*/ 0 w 464820"/>
                                    <a:gd name="connsiteY4" fmla="*/ 464820 h 754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54380">
                                      <a:moveTo>
                                        <a:pt x="0" y="464820"/>
                                      </a:moveTo>
                                      <a:lnTo>
                                        <a:pt x="0" y="754380"/>
                                      </a:lnTo>
                                      <a:lnTo>
                                        <a:pt x="464820" y="281940"/>
                                      </a:lnTo>
                                      <a:lnTo>
                                        <a:pt x="464820" y="0"/>
                                      </a:lnTo>
                                      <a:lnTo>
                                        <a:pt x="0" y="464820"/>
                                      </a:lnTo>
                                      <a:close/>
                                    </a:path>
                                  </a:pathLst>
                                </a:custGeom>
                                <a:solidFill>
                                  <a:schemeClr val="accent1">
                                    <a:lumMod val="60000"/>
                                    <a:lumOff val="4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57" name="手繪多邊形 5830"/>
                              <wps:cNvSpPr/>
                              <wps:spPr>
                                <a:xfrm>
                                  <a:off x="1709645" y="1591730"/>
                                  <a:ext cx="464820" cy="746723"/>
                                </a:xfrm>
                                <a:custGeom>
                                  <a:avLst/>
                                  <a:gdLst>
                                    <a:gd name="connsiteX0" fmla="*/ 7620 w 464820"/>
                                    <a:gd name="connsiteY0" fmla="*/ 731520 h 731520"/>
                                    <a:gd name="connsiteX1" fmla="*/ 464820 w 464820"/>
                                    <a:gd name="connsiteY1" fmla="*/ 259080 h 731520"/>
                                    <a:gd name="connsiteX2" fmla="*/ 464820 w 464820"/>
                                    <a:gd name="connsiteY2" fmla="*/ 0 h 731520"/>
                                    <a:gd name="connsiteX3" fmla="*/ 0 w 464820"/>
                                    <a:gd name="connsiteY3" fmla="*/ 464820 h 731520"/>
                                    <a:gd name="connsiteX4" fmla="*/ 7620 w 464820"/>
                                    <a:gd name="connsiteY4" fmla="*/ 731520 h 7315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4820" h="731520">
                                      <a:moveTo>
                                        <a:pt x="7620" y="731520"/>
                                      </a:moveTo>
                                      <a:lnTo>
                                        <a:pt x="464820" y="259080"/>
                                      </a:lnTo>
                                      <a:lnTo>
                                        <a:pt x="464820" y="0"/>
                                      </a:lnTo>
                                      <a:lnTo>
                                        <a:pt x="0" y="464820"/>
                                      </a:lnTo>
                                      <a:lnTo>
                                        <a:pt x="7620" y="731520"/>
                                      </a:lnTo>
                                      <a:close/>
                                    </a:path>
                                  </a:pathLst>
                                </a:custGeom>
                                <a:solidFill>
                                  <a:srgbClr val="5799D5"/>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58" name="手繪多邊形 5831"/>
                              <wps:cNvSpPr/>
                              <wps:spPr>
                                <a:xfrm>
                                  <a:off x="316193" y="442955"/>
                                  <a:ext cx="1857600" cy="472440"/>
                                </a:xfrm>
                                <a:custGeom>
                                  <a:avLst/>
                                  <a:gdLst>
                                    <a:gd name="connsiteX0" fmla="*/ 0 w 1851660"/>
                                    <a:gd name="connsiteY0" fmla="*/ 472440 h 472440"/>
                                    <a:gd name="connsiteX1" fmla="*/ 457200 w 1851660"/>
                                    <a:gd name="connsiteY1" fmla="*/ 7620 h 472440"/>
                                    <a:gd name="connsiteX2" fmla="*/ 1851660 w 1851660"/>
                                    <a:gd name="connsiteY2" fmla="*/ 0 h 472440"/>
                                    <a:gd name="connsiteX3" fmla="*/ 1379220 w 1851660"/>
                                    <a:gd name="connsiteY3" fmla="*/ 472440 h 472440"/>
                                    <a:gd name="connsiteX4" fmla="*/ 0 w 1851660"/>
                                    <a:gd name="connsiteY4" fmla="*/ 472440 h 4724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1660" h="472440">
                                      <a:moveTo>
                                        <a:pt x="0" y="472440"/>
                                      </a:moveTo>
                                      <a:lnTo>
                                        <a:pt x="457200" y="7620"/>
                                      </a:lnTo>
                                      <a:lnTo>
                                        <a:pt x="1851660" y="0"/>
                                      </a:lnTo>
                                      <a:lnTo>
                                        <a:pt x="1379220" y="472440"/>
                                      </a:lnTo>
                                      <a:lnTo>
                                        <a:pt x="0" y="472440"/>
                                      </a:lnTo>
                                      <a:close/>
                                    </a:path>
                                  </a:pathLst>
                                </a:cu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59" name="矩形 5832"/>
                              <wps:cNvSpPr/>
                              <wps:spPr>
                                <a:xfrm>
                                  <a:off x="316096" y="1770328"/>
                                  <a:ext cx="1390748" cy="323105"/>
                                </a:xfrm>
                                <a:prstGeom prst="rect">
                                  <a:avLst/>
                                </a:prstGeom>
                                <a:solidFill>
                                  <a:schemeClr val="accent1">
                                    <a:lumMod val="60000"/>
                                    <a:lumOff val="4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60" name="手繪多邊形 5833"/>
                              <wps:cNvSpPr/>
                              <wps:spPr>
                                <a:xfrm>
                                  <a:off x="1707123" y="442925"/>
                                  <a:ext cx="463246" cy="760087"/>
                                </a:xfrm>
                                <a:custGeom>
                                  <a:avLst/>
                                  <a:gdLst>
                                    <a:gd name="connsiteX0" fmla="*/ 0 w 480060"/>
                                    <a:gd name="connsiteY0" fmla="*/ 472440 h 762000"/>
                                    <a:gd name="connsiteX1" fmla="*/ 0 w 480060"/>
                                    <a:gd name="connsiteY1" fmla="*/ 762000 h 762000"/>
                                    <a:gd name="connsiteX2" fmla="*/ 480060 w 480060"/>
                                    <a:gd name="connsiteY2" fmla="*/ 304800 h 762000"/>
                                    <a:gd name="connsiteX3" fmla="*/ 472440 w 480060"/>
                                    <a:gd name="connsiteY3" fmla="*/ 0 h 762000"/>
                                    <a:gd name="connsiteX4" fmla="*/ 0 w 480060"/>
                                    <a:gd name="connsiteY4" fmla="*/ 472440 h 76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0060" h="762000">
                                      <a:moveTo>
                                        <a:pt x="0" y="472440"/>
                                      </a:moveTo>
                                      <a:lnTo>
                                        <a:pt x="0" y="762000"/>
                                      </a:lnTo>
                                      <a:lnTo>
                                        <a:pt x="480060" y="304800"/>
                                      </a:lnTo>
                                      <a:lnTo>
                                        <a:pt x="472440" y="0"/>
                                      </a:lnTo>
                                      <a:lnTo>
                                        <a:pt x="0" y="472440"/>
                                      </a:lnTo>
                                      <a:close/>
                                    </a:path>
                                  </a:pathLst>
                                </a:custGeom>
                                <a:solidFill>
                                  <a:srgbClr val="E9F3FD"/>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61" name="直線接點 5834"/>
                              <wps:cNvCnPr/>
                              <wps:spPr>
                                <a:xfrm>
                                  <a:off x="1835997" y="775852"/>
                                  <a:ext cx="0" cy="1439011"/>
                                </a:xfrm>
                                <a:prstGeom prst="line">
                                  <a:avLst/>
                                </a:prstGeom>
                                <a:solidFill>
                                  <a:schemeClr val="accent2">
                                    <a:lumMod val="5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wps:wsp>
                            <wps:wsp>
                              <wps:cNvPr id="6262" name="直線接點 5835"/>
                              <wps:cNvCnPr/>
                              <wps:spPr>
                                <a:xfrm>
                                  <a:off x="1954416" y="654522"/>
                                  <a:ext cx="0" cy="143891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263" name="直線接點 5836"/>
                              <wps:cNvCnPr/>
                              <wps:spPr>
                                <a:xfrm>
                                  <a:off x="2068716" y="536882"/>
                                  <a:ext cx="0" cy="1438910"/>
                                </a:xfrm>
                                <a:prstGeom prst="line">
                                  <a:avLst/>
                                </a:prstGeom>
                                <a:solidFill>
                                  <a:schemeClr val="accent2">
                                    <a:lumMod val="5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wps:wsp>
                            <wps:wsp>
                              <wps:cNvPr id="6264" name="直線接點 5837"/>
                              <wps:cNvCnPr/>
                              <wps:spPr>
                                <a:xfrm>
                                  <a:off x="447221" y="775852"/>
                                  <a:ext cx="14040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265" name="直線接點 5838"/>
                              <wps:cNvCnPr/>
                              <wps:spPr>
                                <a:xfrm>
                                  <a:off x="558691" y="657978"/>
                                  <a:ext cx="140335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266" name="直線接點 5839"/>
                              <wps:cNvCnPr/>
                              <wps:spPr>
                                <a:xfrm>
                                  <a:off x="672981" y="540332"/>
                                  <a:ext cx="140335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267" name="直線接點 5840"/>
                              <wps:cNvCnPr/>
                              <wps:spPr>
                                <a:xfrm flipH="1">
                                  <a:off x="758153" y="450575"/>
                                  <a:ext cx="458667" cy="46482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268" name="直線接點 5841"/>
                              <wps:cNvCnPr/>
                              <wps:spPr>
                                <a:xfrm flipH="1">
                                  <a:off x="1231947" y="442918"/>
                                  <a:ext cx="458470" cy="46418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269" name="直線接點 5842"/>
                              <wps:cNvCnPr/>
                              <wps:spPr>
                                <a:xfrm>
                                  <a:off x="765999" y="905848"/>
                                  <a:ext cx="0" cy="14400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270" name="直線接點 5843"/>
                              <wps:cNvCnPr/>
                              <wps:spPr>
                                <a:xfrm>
                                  <a:off x="1232037" y="906532"/>
                                  <a:ext cx="0" cy="143954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6271" name="文字方塊 3"/>
                            <wps:cNvSpPr txBox="1"/>
                            <wps:spPr>
                              <a:xfrm rot="18897063">
                                <a:off x="543862" y="355800"/>
                                <a:ext cx="992633" cy="28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D3B62" w14:textId="77777777" w:rsidR="00BC6797" w:rsidRDefault="00BC6797" w:rsidP="00A04151">
                                  <w:pPr>
                                    <w:pStyle w:val="Web"/>
                                    <w:spacing w:before="0" w:beforeAutospacing="0" w:after="0" w:afterAutospacing="0"/>
                                  </w:pPr>
                                  <w:r>
                                    <w:rPr>
                                      <w:rFonts w:eastAsia="標楷體" w:hAnsi="標楷體" w:cs="Times New Roman" w:hint="eastAsia"/>
                                    </w:rPr>
                                    <w:t>營運效</w:t>
                                  </w:r>
                                  <w:r>
                                    <w:rPr>
                                      <w:rFonts w:eastAsia="標楷體" w:hAnsi="標楷體" w:cs="Times New Roman"/>
                                    </w:rPr>
                                    <w:t>能</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68" name="文字方塊 27"/>
                            <wps:cNvSpPr txBox="1"/>
                            <wps:spPr>
                              <a:xfrm rot="18897063">
                                <a:off x="1073478" y="358457"/>
                                <a:ext cx="992633"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CAD58" w14:textId="77777777" w:rsidR="00BC6797" w:rsidRDefault="00BC6797" w:rsidP="00A04151">
                                  <w:pPr>
                                    <w:pStyle w:val="Web"/>
                                    <w:spacing w:before="0" w:beforeAutospacing="0" w:after="0" w:afterAutospacing="0"/>
                                  </w:pPr>
                                  <w:r>
                                    <w:rPr>
                                      <w:rFonts w:eastAsia="標楷體" w:hAnsi="標楷體" w:cs="Times New Roman" w:hint="eastAsia"/>
                                    </w:rPr>
                                    <w:t>財</w:t>
                                  </w:r>
                                  <w:r>
                                    <w:rPr>
                                      <w:rFonts w:eastAsia="標楷體" w:hAnsi="標楷體" w:cs="Times New Roman"/>
                                    </w:rPr>
                                    <w:t>務</w:t>
                                  </w:r>
                                  <w:r>
                                    <w:rPr>
                                      <w:rFonts w:eastAsia="標楷體" w:hAnsi="標楷體" w:cs="Times New Roman" w:hint="eastAsia"/>
                                    </w:rPr>
                                    <w:t>報導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6" name="文字方塊 27"/>
                            <wps:cNvSpPr txBox="1"/>
                            <wps:spPr>
                              <a:xfrm rot="18897063">
                                <a:off x="1641421" y="359758"/>
                                <a:ext cx="992633"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86EBB2" w14:textId="77777777" w:rsidR="00BC6797" w:rsidRDefault="00BC6797" w:rsidP="00A04151">
                                  <w:pPr>
                                    <w:pStyle w:val="Web"/>
                                    <w:spacing w:before="0" w:beforeAutospacing="0" w:after="0" w:afterAutospacing="0"/>
                                  </w:pPr>
                                  <w:r>
                                    <w:rPr>
                                      <w:rFonts w:eastAsia="標楷體" w:hAnsi="標楷體" w:cs="Times New Roman" w:hint="eastAsia"/>
                                    </w:rPr>
                                    <w:t>法</w:t>
                                  </w:r>
                                  <w:r>
                                    <w:rPr>
                                      <w:rFonts w:eastAsia="標楷體" w:hAnsi="標楷體" w:cs="Times New Roman"/>
                                    </w:rPr>
                                    <w:t>令</w:t>
                                  </w:r>
                                  <w:r>
                                    <w:rPr>
                                      <w:rFonts w:eastAsia="標楷體" w:hAnsi="標楷體" w:cs="Times New Roman" w:hint="eastAsia"/>
                                    </w:rPr>
                                    <w:t>遵循</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7" name="文字方塊 6"/>
                            <wps:cNvSpPr txBox="1"/>
                            <wps:spPr>
                              <a:xfrm>
                                <a:off x="744740" y="952984"/>
                                <a:ext cx="933227" cy="3078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C6E9D4" w14:textId="77777777" w:rsidR="00BC6797" w:rsidRDefault="00BC6797" w:rsidP="00A04151">
                                  <w:pPr>
                                    <w:pStyle w:val="Web"/>
                                    <w:spacing w:before="0" w:beforeAutospacing="0" w:after="0" w:afterAutospacing="0"/>
                                  </w:pPr>
                                  <w:r>
                                    <w:rPr>
                                      <w:rFonts w:eastAsia="標楷體" w:hAnsi="標楷體" w:cs="Times New Roman" w:hint="eastAsia"/>
                                    </w:rPr>
                                    <w:t>控制環境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16" name="文字方塊 79"/>
                            <wps:cNvSpPr txBox="1"/>
                            <wps:spPr>
                              <a:xfrm>
                                <a:off x="744739" y="1272860"/>
                                <a:ext cx="932854" cy="3177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DDB0BC" w14:textId="77777777" w:rsidR="00BC6797" w:rsidRDefault="00BC6797" w:rsidP="00A04151">
                                  <w:pPr>
                                    <w:pStyle w:val="Web"/>
                                    <w:spacing w:before="0" w:beforeAutospacing="0" w:after="0" w:afterAutospacing="0"/>
                                  </w:pPr>
                                  <w:r>
                                    <w:rPr>
                                      <w:rFonts w:eastAsia="標楷體" w:hAnsi="標楷體" w:cs="Times New Roman" w:hint="eastAsia"/>
                                    </w:rPr>
                                    <w:t>風險評估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60" name="文字方塊 79"/>
                            <wps:cNvSpPr txBox="1"/>
                            <wps:spPr>
                              <a:xfrm>
                                <a:off x="503332" y="1900592"/>
                                <a:ext cx="1237334" cy="3866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213FC6" w14:textId="77777777" w:rsidR="00BC6797" w:rsidRDefault="00BC6797" w:rsidP="00A04151">
                                  <w:pPr>
                                    <w:pStyle w:val="Web"/>
                                    <w:spacing w:before="0" w:beforeAutospacing="0" w:after="0" w:afterAutospacing="0"/>
                                    <w:jc w:val="distribute"/>
                                  </w:pPr>
                                  <w:r>
                                    <w:rPr>
                                      <w:rFonts w:eastAsia="標楷體" w:hAnsi="標楷體" w:cs="Times New Roman" w:hint="eastAsia"/>
                                    </w:rPr>
                                    <w:t>資訊與溝通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61" name="文字方塊 79"/>
                            <wps:cNvSpPr txBox="1"/>
                            <wps:spPr>
                              <a:xfrm>
                                <a:off x="737212" y="1590639"/>
                                <a:ext cx="933541" cy="3183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AC933" w14:textId="77777777" w:rsidR="00BC6797" w:rsidRDefault="00BC6797" w:rsidP="00A04151">
                                  <w:pPr>
                                    <w:pStyle w:val="Web"/>
                                    <w:spacing w:before="0" w:beforeAutospacing="0" w:after="0" w:afterAutospacing="0"/>
                                  </w:pPr>
                                  <w:r>
                                    <w:rPr>
                                      <w:rFonts w:eastAsia="標楷體" w:hAnsi="標楷體" w:cs="Times New Roman" w:hint="eastAsia"/>
                                    </w:rPr>
                                    <w:t>控制作業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57" name="文字方塊 79"/>
                            <wps:cNvSpPr txBox="1"/>
                            <wps:spPr>
                              <a:xfrm>
                                <a:off x="761692" y="2211761"/>
                                <a:ext cx="931295" cy="309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C0FD6"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58" name="文字方塊 11"/>
                            <wps:cNvSpPr txBox="1"/>
                            <wps:spPr>
                              <a:xfrm>
                                <a:off x="1864295" y="1403684"/>
                                <a:ext cx="395617" cy="7194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897F96" w14:textId="77777777" w:rsidR="00BC6797" w:rsidRDefault="00BC6797" w:rsidP="00A04151">
                                  <w:pPr>
                                    <w:pStyle w:val="Web"/>
                                    <w:spacing w:before="0" w:beforeAutospacing="0" w:after="0" w:afterAutospacing="0"/>
                                  </w:pPr>
                                  <w:r>
                                    <w:rPr>
                                      <w:rFonts w:eastAsia="標楷體" w:hAnsi="標楷體" w:cs="Times New Roman" w:hint="eastAsia"/>
                                      <w:sz w:val="22"/>
                                      <w:szCs w:val="22"/>
                                    </w:rPr>
                                    <w:t>作</w:t>
                                  </w:r>
                                  <w:r>
                                    <w:rPr>
                                      <w:rFonts w:eastAsia="標楷體" w:hAnsi="標楷體" w:cs="Times New Roman"/>
                                      <w:sz w:val="22"/>
                                      <w:szCs w:val="22"/>
                                    </w:rPr>
                                    <w:t>業</w:t>
                                  </w:r>
                                  <w:r>
                                    <w:rPr>
                                      <w:rFonts w:eastAsia="標楷體" w:hAnsi="標楷體" w:cs="Times New Roman" w:hint="eastAsia"/>
                                      <w:sz w:val="22"/>
                                      <w:szCs w:val="22"/>
                                    </w:rPr>
                                    <w:t>層級</w:t>
                                  </w:r>
                                </w:p>
                              </w:txbxContent>
                            </wps:txbx>
                            <wps:bodyPr rot="0" spcFirstLastPara="0" vert="eaVert" wrap="square" lIns="91440" tIns="45720" rIns="91440" bIns="45720" numCol="1" spcCol="0" rtlCol="0" fromWordArt="0" anchor="t" anchorCtr="0" forceAA="0" compatLnSpc="1">
                              <a:prstTxWarp prst="textNoShape">
                                <a:avLst/>
                              </a:prstTxWarp>
                              <a:noAutofit/>
                            </wps:bodyPr>
                          </wps:wsp>
                          <wps:wsp>
                            <wps:cNvPr id="6759" name="文字方塊 89"/>
                            <wps:cNvSpPr txBox="1"/>
                            <wps:spPr>
                              <a:xfrm>
                                <a:off x="2183813" y="1252542"/>
                                <a:ext cx="394970" cy="7188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E8D7C" w14:textId="77777777" w:rsidR="00BC6797" w:rsidRDefault="00BC6797" w:rsidP="00A04151">
                                  <w:pPr>
                                    <w:pStyle w:val="Web"/>
                                    <w:spacing w:before="0" w:beforeAutospacing="0" w:after="0" w:afterAutospacing="0"/>
                                  </w:pPr>
                                  <w:r>
                                    <w:rPr>
                                      <w:rFonts w:eastAsia="標楷體" w:hAnsi="標楷體" w:cs="Times New Roman" w:hint="eastAsia"/>
                                      <w:sz w:val="22"/>
                                      <w:szCs w:val="22"/>
                                    </w:rPr>
                                    <w:t>整</w:t>
                                  </w:r>
                                  <w:r>
                                    <w:rPr>
                                      <w:rFonts w:eastAsia="標楷體" w:hAnsi="標楷體" w:cs="Times New Roman"/>
                                      <w:sz w:val="22"/>
                                      <w:szCs w:val="22"/>
                                    </w:rPr>
                                    <w:t>體</w:t>
                                  </w:r>
                                  <w:r>
                                    <w:rPr>
                                      <w:rFonts w:eastAsia="標楷體" w:hAnsi="標楷體" w:cs="Times New Roman" w:hint="eastAsia"/>
                                      <w:sz w:val="22"/>
                                      <w:szCs w:val="22"/>
                                    </w:rPr>
                                    <w:t>層</w:t>
                                  </w:r>
                                  <w:r>
                                    <w:rPr>
                                      <w:rFonts w:eastAsia="標楷體" w:hAnsi="標楷體" w:cs="Times New Roman"/>
                                      <w:sz w:val="22"/>
                                      <w:szCs w:val="22"/>
                                    </w:rPr>
                                    <w:t>級</w:t>
                                  </w:r>
                                </w:p>
                              </w:txbxContent>
                            </wps:txbx>
                            <wps:bodyPr rot="0" spcFirstLastPara="0" vert="eaVert" wrap="square" lIns="91440" tIns="45720" rIns="91440" bIns="45720" numCol="1" spcCol="0" rtlCol="0" fromWordArt="0" anchor="t" anchorCtr="0" forceAA="0" compatLnSpc="1">
                              <a:prstTxWarp prst="textNoShape">
                                <a:avLst/>
                              </a:prstTxWarp>
                              <a:noAutofit/>
                            </wps:bodyPr>
                          </wps:wsp>
                        </wpg:grpSp>
                        <wpg:grpSp>
                          <wpg:cNvPr id="6760" name="群組 1110"/>
                          <wpg:cNvGrpSpPr/>
                          <wpg:grpSpPr>
                            <a:xfrm rot="5400000">
                              <a:off x="1393303" y="-747265"/>
                              <a:ext cx="72358" cy="1847979"/>
                              <a:chOff x="1423788" y="-716772"/>
                              <a:chExt cx="72358" cy="1404016"/>
                            </a:xfrm>
                          </wpg:grpSpPr>
                          <wps:wsp>
                            <wps:cNvPr id="6761" name="直線接點 1149"/>
                            <wps:cNvCnPr/>
                            <wps:spPr>
                              <a:xfrm rot="16200000" flipH="1">
                                <a:off x="759554" y="-14765"/>
                                <a:ext cx="1404016" cy="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62" name="直線接點 5984"/>
                            <wps:cNvCnPr/>
                            <wps:spPr>
                              <a:xfrm>
                                <a:off x="1423788" y="-715207"/>
                                <a:ext cx="7175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63" name="直線接點 6006"/>
                            <wps:cNvCnPr/>
                            <wps:spPr>
                              <a:xfrm>
                                <a:off x="1424391" y="687244"/>
                                <a:ext cx="7175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6764" name="文字方塊 5"/>
                          <wps:cNvSpPr txBox="1"/>
                          <wps:spPr>
                            <a:xfrm>
                              <a:off x="927456" y="0"/>
                              <a:ext cx="994742" cy="29344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8F46A" w14:textId="77777777" w:rsidR="00BC6797" w:rsidRDefault="00BC6797" w:rsidP="00A04151">
                                <w:pPr>
                                  <w:pStyle w:val="Web"/>
                                  <w:spacing w:before="0" w:beforeAutospacing="0" w:after="0" w:afterAutospacing="0"/>
                                  <w:jc w:val="center"/>
                                </w:pPr>
                                <w:r>
                                  <w:rPr>
                                    <w:rFonts w:ascii="標楷體" w:eastAsia="標楷體" w:hAnsi="標楷體" w:cs="Times New Roman" w:hint="eastAsia"/>
                                    <w:kern w:val="2"/>
                                  </w:rPr>
                                  <w:t>確認有效性</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6765" name="群組 1232"/>
                        <wpg:cNvGrpSpPr/>
                        <wpg:grpSpPr>
                          <a:xfrm>
                            <a:off x="4878084" y="1227730"/>
                            <a:ext cx="1019740" cy="1570540"/>
                            <a:chOff x="0" y="30480"/>
                            <a:chExt cx="1030823" cy="1178716"/>
                          </a:xfrm>
                        </wpg:grpSpPr>
                        <wps:wsp>
                          <wps:cNvPr id="6766" name="矩形 1277"/>
                          <wps:cNvSpPr/>
                          <wps:spPr>
                            <a:xfrm>
                              <a:off x="0" y="30480"/>
                              <a:ext cx="1030823" cy="257286"/>
                            </a:xfrm>
                            <a:prstGeom prst="rect">
                              <a:avLst/>
                            </a:prstGeom>
                            <a:solidFill>
                              <a:schemeClr val="accent2">
                                <a:lumMod val="60000"/>
                                <a:lumOff val="40000"/>
                              </a:schemeClr>
                            </a:solidFill>
                            <a:ln w="12700">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67" name="矩形 6368"/>
                          <wps:cNvSpPr/>
                          <wps:spPr>
                            <a:xfrm>
                              <a:off x="1487" y="295386"/>
                              <a:ext cx="1029336" cy="913810"/>
                            </a:xfrm>
                            <a:prstGeom prst="rect">
                              <a:avLst/>
                            </a:prstGeom>
                            <a:solidFill>
                              <a:schemeClr val="accent2">
                                <a:lumMod val="20000"/>
                                <a:lumOff val="80000"/>
                              </a:schemeClr>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68" name="文字方塊 10"/>
                          <wps:cNvSpPr txBox="1"/>
                          <wps:spPr>
                            <a:xfrm>
                              <a:off x="1487" y="47908"/>
                              <a:ext cx="1029336" cy="3460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E652D" w14:textId="77777777" w:rsidR="00BC6797" w:rsidRDefault="00BC6797" w:rsidP="00A04151">
                                <w:pPr>
                                  <w:pStyle w:val="Web"/>
                                  <w:spacing w:before="0" w:beforeAutospacing="0" w:after="0" w:afterAutospacing="0"/>
                                  <w:jc w:val="center"/>
                                </w:pPr>
                                <w:r>
                                  <w:rPr>
                                    <w:rFonts w:eastAsia="標楷體" w:hAnsi="標楷體" w:hint="eastAsia"/>
                                  </w:rPr>
                                  <w:t>第三道防線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70" name="文字方塊 10"/>
                          <wps:cNvSpPr txBox="1"/>
                          <wps:spPr>
                            <a:xfrm>
                              <a:off x="93953" y="583536"/>
                              <a:ext cx="867655" cy="3209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88C70" w14:textId="77777777" w:rsidR="00BC6797" w:rsidRDefault="00BC6797" w:rsidP="00A04151">
                                <w:pPr>
                                  <w:pStyle w:val="Web"/>
                                  <w:spacing w:before="0" w:beforeAutospacing="0" w:after="0" w:afterAutospacing="0" w:line="300" w:lineRule="exact"/>
                                </w:pPr>
                                <w:r>
                                  <w:rPr>
                                    <w:rFonts w:eastAsia="標楷體" w:hAnsi="標楷體" w:cs="Times New Roman" w:hint="eastAsia"/>
                                  </w:rPr>
                                  <w:t>內部稽核</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14:sizeRelH relativeFrom="page">
                  <wp14:pctWidth>0</wp14:pctWidth>
                </wp14:sizeRelH>
                <wp14:sizeRelV relativeFrom="page">
                  <wp14:pctHeight>0</wp14:pctHeight>
                </wp14:sizeRelV>
              </wp:anchor>
            </w:drawing>
          </mc:Choice>
          <mc:Fallback>
            <w:pict>
              <v:group w14:anchorId="185C5BFF" id="畫布 5381" o:spid="_x0000_s1320" editas="canvas" style="position:absolute;left:0;text-align:left;margin-left:18.65pt;margin-top:.7pt;width:474.55pt;height:358.8pt;z-index:-250675200;mso-position-horizontal-relative:margin" coordsize="60267,45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">
                <v:shape id="_x0000_s1321" type="#_x0000_t75" style="position:absolute;width:60267;height:45567;visibility:visible;mso-wrap-style:square">
                  <v:fill o:detectmouseclick="t"/>
                  <v:path o:connecttype="none"/>
                </v:shape>
                <v:rect id="矩形 5468" o:spid="_x0000_s1322" style="position:absolute;left:729;top:12966;width:24626;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" fillcolor="#f2dbdb [661]" strokecolor="white [3212]" strokeweight="1pt"/>
                <v:rect id="矩形 5469" o:spid="_x0000_s1323" style="position:absolute;left:729;top:15176;width:24618;height:7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" fillcolor="#f2dbdb [661]" strokecolor="white [3212]" strokeweight="2pt"/>
                <v:rect id="矩形 867" o:spid="_x0000_s1324" style="position:absolute;left:742;top:23025;width:24609;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" fillcolor="#f9d3b9" strokecolor="white [3212]" strokeweight="2pt">
                  <v:textbox>
                    <w:txbxContent>
                      <w:p w14:paraId="56A8DE19" w14:textId="77777777" w:rsidR="00BC6797" w:rsidRDefault="00BC6797" w:rsidP="00A04151">
                        <w:pPr>
                          <w:pStyle w:val="Web"/>
                          <w:spacing w:before="0" w:beforeAutospacing="0" w:after="0" w:afterAutospacing="0"/>
                          <w:jc w:val="center"/>
                        </w:pPr>
                        <w:r>
                          <w:rPr>
                            <w:rFonts w:cs="Times New Roman"/>
                            <w:kern w:val="2"/>
                          </w:rPr>
                          <w:t> </w:t>
                        </w:r>
                      </w:p>
                    </w:txbxContent>
                  </v:textbox>
                </v:rect>
                <v:rect id="矩形 872" o:spid="_x0000_s1325" style="position:absolute;left:742;top:25234;width:24609;height:5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" fillcolor="#f9d3b9" strokecolor="white [3212]" strokeweight="2pt"/>
                <v:rect id="矩形 876" o:spid="_x0000_s1326" style="position:absolute;left:729;top:31102;width:24609;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" fillcolor="#f7c09b" strokecolor="white [3212]" strokeweight="2pt"/>
                <v:rect id="矩形 945" o:spid="_x0000_s1327" style="position:absolute;left:729;top:33312;width:24609;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" fillcolor="#f7c09b" strokecolor="white [3212]" strokeweight="2pt"/>
                <v:rect id="矩形 993" o:spid="_x0000_s1328" style="position:absolute;left:729;top:39027;width:24609;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" fillcolor="#f3a875" strokecolor="white [3212]" strokeweight="2pt"/>
                <v:rect id="矩形 994" o:spid="_x0000_s1329" style="position:absolute;left:729;top:41236;width:24609;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" fillcolor="#f3a875" strokecolor="white [3212]" strokeweight="2pt"/>
                <v:shape id="文字方塊 10" o:spid="_x0000_s1330" type="#_x0000_t202" style="position:absolute;left:8653;top:12433;width:1248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" filled="f" stroked="f" strokeweight=".5pt">
                  <v:textbox>
                    <w:txbxContent>
                      <w:p w14:paraId="3EB9BB9D" w14:textId="77777777" w:rsidR="00BC6797" w:rsidRDefault="00BC6797" w:rsidP="00A04151">
                        <w:pPr>
                          <w:pStyle w:val="Web"/>
                          <w:spacing w:before="0" w:beforeAutospacing="0" w:after="0" w:afterAutospacing="0"/>
                        </w:pPr>
                        <w:r>
                          <w:rPr>
                            <w:rFonts w:ascii="標楷體" w:eastAsia="標楷體" w:hAnsi="標楷體" w:cs="Times New Roman" w:hint="eastAsia"/>
                            <w:kern w:val="2"/>
                          </w:rPr>
                          <w:t>風險評估</w:t>
                        </w:r>
                      </w:p>
                    </w:txbxContent>
                  </v:textbox>
                </v:shape>
                <v:shape id="文字方塊 10" o:spid="_x0000_s1331" type="#_x0000_t202" style="position:absolute;left:348;top:14632;width:25031;height:8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" filled="f" stroked="f" strokeweight=".5pt">
                  <v:textbox>
                    <w:txbxContent>
                      <w:p w14:paraId="425CCC7A"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6.</w:t>
                        </w:r>
                        <w:r w:rsidRPr="00817A81">
                          <w:rPr>
                            <w:rFonts w:ascii="Times New Roman" w:eastAsia="標楷體" w:hAnsi="Times New Roman" w:cs="Times New Roman"/>
                          </w:rPr>
                          <w:t>具體適合目標</w:t>
                        </w:r>
                      </w:p>
                      <w:p w14:paraId="7D1D3FA8"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7.</w:t>
                        </w:r>
                        <w:r w:rsidRPr="00817A81">
                          <w:rPr>
                            <w:rFonts w:ascii="Times New Roman" w:eastAsia="標楷體" w:hAnsi="Times New Roman" w:cs="Times New Roman"/>
                          </w:rPr>
                          <w:t>辨識及分析風險</w:t>
                        </w:r>
                      </w:p>
                      <w:p w14:paraId="661FF9FA"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8.</w:t>
                        </w:r>
                        <w:r w:rsidRPr="00817A81">
                          <w:rPr>
                            <w:rFonts w:ascii="Times New Roman" w:eastAsia="標楷體" w:hAnsi="Times New Roman" w:cs="Times New Roman"/>
                          </w:rPr>
                          <w:t>評估風險</w:t>
                        </w:r>
                      </w:p>
                      <w:p w14:paraId="73C5E607"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9.</w:t>
                        </w:r>
                        <w:r w:rsidRPr="00817A81">
                          <w:rPr>
                            <w:rFonts w:ascii="Times New Roman" w:eastAsia="標楷體" w:hAnsi="Times New Roman" w:cs="Times New Roman"/>
                          </w:rPr>
                          <w:t>辨識及分析重大環境變化因素</w:t>
                        </w:r>
                      </w:p>
                    </w:txbxContent>
                  </v:textbox>
                </v:shape>
                <v:shape id="文字方塊 10" o:spid="_x0000_s1332" type="#_x0000_t202" style="position:absolute;left:8653;top:22491;width:1102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" filled="f" stroked="f" strokeweight=".5pt">
                  <v:textbox>
                    <w:txbxContent>
                      <w:p w14:paraId="1BF4347C" w14:textId="77777777" w:rsidR="00BC6797" w:rsidRDefault="00BC6797" w:rsidP="00A04151">
                        <w:pPr>
                          <w:pStyle w:val="Web"/>
                          <w:spacing w:before="0" w:beforeAutospacing="0" w:after="0" w:afterAutospacing="0"/>
                        </w:pPr>
                        <w:r>
                          <w:rPr>
                            <w:rFonts w:eastAsia="標楷體" w:hAnsi="標楷體" w:cs="Times New Roman" w:hint="eastAsia"/>
                          </w:rPr>
                          <w:t>控制作業</w:t>
                        </w:r>
                      </w:p>
                    </w:txbxContent>
                  </v:textbox>
                </v:shape>
                <v:shape id="文字方塊 10" o:spid="_x0000_s1333" type="#_x0000_t202" style="position:absolute;left:8015;top:30568;width:1046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" filled="f" stroked="f" strokeweight=".5pt">
                  <v:textbox>
                    <w:txbxContent>
                      <w:p w14:paraId="24E9EFDC" w14:textId="77777777" w:rsidR="00BC6797" w:rsidRDefault="00BC6797" w:rsidP="00A04151">
                        <w:pPr>
                          <w:pStyle w:val="Web"/>
                          <w:spacing w:before="0" w:beforeAutospacing="0" w:after="0" w:afterAutospacing="0"/>
                        </w:pPr>
                        <w:r>
                          <w:rPr>
                            <w:rFonts w:eastAsia="標楷體" w:hAnsi="標楷體" w:cs="Times New Roman" w:hint="eastAsia"/>
                          </w:rPr>
                          <w:t>資訊與溝通</w:t>
                        </w:r>
                      </w:p>
                    </w:txbxContent>
                  </v:textbox>
                </v:shape>
                <v:shape id="文字方塊 10" o:spid="_x0000_s1334" type="#_x0000_t202" style="position:absolute;top:24771;width:26898;height: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" filled="f" stroked="f" strokeweight=".5pt">
                  <v:textbox>
                    <w:txbxContent>
                      <w:p w14:paraId="47CFAE37"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10.</w:t>
                        </w:r>
                        <w:r w:rsidRPr="00817A81">
                          <w:rPr>
                            <w:rFonts w:ascii="Times New Roman" w:eastAsia="標楷體" w:hAnsi="Times New Roman" w:cs="Times New Roman"/>
                          </w:rPr>
                          <w:t>分析與建立控制作業</w:t>
                        </w:r>
                      </w:p>
                      <w:p w14:paraId="055B582A"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11.</w:t>
                        </w:r>
                        <w:r w:rsidRPr="00817A81">
                          <w:rPr>
                            <w:rFonts w:ascii="Times New Roman" w:eastAsia="標楷體" w:hAnsi="Times New Roman" w:cs="Times New Roman"/>
                          </w:rPr>
                          <w:t>建立共通性與個別化控制作業</w:t>
                        </w:r>
                      </w:p>
                      <w:p w14:paraId="1C51F11E"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12.</w:t>
                        </w:r>
                        <w:r w:rsidRPr="00817A81">
                          <w:rPr>
                            <w:rFonts w:ascii="Times New Roman" w:eastAsia="標楷體" w:hAnsi="Times New Roman" w:cs="Times New Roman"/>
                          </w:rPr>
                          <w:t>透過各項業務作業與程序建置</w:t>
                        </w:r>
                      </w:p>
                    </w:txbxContent>
                  </v:textbox>
                </v:shape>
                <v:shape id="文字方塊 10" o:spid="_x0000_s1335" type="#_x0000_t202" style="position:absolute;left:77;top:32667;width:23690;height: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" filled="f" stroked="f" strokeweight=".5pt">
                  <v:textbox>
                    <w:txbxContent>
                      <w:p w14:paraId="08FB0CB0"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13.</w:t>
                        </w:r>
                        <w:r w:rsidRPr="00817A81">
                          <w:rPr>
                            <w:rFonts w:ascii="Times New Roman" w:eastAsia="標楷體" w:hAnsi="Times New Roman" w:cs="Times New Roman"/>
                          </w:rPr>
                          <w:t>使用攸關資訊</w:t>
                        </w:r>
                      </w:p>
                      <w:p w14:paraId="22226E11"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14.</w:t>
                        </w:r>
                        <w:r w:rsidRPr="00817A81">
                          <w:rPr>
                            <w:rFonts w:ascii="Times New Roman" w:eastAsia="標楷體" w:hAnsi="Times New Roman" w:cs="Times New Roman"/>
                          </w:rPr>
                          <w:t>內部溝通</w:t>
                        </w:r>
                      </w:p>
                      <w:p w14:paraId="1DE54983"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15.</w:t>
                        </w:r>
                        <w:r w:rsidRPr="00817A81">
                          <w:rPr>
                            <w:rFonts w:ascii="Times New Roman" w:eastAsia="標楷體" w:hAnsi="Times New Roman" w:cs="Times New Roman"/>
                          </w:rPr>
                          <w:t>外部溝通</w:t>
                        </w:r>
                      </w:p>
                    </w:txbxContent>
                  </v:textbox>
                </v:shape>
                <v:shape id="文字方塊 10" o:spid="_x0000_s1336" type="#_x0000_t202" style="position:absolute;left:77;top:40855;width:2301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" filled="f" stroked="f" strokeweight=".5pt">
                  <v:textbox>
                    <w:txbxContent>
                      <w:p w14:paraId="78E49504"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16.</w:t>
                        </w:r>
                        <w:r w:rsidRPr="00817A81">
                          <w:rPr>
                            <w:rFonts w:ascii="Times New Roman" w:eastAsia="標楷體" w:hAnsi="Times New Roman" w:cs="Times New Roman"/>
                          </w:rPr>
                          <w:t>執行持續性及</w:t>
                        </w:r>
                        <w:r w:rsidRPr="00817A81">
                          <w:rPr>
                            <w:rFonts w:ascii="Times New Roman" w:eastAsia="標楷體" w:hAnsi="Times New Roman" w:cs="Times New Roman"/>
                          </w:rPr>
                          <w:t>(</w:t>
                        </w:r>
                        <w:r w:rsidRPr="00817A81">
                          <w:rPr>
                            <w:rFonts w:ascii="Times New Roman" w:eastAsia="標楷體" w:hAnsi="Times New Roman" w:cs="Times New Roman"/>
                          </w:rPr>
                          <w:t>或</w:t>
                        </w:r>
                        <w:r w:rsidRPr="00817A81">
                          <w:rPr>
                            <w:rFonts w:ascii="Times New Roman" w:eastAsia="標楷體" w:hAnsi="Times New Roman" w:cs="Times New Roman"/>
                          </w:rPr>
                          <w:t>)</w:t>
                        </w:r>
                        <w:r w:rsidRPr="00817A81">
                          <w:rPr>
                            <w:rFonts w:ascii="Times New Roman" w:eastAsia="標楷體" w:hAnsi="Times New Roman" w:cs="Times New Roman"/>
                          </w:rPr>
                          <w:t>個別評估</w:t>
                        </w:r>
                      </w:p>
                      <w:p w14:paraId="7435C598" w14:textId="77777777" w:rsidR="00BC6797" w:rsidRPr="00817A81" w:rsidRDefault="00BC6797" w:rsidP="00A04151">
                        <w:pPr>
                          <w:pStyle w:val="Web"/>
                          <w:spacing w:before="0" w:beforeAutospacing="0" w:after="0" w:afterAutospacing="0" w:line="300" w:lineRule="exact"/>
                          <w:rPr>
                            <w:rFonts w:ascii="Times New Roman" w:hAnsi="Times New Roman" w:cs="Times New Roman"/>
                          </w:rPr>
                        </w:pPr>
                        <w:r w:rsidRPr="00817A81">
                          <w:rPr>
                            <w:rFonts w:ascii="Times New Roman" w:hAnsi="Times New Roman" w:cs="Times New Roman"/>
                          </w:rPr>
                          <w:t>17.</w:t>
                        </w:r>
                        <w:r w:rsidRPr="00817A81">
                          <w:rPr>
                            <w:rFonts w:ascii="Times New Roman" w:eastAsia="標楷體" w:hAnsi="Times New Roman" w:cs="Times New Roman"/>
                          </w:rPr>
                          <w:t>評估及溝通缺失</w:t>
                        </w:r>
                      </w:p>
                      <w:p w14:paraId="4DEA4C48" w14:textId="77777777" w:rsidR="00BC6797" w:rsidRDefault="00BC6797" w:rsidP="00A04151">
                        <w:pPr>
                          <w:pStyle w:val="Web"/>
                          <w:spacing w:before="0" w:beforeAutospacing="0" w:after="0" w:afterAutospacing="0" w:line="300" w:lineRule="exact"/>
                        </w:pPr>
                        <w:r>
                          <w:rPr>
                            <w:rFonts w:hint="eastAsia"/>
                          </w:rPr>
                          <w:t> </w:t>
                        </w:r>
                      </w:p>
                    </w:txbxContent>
                  </v:textbox>
                </v:shape>
                <v:shape id="文字方塊 10" o:spid="_x0000_s1337" type="#_x0000_t202" style="position:absolute;left:8500;top:38458;width:826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" filled="f" stroked="f" strokeweight=".5pt">
                  <v:textbox>
                    <w:txbxContent>
                      <w:p w14:paraId="52239341"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v:textbox>
                </v:shape>
                <v:rect id="矩形 1003" o:spid="_x0000_s1338" style="position:absolute;left:742;top:1050;width:24625;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" fillcolor="#fdf3ed" strokecolor="white [3212]" strokeweight="1pt"/>
                <v:rect id="矩形 1004" o:spid="_x0000_s1339" style="position:absolute;left:767;top:3318;width:24612;height:9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" fillcolor="#fdf3ed" strokecolor="white [3212]" strokeweight="2pt"/>
                <v:shape id="文字方塊 10" o:spid="_x0000_s1340" type="#_x0000_t202" style="position:absolute;left:8533;top:457;width:979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" filled="f" stroked="f" strokeweight=".5pt">
                  <v:textbox>
                    <w:txbxContent>
                      <w:p w14:paraId="3B3DF94C" w14:textId="77777777" w:rsidR="00BC6797" w:rsidRDefault="00BC6797" w:rsidP="00A04151">
                        <w:pPr>
                          <w:pStyle w:val="Web"/>
                          <w:spacing w:before="0" w:beforeAutospacing="0" w:after="0" w:afterAutospacing="0"/>
                        </w:pPr>
                        <w:r>
                          <w:rPr>
                            <w:rFonts w:eastAsia="標楷體" w:hAnsi="標楷體" w:cs="Times New Roman" w:hint="eastAsia"/>
                          </w:rPr>
                          <w:t>控制環境</w:t>
                        </w:r>
                      </w:p>
                    </w:txbxContent>
                  </v:textbox>
                </v:shape>
                <v:shape id="文字方塊 10" o:spid="_x0000_s1341" type="#_x0000_t202" style="position:absolute;left:373;top:2854;width:22739;height:10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" filled="f" stroked="f" strokeweight=".5pt">
                  <v:textbox>
                    <w:txbxContent>
                      <w:p w14:paraId="14EE14AE"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hAnsi="Times New Roman" w:cs="Times New Roman"/>
                          </w:rPr>
                          <w:t>1</w:t>
                        </w:r>
                        <w:r w:rsidRPr="00817A81">
                          <w:rPr>
                            <w:rFonts w:ascii="Times New Roman" w:eastAsia="標楷體" w:hAnsi="Times New Roman" w:cs="Times New Roman"/>
                          </w:rPr>
                          <w:t>.</w:t>
                        </w:r>
                        <w:r w:rsidRPr="00817A81">
                          <w:rPr>
                            <w:rFonts w:ascii="Times New Roman" w:eastAsia="標楷體" w:hAnsi="Times New Roman" w:cs="Times New Roman"/>
                          </w:rPr>
                          <w:t>展現誠信與道德價值之承諾</w:t>
                        </w:r>
                      </w:p>
                      <w:p w14:paraId="0C9C14E1"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2.</w:t>
                        </w:r>
                        <w:r w:rsidRPr="00817A81">
                          <w:rPr>
                            <w:rFonts w:ascii="Times New Roman" w:eastAsia="標楷體" w:hAnsi="Times New Roman" w:cs="Times New Roman"/>
                          </w:rPr>
                          <w:t>行使監督責任</w:t>
                        </w:r>
                      </w:p>
                      <w:p w14:paraId="5AD9C205"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3.</w:t>
                        </w:r>
                        <w:r w:rsidRPr="00817A81">
                          <w:rPr>
                            <w:rFonts w:ascii="Times New Roman" w:eastAsia="標楷體" w:hAnsi="Times New Roman" w:cs="Times New Roman"/>
                          </w:rPr>
                          <w:t>各單位分層負責</w:t>
                        </w:r>
                      </w:p>
                      <w:p w14:paraId="6EF52230"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4.</w:t>
                        </w:r>
                        <w:r w:rsidRPr="00817A81">
                          <w:rPr>
                            <w:rFonts w:ascii="Times New Roman" w:eastAsia="標楷體" w:hAnsi="Times New Roman" w:cs="Times New Roman"/>
                          </w:rPr>
                          <w:t>展現組織承諾</w:t>
                        </w:r>
                      </w:p>
                      <w:p w14:paraId="4D2D8C9D" w14:textId="77777777" w:rsidR="00BC6797" w:rsidRPr="00817A81" w:rsidRDefault="00BC6797" w:rsidP="00A04151">
                        <w:pPr>
                          <w:pStyle w:val="Web"/>
                          <w:spacing w:before="0" w:beforeAutospacing="0" w:after="0" w:afterAutospacing="0" w:line="300" w:lineRule="exact"/>
                          <w:rPr>
                            <w:rFonts w:ascii="Times New Roman" w:eastAsia="標楷體" w:hAnsi="Times New Roman" w:cs="Times New Roman"/>
                          </w:rPr>
                        </w:pPr>
                        <w:r w:rsidRPr="00817A81">
                          <w:rPr>
                            <w:rFonts w:ascii="Times New Roman" w:eastAsia="標楷體" w:hAnsi="Times New Roman" w:cs="Times New Roman"/>
                          </w:rPr>
                          <w:t>5.</w:t>
                        </w:r>
                        <w:r w:rsidRPr="00817A81">
                          <w:rPr>
                            <w:rFonts w:ascii="Times New Roman" w:eastAsia="標楷體" w:hAnsi="Times New Roman" w:cs="Times New Roman"/>
                          </w:rPr>
                          <w:t>強化業務課責性</w:t>
                        </w:r>
                      </w:p>
                    </w:txbxContent>
                  </v:textbox>
                </v:shape>
                <v:group id="群組 1007" o:spid="_x0000_s1342" style="position:absolute;left:25967;top:8070;width:21130;height:23952" coordorigin="3160" coordsize="21134,2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">
                  <v:group id="群組 1008" o:spid="_x0000_s1343" style="position:absolute;left:3160;top:215;width:21135;height:23739" coordorigin="3160,36" coordsize="22626,2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">
                    <v:group id="群組 1009" o:spid="_x0000_s1344" style="position:absolute;left:3160;top:4429;width:22321;height:20780" coordorigin="3160,4429" coordsize="18583,1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rect id="矩形 1010" o:spid="_x0000_s1345" style="position:absolute;left:3163;top:20579;width:13906;height:2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" fillcolor="#5799d5" strokecolor="white [3212]" strokeweight="2pt">
                        <v:textbox>
                          <w:txbxContent>
                            <w:p w14:paraId="0B9EA539" w14:textId="77777777" w:rsidR="00BC6797" w:rsidRDefault="00BC6797" w:rsidP="00A04151">
                              <w:pPr>
                                <w:pStyle w:val="Web"/>
                                <w:spacing w:before="0" w:beforeAutospacing="0" w:after="0" w:afterAutospacing="0"/>
                                <w:jc w:val="center"/>
                              </w:pPr>
                            </w:p>
                          </w:txbxContent>
                        </v:textbox>
                      </v:rect>
                      <v:rect id="矩形 5824" o:spid="_x0000_s1346" style="position:absolute;left:3161;top:14903;width:13906;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" fillcolor="#b8cce4 [1300]" strokecolor="white [3212]" strokeweight="2pt"/>
                      <v:rect id="矩形 5825" o:spid="_x0000_s1347" style="position:absolute;left:3161;top:12026;width:14098;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" fillcolor="#d4e5f4" strokecolor="white [3212]" strokeweight="2pt"/>
                      <v:rect id="矩形 5826" o:spid="_x0000_s1348" style="position:absolute;left:3163;top:9153;width:13907;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" fillcolor="#e9f3fd" strokecolor="white [3212]" strokeweight="2pt"/>
                      <v:shape id="手繪多邊形 5827" o:spid="_x0000_s1349" style="position:absolute;left:17065;top:7396;width:4648;height:7544;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" path="m,464820l,754380,464820,281940,464820,,,464820xe" fillcolor="#d4e5f4" strokecolor="white [3212]" strokeweight="2pt">
                        <v:path arrowok="t" o:connecttype="custom" o:connectlocs="0,464820;0,754380;464820,281940;464820,0;0,464820" o:connectangles="0,0,0,0,0"/>
                      </v:shape>
                      <v:shape id="手繪多邊形 5828" o:spid="_x0000_s1350" style="position:absolute;left:17071;top:10318;width:4641;height:7538;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" path="m,464820l,754380,464820,281940,464820,,,464820xe" fillcolor="#b8cce4 [1300]" strokecolor="white [3212]" strokeweight="2pt">
                        <v:path arrowok="t" o:connecttype="custom" o:connectlocs="0,464429;0,753745;464185,281703;464185,0;0,464429" o:connectangles="0,0,0,0,0"/>
                      </v:shape>
                      <v:shape id="手繪多邊形 5829" o:spid="_x0000_s1351" style="position:absolute;left:17098;top:13168;width:4642;height:7461;visibility:visible;mso-wrap-style:square;v-text-anchor:middle" coordsize="46482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" path="m,464820l,754380,464820,281940,464820,,,464820xe" fillcolor="#95b3d7 [1940]" strokecolor="white [3212]" strokeweight="2pt">
                        <v:path arrowok="t" o:connecttype="custom" o:connectlocs="0,459697;0,746065;464185,278832;464185,0;0,459697" o:connectangles="0,0,0,0,0"/>
                      </v:shape>
                      <v:shape id="手繪多邊形 5830" o:spid="_x0000_s1352" style="position:absolute;left:17096;top:15917;width:4648;height:7467;visibility:visible;mso-wrap-style:square;v-text-anchor:middle" coordsize="46482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" path="m7620,731520l464820,259080,464820,,,464820,7620,731520xe" fillcolor="#5799d5" strokecolor="white [3212]" strokeweight="2pt">
                        <v:path arrowok="t" o:connecttype="custom" o:connectlocs="7620,746723;464820,264464;464820,0;0,474480;7620,746723" o:connectangles="0,0,0,0,0"/>
                      </v:shape>
                      <v:shape id="手繪多邊形 5831" o:spid="_x0000_s1353" style="position:absolute;left:3161;top:4429;width:18576;height:4724;visibility:visible;mso-wrap-style:square;v-text-anchor:middle" coordsize="185166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" path="m,472440l457200,7620,1851660,,1379220,472440,,472440xe" fillcolor="#e9f3fd" strokecolor="white [3212]" strokeweight="2pt">
                        <v:path arrowok="t" o:connecttype="custom" o:connectlocs="0,472440;458667,7620;1857600,0;1383644,472440;0,472440" o:connectangles="0,0,0,0,0"/>
                      </v:shape>
                      <v:rect id="矩形 5832" o:spid="_x0000_s1354" style="position:absolute;left:3160;top:17703;width:13908;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" fillcolor="#95b3d7 [1940]" strokecolor="white [3212]" strokeweight="2pt"/>
                      <v:shape id="手繪多邊形 5833" o:spid="_x0000_s1355" style="position:absolute;left:17071;top:4429;width:4632;height:7601;visibility:visible;mso-wrap-style:square;v-text-anchor:middle" coordsize="48006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" path="m,472440l,762000,480060,304800,472440,,,472440xe" fillcolor="#e9f3fd" strokecolor="white [3212]" strokeweight="2pt">
                        <v:path arrowok="t" o:connecttype="custom" o:connectlocs="0,471254;0,760087;463246,304035;455893,0;0,471254" o:connectangles="0,0,0,0,0"/>
                      </v:shape>
                      <v:line id="直線接點 5834" o:spid="_x0000_s1356" style="position:absolute;visibility:visible;mso-wrap-style:square" from="18359,7758" to="18359,2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" filled="t" fillcolor="#622423 [1605]" strokecolor="white [3212]" strokeweight="2pt"/>
                      <v:line id="直線接點 5835" o:spid="_x0000_s1357" style="position:absolute;visibility:visible;mso-wrap-style:square" from="19544,6545" to="19544,20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" strokecolor="white [3212]" strokeweight="1pt"/>
                      <v:line id="直線接點 5836" o:spid="_x0000_s1358" style="position:absolute;visibility:visible;mso-wrap-style:square" from="20687,5368" to="20687,19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" filled="t" fillcolor="#622423 [1605]" strokecolor="white [3212]" strokeweight="2pt"/>
                      <v:line id="直線接點 5837" o:spid="_x0000_s1359" style="position:absolute;visibility:visible;mso-wrap-style:square" from="4472,7758" to="18512,7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" strokecolor="white [3212]" strokeweight="1pt"/>
                      <v:line id="直線接點 5838" o:spid="_x0000_s1360" style="position:absolute;visibility:visible;mso-wrap-style:square" from="5586,6579" to="19620,6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" strokecolor="white [3212]" strokeweight="1pt"/>
                      <v:line id="直線接點 5839" o:spid="_x0000_s1361" style="position:absolute;visibility:visible;mso-wrap-style:square" from="6729,5403" to="20763,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" strokecolor="white [3212]" strokeweight="1pt"/>
                      <v:line id="直線接點 5840" o:spid="_x0000_s1362" style="position:absolute;flip:x;visibility:visible;mso-wrap-style:square" from="7581,4505" to="12168,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" strokecolor="white [3212]" strokeweight="1pt"/>
                      <v:line id="直線接點 5841" o:spid="_x0000_s1363" style="position:absolute;flip:x;visibility:visible;mso-wrap-style:square" from="12319,4429" to="16904,9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" strokecolor="white [3212]" strokeweight="1pt"/>
                      <v:line id="直線接點 5842" o:spid="_x0000_s1364" style="position:absolute;visibility:visible;mso-wrap-style:square" from="7659,9058" to="7659,2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" strokecolor="white [3212]" strokeweight="1pt"/>
                      <v:line id="直線接點 5843" o:spid="_x0000_s1365" style="position:absolute;visibility:visible;mso-wrap-style:square" from="12320,9065" to="12320,2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" strokecolor="white [3212]" strokeweight="1pt"/>
                    </v:group>
                    <v:shape id="文字方塊 3" o:spid="_x0000_s1366" type="#_x0000_t202" style="position:absolute;left:5439;top:3557;width:9926;height:2883;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" filled="f" stroked="f" strokeweight=".5pt">
                      <v:textbox>
                        <w:txbxContent>
                          <w:p w14:paraId="725D3B62" w14:textId="77777777" w:rsidR="00BC6797" w:rsidRDefault="00BC6797" w:rsidP="00A04151">
                            <w:pPr>
                              <w:pStyle w:val="Web"/>
                              <w:spacing w:before="0" w:beforeAutospacing="0" w:after="0" w:afterAutospacing="0"/>
                            </w:pPr>
                            <w:r>
                              <w:rPr>
                                <w:rFonts w:eastAsia="標楷體" w:hAnsi="標楷體" w:cs="Times New Roman" w:hint="eastAsia"/>
                              </w:rPr>
                              <w:t>營運效</w:t>
                            </w:r>
                            <w:r>
                              <w:rPr>
                                <w:rFonts w:eastAsia="標楷體" w:hAnsi="標楷體" w:cs="Times New Roman"/>
                              </w:rPr>
                              <w:t>能</w:t>
                            </w:r>
                          </w:p>
                        </w:txbxContent>
                      </v:textbox>
                    </v:shape>
                    <v:shape id="文字方塊 27" o:spid="_x0000_s1367" type="#_x0000_t202" style="position:absolute;left:10734;top:3584;width:9927;height:2877;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" filled="f" stroked="f" strokeweight=".5pt">
                      <v:textbox>
                        <w:txbxContent>
                          <w:p w14:paraId="32FCAD58" w14:textId="77777777" w:rsidR="00BC6797" w:rsidRDefault="00BC6797" w:rsidP="00A04151">
                            <w:pPr>
                              <w:pStyle w:val="Web"/>
                              <w:spacing w:before="0" w:beforeAutospacing="0" w:after="0" w:afterAutospacing="0"/>
                            </w:pPr>
                            <w:r>
                              <w:rPr>
                                <w:rFonts w:eastAsia="標楷體" w:hAnsi="標楷體" w:cs="Times New Roman" w:hint="eastAsia"/>
                              </w:rPr>
                              <w:t>財</w:t>
                            </w:r>
                            <w:r>
                              <w:rPr>
                                <w:rFonts w:eastAsia="標楷體" w:hAnsi="標楷體" w:cs="Times New Roman"/>
                              </w:rPr>
                              <w:t>務</w:t>
                            </w:r>
                            <w:r>
                              <w:rPr>
                                <w:rFonts w:eastAsia="標楷體" w:hAnsi="標楷體" w:cs="Times New Roman" w:hint="eastAsia"/>
                              </w:rPr>
                              <w:t>報導</w:t>
                            </w:r>
                          </w:p>
                        </w:txbxContent>
                      </v:textbox>
                    </v:shape>
                    <v:shape id="文字方塊 27" o:spid="_x0000_s1368" type="#_x0000_t202" style="position:absolute;left:16413;top:3598;width:9927;height:2876;rotation:-29523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" filled="f" stroked="f" strokeweight=".5pt">
                      <v:textbox>
                        <w:txbxContent>
                          <w:p w14:paraId="7886EBB2" w14:textId="77777777" w:rsidR="00BC6797" w:rsidRDefault="00BC6797" w:rsidP="00A04151">
                            <w:pPr>
                              <w:pStyle w:val="Web"/>
                              <w:spacing w:before="0" w:beforeAutospacing="0" w:after="0" w:afterAutospacing="0"/>
                            </w:pPr>
                            <w:r>
                              <w:rPr>
                                <w:rFonts w:eastAsia="標楷體" w:hAnsi="標楷體" w:cs="Times New Roman" w:hint="eastAsia"/>
                              </w:rPr>
                              <w:t>法</w:t>
                            </w:r>
                            <w:r>
                              <w:rPr>
                                <w:rFonts w:eastAsia="標楷體" w:hAnsi="標楷體" w:cs="Times New Roman"/>
                              </w:rPr>
                              <w:t>令</w:t>
                            </w:r>
                            <w:r>
                              <w:rPr>
                                <w:rFonts w:eastAsia="標楷體" w:hAnsi="標楷體" w:cs="Times New Roman" w:hint="eastAsia"/>
                              </w:rPr>
                              <w:t>遵循</w:t>
                            </w:r>
                          </w:p>
                        </w:txbxContent>
                      </v:textbox>
                    </v:shape>
                    <v:shape id="文字方塊 6" o:spid="_x0000_s1369" type="#_x0000_t202" style="position:absolute;left:7447;top:9529;width:9332;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" filled="f" stroked="f" strokeweight=".5pt">
                      <v:textbox>
                        <w:txbxContent>
                          <w:p w14:paraId="6CC6E9D4" w14:textId="77777777" w:rsidR="00BC6797" w:rsidRDefault="00BC6797" w:rsidP="00A04151">
                            <w:pPr>
                              <w:pStyle w:val="Web"/>
                              <w:spacing w:before="0" w:beforeAutospacing="0" w:after="0" w:afterAutospacing="0"/>
                            </w:pPr>
                            <w:r>
                              <w:rPr>
                                <w:rFonts w:eastAsia="標楷體" w:hAnsi="標楷體" w:cs="Times New Roman" w:hint="eastAsia"/>
                              </w:rPr>
                              <w:t>控制環境</w:t>
                            </w:r>
                          </w:p>
                        </w:txbxContent>
                      </v:textbox>
                    </v:shape>
                    <v:shape id="文字方塊 79" o:spid="_x0000_s1370" type="#_x0000_t202" style="position:absolute;left:7447;top:12728;width:9328;height:3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" filled="f" stroked="f" strokeweight=".5pt">
                      <v:textbox>
                        <w:txbxContent>
                          <w:p w14:paraId="33DDB0BC" w14:textId="77777777" w:rsidR="00BC6797" w:rsidRDefault="00BC6797" w:rsidP="00A04151">
                            <w:pPr>
                              <w:pStyle w:val="Web"/>
                              <w:spacing w:before="0" w:beforeAutospacing="0" w:after="0" w:afterAutospacing="0"/>
                            </w:pPr>
                            <w:r>
                              <w:rPr>
                                <w:rFonts w:eastAsia="標楷體" w:hAnsi="標楷體" w:cs="Times New Roman" w:hint="eastAsia"/>
                              </w:rPr>
                              <w:t>風險評估</w:t>
                            </w:r>
                          </w:p>
                        </w:txbxContent>
                      </v:textbox>
                    </v:shape>
                    <v:shape id="文字方塊 79" o:spid="_x0000_s1371" type="#_x0000_t202" style="position:absolute;left:5033;top:19005;width:12373;height:3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" filled="f" stroked="f" strokeweight=".5pt">
                      <v:textbox>
                        <w:txbxContent>
                          <w:p w14:paraId="45213FC6" w14:textId="77777777" w:rsidR="00BC6797" w:rsidRDefault="00BC6797" w:rsidP="00A04151">
                            <w:pPr>
                              <w:pStyle w:val="Web"/>
                              <w:spacing w:before="0" w:beforeAutospacing="0" w:after="0" w:afterAutospacing="0"/>
                              <w:jc w:val="distribute"/>
                            </w:pPr>
                            <w:r>
                              <w:rPr>
                                <w:rFonts w:eastAsia="標楷體" w:hAnsi="標楷體" w:cs="Times New Roman" w:hint="eastAsia"/>
                              </w:rPr>
                              <w:t>資訊與溝通</w:t>
                            </w:r>
                          </w:p>
                        </w:txbxContent>
                      </v:textbox>
                    </v:shape>
                    <v:shape id="文字方塊 79" o:spid="_x0000_s1372" type="#_x0000_t202" style="position:absolute;left:7372;top:15906;width:933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" filled="f" stroked="f" strokeweight=".5pt">
                      <v:textbox>
                        <w:txbxContent>
                          <w:p w14:paraId="1C1AC933" w14:textId="77777777" w:rsidR="00BC6797" w:rsidRDefault="00BC6797" w:rsidP="00A04151">
                            <w:pPr>
                              <w:pStyle w:val="Web"/>
                              <w:spacing w:before="0" w:beforeAutospacing="0" w:after="0" w:afterAutospacing="0"/>
                            </w:pPr>
                            <w:r>
                              <w:rPr>
                                <w:rFonts w:eastAsia="標楷體" w:hAnsi="標楷體" w:cs="Times New Roman" w:hint="eastAsia"/>
                              </w:rPr>
                              <w:t>控制作業</w:t>
                            </w:r>
                          </w:p>
                        </w:txbxContent>
                      </v:textbox>
                    </v:shape>
                    <v:shape id="文字方塊 79" o:spid="_x0000_s1373" type="#_x0000_t202" style="position:absolute;left:7616;top:22117;width:9313;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" filled="f" stroked="f" strokeweight=".5pt">
                      <v:textbox>
                        <w:txbxContent>
                          <w:p w14:paraId="466C0FD6" w14:textId="77777777" w:rsidR="00BC6797" w:rsidRDefault="00BC6797" w:rsidP="00A04151">
                            <w:pPr>
                              <w:pStyle w:val="Web"/>
                              <w:spacing w:before="0" w:beforeAutospacing="0" w:after="0" w:afterAutospacing="0"/>
                            </w:pPr>
                            <w:r>
                              <w:rPr>
                                <w:rFonts w:eastAsia="標楷體" w:hAnsi="標楷體" w:cs="Times New Roman" w:hint="eastAsia"/>
                              </w:rPr>
                              <w:t>監督作業</w:t>
                            </w:r>
                          </w:p>
                        </w:txbxContent>
                      </v:textbox>
                    </v:shape>
                    <v:shape id="文字方塊 11" o:spid="_x0000_s1374" type="#_x0000_t202" style="position:absolute;left:18642;top:14036;width:395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" filled="f" stroked="f" strokeweight=".5pt">
                      <v:textbox style="layout-flow:vertical-ideographic">
                        <w:txbxContent>
                          <w:p w14:paraId="66897F96" w14:textId="77777777" w:rsidR="00BC6797" w:rsidRDefault="00BC6797" w:rsidP="00A04151">
                            <w:pPr>
                              <w:pStyle w:val="Web"/>
                              <w:spacing w:before="0" w:beforeAutospacing="0" w:after="0" w:afterAutospacing="0"/>
                            </w:pPr>
                            <w:r>
                              <w:rPr>
                                <w:rFonts w:eastAsia="標楷體" w:hAnsi="標楷體" w:cs="Times New Roman" w:hint="eastAsia"/>
                                <w:sz w:val="22"/>
                                <w:szCs w:val="22"/>
                              </w:rPr>
                              <w:t>作</w:t>
                            </w:r>
                            <w:r>
                              <w:rPr>
                                <w:rFonts w:eastAsia="標楷體" w:hAnsi="標楷體" w:cs="Times New Roman"/>
                                <w:sz w:val="22"/>
                                <w:szCs w:val="22"/>
                              </w:rPr>
                              <w:t>業</w:t>
                            </w:r>
                            <w:r>
                              <w:rPr>
                                <w:rFonts w:eastAsia="標楷體" w:hAnsi="標楷體" w:cs="Times New Roman" w:hint="eastAsia"/>
                                <w:sz w:val="22"/>
                                <w:szCs w:val="22"/>
                              </w:rPr>
                              <w:t>層級</w:t>
                            </w:r>
                          </w:p>
                        </w:txbxContent>
                      </v:textbox>
                    </v:shape>
                    <v:shape id="文字方塊 89" o:spid="_x0000_s1375" type="#_x0000_t202" style="position:absolute;left:21838;top:12525;width:3949;height:7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" filled="f" stroked="f" strokeweight=".5pt">
                      <v:textbox style="layout-flow:vertical-ideographic">
                        <w:txbxContent>
                          <w:p w14:paraId="7D8E8D7C" w14:textId="77777777" w:rsidR="00BC6797" w:rsidRDefault="00BC6797" w:rsidP="00A04151">
                            <w:pPr>
                              <w:pStyle w:val="Web"/>
                              <w:spacing w:before="0" w:beforeAutospacing="0" w:after="0" w:afterAutospacing="0"/>
                            </w:pPr>
                            <w:r>
                              <w:rPr>
                                <w:rFonts w:eastAsia="標楷體" w:hAnsi="標楷體" w:cs="Times New Roman" w:hint="eastAsia"/>
                                <w:sz w:val="22"/>
                                <w:szCs w:val="22"/>
                              </w:rPr>
                              <w:t>整</w:t>
                            </w:r>
                            <w:r>
                              <w:rPr>
                                <w:rFonts w:eastAsia="標楷體" w:hAnsi="標楷體" w:cs="Times New Roman"/>
                                <w:sz w:val="22"/>
                                <w:szCs w:val="22"/>
                              </w:rPr>
                              <w:t>體</w:t>
                            </w:r>
                            <w:r>
                              <w:rPr>
                                <w:rFonts w:eastAsia="標楷體" w:hAnsi="標楷體" w:cs="Times New Roman" w:hint="eastAsia"/>
                                <w:sz w:val="22"/>
                                <w:szCs w:val="22"/>
                              </w:rPr>
                              <w:t>層</w:t>
                            </w:r>
                            <w:r>
                              <w:rPr>
                                <w:rFonts w:eastAsia="標楷體" w:hAnsi="標楷體" w:cs="Times New Roman"/>
                                <w:sz w:val="22"/>
                                <w:szCs w:val="22"/>
                              </w:rPr>
                              <w:t>級</w:t>
                            </w:r>
                          </w:p>
                        </w:txbxContent>
                      </v:textbox>
                    </v:shape>
                  </v:group>
                  <v:group id="群組 1110" o:spid="_x0000_s1376" style="position:absolute;left:13932;top:-7473;width:724;height:18480;rotation:90" coordorigin="14237,-7167" coordsize="723,1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">
                    <v:line id="直線接點 1149" o:spid="_x0000_s1377" style="position:absolute;rotation:90;flip:x;visibility:visible;mso-wrap-style:square" from="7595,-147" to="2163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" strokecolor="#4579b8 [3044]"/>
                    <v:line id="直線接點 5984" o:spid="_x0000_s1378" style="position:absolute;visibility:visible;mso-wrap-style:square" from="14237,-7152" to="14955,-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" strokecolor="#4579b8 [3044]"/>
                    <v:line id="直線接點 6006" o:spid="_x0000_s1379" style="position:absolute;visibility:visible;mso-wrap-style:square" from="14243,6872" to="14961,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" strokecolor="#4579b8 [3044]"/>
                  </v:group>
                  <v:shape id="文字方塊 5" o:spid="_x0000_s1380" type="#_x0000_t202" style="position:absolute;left:9274;width:9947;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" fillcolor="white [3212]" stroked="f" strokeweight=".5pt">
                    <v:textbox>
                      <w:txbxContent>
                        <w:p w14:paraId="29D8F46A" w14:textId="77777777" w:rsidR="00BC6797" w:rsidRDefault="00BC6797" w:rsidP="00A04151">
                          <w:pPr>
                            <w:pStyle w:val="Web"/>
                            <w:spacing w:before="0" w:beforeAutospacing="0" w:after="0" w:afterAutospacing="0"/>
                            <w:jc w:val="center"/>
                          </w:pPr>
                          <w:r>
                            <w:rPr>
                              <w:rFonts w:ascii="標楷體" w:eastAsia="標楷體" w:hAnsi="標楷體" w:cs="Times New Roman" w:hint="eastAsia"/>
                              <w:kern w:val="2"/>
                            </w:rPr>
                            <w:t>確認有效性</w:t>
                          </w:r>
                        </w:p>
                      </w:txbxContent>
                    </v:textbox>
                  </v:shape>
                </v:group>
                <v:group id="群組 1232" o:spid="_x0000_s1381" style="position:absolute;left:48780;top:12277;width:10198;height:15705" coordorigin=",304" coordsize="10308,1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">
                  <v:rect id="矩形 1277" o:spid="_x0000_s1382" style="position:absolute;top:304;width:10308;height: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" fillcolor="#d99594 [1941]" strokecolor="white [3212]" strokeweight="1pt"/>
                  <v:rect id="矩形 6368" o:spid="_x0000_s1383" style="position:absolute;left:14;top:2953;width:10294;height:9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" fillcolor="#f2dbdb [661]" strokecolor="white [3212]" strokeweight="2pt"/>
                  <v:shape id="文字方塊 10" o:spid="_x0000_s1384" type="#_x0000_t202" style="position:absolute;left:14;top:479;width:10294;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" filled="f" stroked="f" strokeweight=".5pt">
                    <v:textbox>
                      <w:txbxContent>
                        <w:p w14:paraId="469E652D" w14:textId="77777777" w:rsidR="00BC6797" w:rsidRDefault="00BC6797" w:rsidP="00A04151">
                          <w:pPr>
                            <w:pStyle w:val="Web"/>
                            <w:spacing w:before="0" w:beforeAutospacing="0" w:after="0" w:afterAutospacing="0"/>
                            <w:jc w:val="center"/>
                          </w:pPr>
                          <w:r>
                            <w:rPr>
                              <w:rFonts w:eastAsia="標楷體" w:hAnsi="標楷體" w:hint="eastAsia"/>
                            </w:rPr>
                            <w:t>第三道防線</w:t>
                          </w:r>
                        </w:p>
                      </w:txbxContent>
                    </v:textbox>
                  </v:shape>
                  <v:shape id="文字方塊 10" o:spid="_x0000_s1385" type="#_x0000_t202" style="position:absolute;left:939;top:5835;width:8677;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" filled="f" stroked="f" strokeweight=".5pt">
                    <v:textbox>
                      <w:txbxContent>
                        <w:p w14:paraId="16888C70" w14:textId="77777777" w:rsidR="00BC6797" w:rsidRDefault="00BC6797" w:rsidP="00A04151">
                          <w:pPr>
                            <w:pStyle w:val="Web"/>
                            <w:spacing w:before="0" w:beforeAutospacing="0" w:after="0" w:afterAutospacing="0" w:line="300" w:lineRule="exact"/>
                          </w:pPr>
                          <w:r>
                            <w:rPr>
                              <w:rFonts w:eastAsia="標楷體" w:hAnsi="標楷體" w:cs="Times New Roman" w:hint="eastAsia"/>
                            </w:rPr>
                            <w:t>內部稽核</w:t>
                          </w:r>
                        </w:p>
                      </w:txbxContent>
                    </v:textbox>
                  </v:shape>
                </v:group>
                <w10:wrap anchorx="margin"/>
              </v:group>
            </w:pict>
          </mc:Fallback>
        </mc:AlternateContent>
      </w:r>
    </w:p>
    <w:p w14:paraId="2A931714" w14:textId="77777777" w:rsidR="00A04151" w:rsidRPr="00177CF8" w:rsidRDefault="00A04151" w:rsidP="00A04151">
      <w:pPr>
        <w:spacing w:line="440" w:lineRule="exact"/>
        <w:ind w:firstLineChars="200" w:firstLine="480"/>
        <w:jc w:val="both"/>
        <w:rPr>
          <w:rFonts w:ascii="標楷體" w:eastAsia="標楷體" w:hAnsi="標楷體"/>
        </w:rPr>
      </w:pPr>
    </w:p>
    <w:p w14:paraId="67E923D8" w14:textId="77777777" w:rsidR="00A04151" w:rsidRPr="00177CF8" w:rsidRDefault="00A04151" w:rsidP="00A04151">
      <w:pPr>
        <w:spacing w:line="440" w:lineRule="exact"/>
        <w:ind w:firstLineChars="200" w:firstLine="480"/>
        <w:jc w:val="both"/>
        <w:rPr>
          <w:rFonts w:ascii="標楷體" w:eastAsia="標楷體" w:hAnsi="標楷體"/>
        </w:rPr>
      </w:pPr>
    </w:p>
    <w:p w14:paraId="7610FD8B" w14:textId="77777777" w:rsidR="00A04151" w:rsidRPr="00177CF8" w:rsidRDefault="00A04151" w:rsidP="00A04151">
      <w:pPr>
        <w:spacing w:line="440" w:lineRule="exact"/>
        <w:ind w:firstLineChars="200" w:firstLine="480"/>
        <w:jc w:val="both"/>
        <w:rPr>
          <w:rFonts w:ascii="標楷體" w:eastAsia="標楷體" w:hAnsi="標楷體"/>
        </w:rPr>
      </w:pPr>
    </w:p>
    <w:p w14:paraId="04DBA2CE" w14:textId="77777777" w:rsidR="00A04151" w:rsidRPr="00177CF8" w:rsidRDefault="00A04151" w:rsidP="00A04151">
      <w:pPr>
        <w:spacing w:line="440" w:lineRule="exact"/>
        <w:ind w:firstLineChars="200" w:firstLine="480"/>
        <w:jc w:val="both"/>
        <w:rPr>
          <w:rFonts w:ascii="標楷體" w:eastAsia="標楷體" w:hAnsi="標楷體"/>
        </w:rPr>
      </w:pPr>
    </w:p>
    <w:p w14:paraId="79015C20" w14:textId="77777777" w:rsidR="00A04151" w:rsidRPr="00177CF8" w:rsidRDefault="00A04151" w:rsidP="00A04151">
      <w:pPr>
        <w:spacing w:line="440" w:lineRule="exact"/>
        <w:ind w:firstLineChars="200" w:firstLine="480"/>
        <w:jc w:val="both"/>
        <w:rPr>
          <w:rFonts w:ascii="標楷體" w:eastAsia="標楷體" w:hAnsi="標楷體"/>
        </w:rPr>
      </w:pPr>
    </w:p>
    <w:p w14:paraId="443826AB" w14:textId="77777777" w:rsidR="00A04151" w:rsidRPr="00177CF8" w:rsidRDefault="00A04151" w:rsidP="00A04151">
      <w:pPr>
        <w:spacing w:line="440" w:lineRule="exact"/>
        <w:ind w:firstLineChars="200" w:firstLine="480"/>
        <w:jc w:val="both"/>
        <w:rPr>
          <w:rFonts w:ascii="標楷體" w:eastAsia="標楷體" w:hAnsi="標楷體"/>
        </w:rPr>
      </w:pPr>
    </w:p>
    <w:p w14:paraId="39304F74" w14:textId="77777777" w:rsidR="00A04151" w:rsidRPr="00177CF8" w:rsidRDefault="00A04151" w:rsidP="00A04151">
      <w:pPr>
        <w:spacing w:line="440" w:lineRule="exact"/>
        <w:ind w:firstLineChars="200" w:firstLine="480"/>
        <w:jc w:val="both"/>
        <w:rPr>
          <w:rFonts w:ascii="標楷體" w:eastAsia="標楷體" w:hAnsi="標楷體"/>
        </w:rPr>
      </w:pPr>
    </w:p>
    <w:p w14:paraId="0D64ED1C" w14:textId="77777777" w:rsidR="00A04151" w:rsidRPr="00177CF8" w:rsidRDefault="00A04151" w:rsidP="00A04151">
      <w:pPr>
        <w:spacing w:line="440" w:lineRule="exact"/>
        <w:ind w:firstLineChars="200" w:firstLine="480"/>
        <w:jc w:val="both"/>
        <w:rPr>
          <w:rFonts w:ascii="標楷體" w:eastAsia="標楷體" w:hAnsi="標楷體"/>
        </w:rPr>
      </w:pPr>
    </w:p>
    <w:p w14:paraId="73E90816" w14:textId="77777777" w:rsidR="00A04151" w:rsidRPr="00177CF8" w:rsidRDefault="00A04151" w:rsidP="00A04151">
      <w:pPr>
        <w:spacing w:line="440" w:lineRule="exact"/>
        <w:ind w:firstLineChars="200" w:firstLine="480"/>
        <w:jc w:val="both"/>
        <w:rPr>
          <w:rFonts w:ascii="標楷體" w:eastAsia="標楷體" w:hAnsi="標楷體"/>
        </w:rPr>
      </w:pPr>
    </w:p>
    <w:p w14:paraId="4DE827AE" w14:textId="77777777" w:rsidR="00A04151" w:rsidRPr="00177CF8" w:rsidRDefault="00A04151" w:rsidP="00A04151">
      <w:pPr>
        <w:spacing w:line="440" w:lineRule="exact"/>
        <w:ind w:firstLineChars="200" w:firstLine="480"/>
        <w:jc w:val="both"/>
        <w:rPr>
          <w:rFonts w:ascii="標楷體" w:eastAsia="標楷體" w:hAnsi="標楷體"/>
        </w:rPr>
      </w:pPr>
    </w:p>
    <w:p w14:paraId="5E47296F" w14:textId="77777777" w:rsidR="00A04151" w:rsidRPr="00177CF8" w:rsidRDefault="00A04151" w:rsidP="00A04151">
      <w:pPr>
        <w:spacing w:line="440" w:lineRule="exact"/>
        <w:ind w:firstLineChars="200" w:firstLine="480"/>
        <w:jc w:val="both"/>
        <w:rPr>
          <w:rFonts w:ascii="標楷體" w:eastAsia="標楷體" w:hAnsi="標楷體"/>
        </w:rPr>
      </w:pPr>
    </w:p>
    <w:p w14:paraId="6B0D5E63" w14:textId="77777777" w:rsidR="00A04151" w:rsidRPr="00177CF8" w:rsidRDefault="00A04151" w:rsidP="00A04151">
      <w:pPr>
        <w:spacing w:line="440" w:lineRule="exact"/>
        <w:ind w:firstLineChars="200" w:firstLine="480"/>
        <w:jc w:val="both"/>
        <w:rPr>
          <w:rFonts w:ascii="標楷體" w:eastAsia="標楷體" w:hAnsi="標楷體"/>
        </w:rPr>
      </w:pPr>
    </w:p>
    <w:p w14:paraId="7AEAFEB6" w14:textId="77777777" w:rsidR="00A04151" w:rsidRPr="00177CF8" w:rsidRDefault="00A04151" w:rsidP="00A04151">
      <w:pPr>
        <w:spacing w:line="440" w:lineRule="exact"/>
        <w:ind w:firstLineChars="200" w:firstLine="480"/>
        <w:jc w:val="both"/>
        <w:rPr>
          <w:rFonts w:ascii="標楷體" w:eastAsia="標楷體" w:hAnsi="標楷體"/>
        </w:rPr>
      </w:pPr>
    </w:p>
    <w:p w14:paraId="243A8AF9" w14:textId="77777777" w:rsidR="00A04151" w:rsidRPr="00177CF8" w:rsidRDefault="00A04151" w:rsidP="00A04151">
      <w:pPr>
        <w:spacing w:line="440" w:lineRule="exact"/>
        <w:ind w:firstLineChars="200" w:firstLine="480"/>
        <w:jc w:val="both"/>
        <w:rPr>
          <w:rFonts w:ascii="標楷體" w:eastAsia="標楷體" w:hAnsi="標楷體"/>
        </w:rPr>
      </w:pPr>
    </w:p>
    <w:p w14:paraId="74F239DC" w14:textId="77777777" w:rsidR="00A04151" w:rsidRPr="00177CF8" w:rsidRDefault="00A04151" w:rsidP="00A04151">
      <w:pPr>
        <w:spacing w:line="440" w:lineRule="exact"/>
        <w:ind w:firstLineChars="200" w:firstLine="480"/>
        <w:jc w:val="both"/>
        <w:rPr>
          <w:rFonts w:ascii="標楷體" w:eastAsia="標楷體" w:hAnsi="標楷體"/>
        </w:rPr>
      </w:pPr>
    </w:p>
    <w:p w14:paraId="0BA2B119" w14:textId="77777777" w:rsidR="00A04151" w:rsidRPr="00177CF8" w:rsidRDefault="00A04151" w:rsidP="00A04151">
      <w:pPr>
        <w:spacing w:line="440" w:lineRule="exact"/>
        <w:ind w:firstLineChars="200" w:firstLine="480"/>
        <w:jc w:val="both"/>
        <w:rPr>
          <w:rFonts w:ascii="標楷體" w:eastAsia="標楷體" w:hAnsi="標楷體"/>
        </w:rPr>
      </w:pPr>
    </w:p>
    <w:p w14:paraId="7B70CF70" w14:textId="77777777" w:rsidR="00A04151" w:rsidRPr="00177CF8" w:rsidRDefault="00A04151" w:rsidP="00A04151">
      <w:pPr>
        <w:spacing w:line="360" w:lineRule="exact"/>
        <w:ind w:firstLineChars="200" w:firstLine="480"/>
        <w:jc w:val="center"/>
        <w:rPr>
          <w:rFonts w:ascii="標楷體" w:eastAsia="標楷體" w:hAnsi="標楷體"/>
        </w:rPr>
      </w:pPr>
      <w:r w:rsidRPr="00177CF8">
        <w:rPr>
          <w:rFonts w:ascii="標楷體" w:eastAsia="標楷體" w:hAnsi="標楷體" w:hint="eastAsia"/>
        </w:rPr>
        <w:t>圖</w:t>
      </w:r>
      <w:r w:rsidRPr="00177CF8">
        <w:rPr>
          <w:rFonts w:ascii="Times New Roman" w:eastAsia="標楷體" w:hAnsi="Times New Roman"/>
        </w:rPr>
        <w:t>2.6.4.</w:t>
      </w:r>
      <w:r w:rsidRPr="00177CF8">
        <w:rPr>
          <w:rFonts w:ascii="標楷體" w:eastAsia="標楷體" w:hAnsi="標楷體" w:hint="eastAsia"/>
          <w:szCs w:val="24"/>
        </w:rPr>
        <w:t>義守大學</w:t>
      </w:r>
      <w:r w:rsidRPr="00177CF8">
        <w:rPr>
          <w:rFonts w:ascii="標楷體" w:eastAsia="標楷體" w:hAnsi="標楷體" w:hint="eastAsia"/>
        </w:rPr>
        <w:t>運用</w:t>
      </w:r>
      <w:r w:rsidRPr="00177CF8">
        <w:rPr>
          <w:rFonts w:ascii="Times New Roman" w:eastAsia="標楷體" w:hAnsi="Times New Roman"/>
        </w:rPr>
        <w:t>COSO</w:t>
      </w:r>
      <w:r w:rsidRPr="00177CF8">
        <w:rPr>
          <w:rFonts w:ascii="標楷體" w:eastAsia="標楷體" w:hAnsi="標楷體" w:hint="eastAsia"/>
        </w:rPr>
        <w:t>建構內部控制第三道防線模式圖</w:t>
      </w:r>
    </w:p>
    <w:p w14:paraId="31D30735" w14:textId="77777777" w:rsidR="00AD2B05" w:rsidRPr="00177CF8" w:rsidRDefault="00AD2B05" w:rsidP="00AD2B05">
      <w:pPr>
        <w:autoSpaceDE w:val="0"/>
        <w:autoSpaceDN w:val="0"/>
        <w:ind w:leftChars="80" w:left="672" w:hangingChars="200" w:hanging="480"/>
        <w:rPr>
          <w:rFonts w:ascii="Times New Roman" w:eastAsia="標楷體" w:hAnsi="Times New Roman"/>
          <w:szCs w:val="24"/>
        </w:rPr>
      </w:pPr>
    </w:p>
    <w:p w14:paraId="07C83820" w14:textId="77777777" w:rsidR="000F7CAC" w:rsidRPr="00177CF8" w:rsidRDefault="000F7CAC" w:rsidP="00797CDC">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r w:rsidR="009C1A81" w:rsidRPr="00177CF8">
        <w:rPr>
          <w:rFonts w:ascii="標楷體" w:eastAsia="標楷體" w:hAnsi="標楷體" w:hint="eastAsia"/>
          <w:szCs w:val="24"/>
        </w:rPr>
        <w:t>(適用</w:t>
      </w:r>
      <w:r w:rsidR="009C1A81" w:rsidRPr="00177CF8">
        <w:rPr>
          <w:rFonts w:ascii="Times New Roman" w:eastAsia="標楷體" w:hAnsi="Times New Roman" w:hint="eastAsia"/>
          <w:szCs w:val="24"/>
        </w:rPr>
        <w:t>個人資料保護管理制度</w:t>
      </w:r>
      <w:r w:rsidR="009C1A81" w:rsidRPr="00177CF8">
        <w:rPr>
          <w:rFonts w:ascii="Times New Roman" w:eastAsia="標楷體" w:hAnsi="Times New Roman" w:hint="eastAsia"/>
          <w:szCs w:val="24"/>
        </w:rPr>
        <w:t>)</w:t>
      </w:r>
      <w:r w:rsidRPr="00177CF8">
        <w:rPr>
          <w:rFonts w:ascii="Times New Roman" w:eastAsia="標楷體" w:hAnsi="Times New Roman"/>
          <w:b/>
          <w:bCs/>
        </w:rPr>
        <w:t>：</w:t>
      </w:r>
    </w:p>
    <w:p w14:paraId="271DDC1F" w14:textId="77777777" w:rsidR="007E1383" w:rsidRPr="00177CF8" w:rsidRDefault="007E138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hint="eastAsia"/>
          <w:szCs w:val="24"/>
        </w:rPr>
        <w:t>內部控制制度自我檢查程序</w:t>
      </w:r>
      <w:r w:rsidRPr="00177CF8">
        <w:rPr>
          <w:rFonts w:ascii="Times New Roman" w:eastAsia="標楷體" w:hAnsi="Times New Roman"/>
          <w:szCs w:val="24"/>
        </w:rPr>
        <w:t>是否正確</w:t>
      </w:r>
      <w:r w:rsidRPr="00177CF8">
        <w:rPr>
          <w:rFonts w:ascii="Times New Roman" w:eastAsia="標楷體" w:hAnsi="Times New Roman" w:hint="eastAsia"/>
          <w:szCs w:val="24"/>
        </w:rPr>
        <w:t>及確實執行</w:t>
      </w:r>
      <w:r w:rsidRPr="00177CF8">
        <w:rPr>
          <w:rFonts w:ascii="Times New Roman" w:eastAsia="標楷體" w:hAnsi="Times New Roman"/>
          <w:szCs w:val="24"/>
        </w:rPr>
        <w:t>。</w:t>
      </w:r>
      <w:r w:rsidR="00E72307" w:rsidRPr="00177CF8">
        <w:rPr>
          <w:rFonts w:ascii="標楷體" w:eastAsia="標楷體" w:hAnsi="標楷體" w:hint="eastAsia"/>
          <w:szCs w:val="24"/>
        </w:rPr>
        <w:t>(適用</w:t>
      </w:r>
      <w:r w:rsidR="00E72307" w:rsidRPr="00177CF8">
        <w:rPr>
          <w:rFonts w:ascii="Times New Roman" w:eastAsia="標楷體" w:hAnsi="Times New Roman" w:hint="eastAsia"/>
          <w:szCs w:val="24"/>
        </w:rPr>
        <w:t>個人資料保護管理制度</w:t>
      </w:r>
      <w:r w:rsidR="00E72307" w:rsidRPr="00177CF8">
        <w:rPr>
          <w:rFonts w:ascii="Times New Roman" w:eastAsia="標楷體" w:hAnsi="Times New Roman" w:hint="eastAsia"/>
          <w:szCs w:val="24"/>
        </w:rPr>
        <w:t>)</w:t>
      </w:r>
    </w:p>
    <w:p w14:paraId="3F926974" w14:textId="77777777" w:rsidR="007E1383" w:rsidRPr="00177CF8" w:rsidRDefault="007E138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3.2.</w:t>
      </w:r>
      <w:r w:rsidRPr="00177CF8">
        <w:rPr>
          <w:rFonts w:ascii="Times New Roman" w:eastAsia="標楷體" w:hAnsi="Times New Roman" w:hint="eastAsia"/>
          <w:szCs w:val="24"/>
        </w:rPr>
        <w:t>風險辨識</w:t>
      </w:r>
      <w:r w:rsidRPr="00177CF8">
        <w:rPr>
          <w:rFonts w:ascii="標楷體" w:eastAsia="標楷體" w:hAnsi="標楷體" w:hint="eastAsia"/>
          <w:szCs w:val="24"/>
        </w:rPr>
        <w:t>、</w:t>
      </w:r>
      <w:r w:rsidRPr="00177CF8">
        <w:rPr>
          <w:rFonts w:ascii="Times New Roman" w:eastAsia="標楷體" w:hAnsi="Times New Roman" w:hint="eastAsia"/>
          <w:szCs w:val="24"/>
        </w:rPr>
        <w:t>分析</w:t>
      </w:r>
      <w:r w:rsidRPr="00177CF8">
        <w:rPr>
          <w:rFonts w:ascii="標楷體" w:eastAsia="標楷體" w:hAnsi="標楷體" w:hint="eastAsia"/>
          <w:szCs w:val="24"/>
        </w:rPr>
        <w:t>、</w:t>
      </w:r>
      <w:r w:rsidRPr="00177CF8">
        <w:rPr>
          <w:rFonts w:ascii="Times New Roman" w:eastAsia="標楷體" w:hAnsi="Times New Roman" w:hint="eastAsia"/>
          <w:szCs w:val="24"/>
        </w:rPr>
        <w:t>評量機制是否具可行性及有效性</w:t>
      </w:r>
      <w:r w:rsidRPr="00177CF8">
        <w:rPr>
          <w:rFonts w:ascii="標楷體" w:eastAsia="標楷體" w:hAnsi="標楷體" w:hint="eastAsia"/>
          <w:szCs w:val="24"/>
        </w:rPr>
        <w:t>。</w:t>
      </w:r>
      <w:r w:rsidR="00E72307" w:rsidRPr="00177CF8">
        <w:rPr>
          <w:rFonts w:ascii="標楷體" w:eastAsia="標楷體" w:hAnsi="標楷體" w:hint="eastAsia"/>
          <w:szCs w:val="24"/>
        </w:rPr>
        <w:t>(適用</w:t>
      </w:r>
      <w:r w:rsidR="00E72307" w:rsidRPr="00177CF8">
        <w:rPr>
          <w:rFonts w:ascii="Times New Roman" w:eastAsia="標楷體" w:hAnsi="Times New Roman" w:hint="eastAsia"/>
          <w:szCs w:val="24"/>
        </w:rPr>
        <w:t>個人資料保護管理制度</w:t>
      </w:r>
      <w:r w:rsidR="00E72307" w:rsidRPr="00177CF8">
        <w:rPr>
          <w:rFonts w:ascii="Times New Roman" w:eastAsia="標楷體" w:hAnsi="Times New Roman" w:hint="eastAsia"/>
          <w:szCs w:val="24"/>
        </w:rPr>
        <w:t>)</w:t>
      </w:r>
    </w:p>
    <w:p w14:paraId="6EE458F6" w14:textId="77777777" w:rsidR="007E1383" w:rsidRPr="00177CF8" w:rsidRDefault="007E138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3.3.</w:t>
      </w:r>
      <w:r w:rsidRPr="00177CF8">
        <w:rPr>
          <w:rFonts w:ascii="Times New Roman" w:eastAsia="標楷體" w:hAnsi="Times New Roman" w:hint="eastAsia"/>
          <w:szCs w:val="24"/>
        </w:rPr>
        <w:t>變動管理機制是否具可行性及有效性</w:t>
      </w:r>
      <w:r w:rsidRPr="00177CF8">
        <w:rPr>
          <w:rFonts w:ascii="標楷體" w:eastAsia="標楷體" w:hAnsi="標楷體" w:hint="eastAsia"/>
          <w:szCs w:val="24"/>
        </w:rPr>
        <w:t>。</w:t>
      </w:r>
      <w:r w:rsidR="00E72307" w:rsidRPr="00177CF8">
        <w:rPr>
          <w:rFonts w:ascii="標楷體" w:eastAsia="標楷體" w:hAnsi="標楷體" w:hint="eastAsia"/>
          <w:szCs w:val="24"/>
        </w:rPr>
        <w:t>(適用</w:t>
      </w:r>
      <w:r w:rsidR="00E72307" w:rsidRPr="00177CF8">
        <w:rPr>
          <w:rFonts w:ascii="Times New Roman" w:eastAsia="標楷體" w:hAnsi="Times New Roman" w:hint="eastAsia"/>
          <w:szCs w:val="24"/>
        </w:rPr>
        <w:t>個人資料保護管理制度</w:t>
      </w:r>
      <w:r w:rsidR="00E72307" w:rsidRPr="00177CF8">
        <w:rPr>
          <w:rFonts w:ascii="Times New Roman" w:eastAsia="標楷體" w:hAnsi="Times New Roman" w:hint="eastAsia"/>
          <w:szCs w:val="24"/>
        </w:rPr>
        <w:t>)</w:t>
      </w:r>
    </w:p>
    <w:p w14:paraId="4935BCB1" w14:textId="77777777" w:rsidR="007E1383" w:rsidRPr="00177CF8" w:rsidRDefault="007E1383" w:rsidP="00797CDC">
      <w:pPr>
        <w:autoSpaceDE w:val="0"/>
        <w:autoSpaceDN w:val="0"/>
        <w:ind w:leftChars="80" w:left="672" w:hangingChars="200" w:hanging="480"/>
        <w:jc w:val="both"/>
        <w:rPr>
          <w:rFonts w:ascii="標楷體" w:eastAsia="標楷體" w:hAnsi="標楷體"/>
          <w:szCs w:val="24"/>
        </w:rPr>
      </w:pPr>
      <w:r w:rsidRPr="00177CF8">
        <w:rPr>
          <w:rFonts w:ascii="Times New Roman" w:eastAsia="標楷體" w:hAnsi="Times New Roman" w:hint="eastAsia"/>
          <w:szCs w:val="24"/>
        </w:rPr>
        <w:t>3.4.</w:t>
      </w:r>
      <w:r w:rsidRPr="00177CF8">
        <w:rPr>
          <w:rFonts w:ascii="Times New Roman" w:eastAsia="標楷體" w:hAnsi="Times New Roman" w:hint="eastAsia"/>
          <w:szCs w:val="24"/>
        </w:rPr>
        <w:t>是否持續性管理監督與自行檢查</w:t>
      </w:r>
      <w:r w:rsidRPr="00177CF8">
        <w:rPr>
          <w:rFonts w:ascii="標楷體" w:eastAsia="標楷體" w:hAnsi="標楷體" w:hint="eastAsia"/>
          <w:szCs w:val="24"/>
        </w:rPr>
        <w:t>。</w:t>
      </w:r>
      <w:r w:rsidR="00E72307" w:rsidRPr="00177CF8">
        <w:rPr>
          <w:rFonts w:ascii="標楷體" w:eastAsia="標楷體" w:hAnsi="標楷體" w:hint="eastAsia"/>
          <w:szCs w:val="24"/>
        </w:rPr>
        <w:t>(適用</w:t>
      </w:r>
      <w:r w:rsidR="00E72307" w:rsidRPr="00177CF8">
        <w:rPr>
          <w:rFonts w:ascii="Times New Roman" w:eastAsia="標楷體" w:hAnsi="Times New Roman" w:hint="eastAsia"/>
          <w:szCs w:val="24"/>
        </w:rPr>
        <w:t>個人資料保護管理制度</w:t>
      </w:r>
      <w:r w:rsidR="00E72307" w:rsidRPr="00177CF8">
        <w:rPr>
          <w:rFonts w:ascii="Times New Roman" w:eastAsia="標楷體" w:hAnsi="Times New Roman" w:hint="eastAsia"/>
          <w:szCs w:val="24"/>
        </w:rPr>
        <w:t>)</w:t>
      </w:r>
    </w:p>
    <w:p w14:paraId="2D94BEB9" w14:textId="77777777" w:rsidR="007E1383" w:rsidRPr="00177CF8" w:rsidRDefault="007E138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3.5.</w:t>
      </w:r>
      <w:r w:rsidRPr="00177CF8">
        <w:rPr>
          <w:rFonts w:ascii="Times New Roman" w:eastAsia="標楷體" w:hAnsi="Times New Roman" w:hint="eastAsia"/>
          <w:szCs w:val="24"/>
        </w:rPr>
        <w:t>內部稽核機制是否健全及發揮有效性。</w:t>
      </w:r>
      <w:r w:rsidR="00E72307" w:rsidRPr="00177CF8">
        <w:rPr>
          <w:rFonts w:ascii="標楷體" w:eastAsia="標楷體" w:hAnsi="標楷體" w:hint="eastAsia"/>
          <w:szCs w:val="24"/>
        </w:rPr>
        <w:t>(適用</w:t>
      </w:r>
      <w:r w:rsidR="00E72307" w:rsidRPr="00177CF8">
        <w:rPr>
          <w:rFonts w:ascii="Times New Roman" w:eastAsia="標楷體" w:hAnsi="Times New Roman" w:hint="eastAsia"/>
          <w:szCs w:val="24"/>
        </w:rPr>
        <w:t>個人資料保護管理制度</w:t>
      </w:r>
      <w:r w:rsidR="00E72307" w:rsidRPr="00177CF8">
        <w:rPr>
          <w:rFonts w:ascii="Times New Roman" w:eastAsia="標楷體" w:hAnsi="Times New Roman" w:hint="eastAsia"/>
          <w:szCs w:val="24"/>
        </w:rPr>
        <w:t>)</w:t>
      </w:r>
    </w:p>
    <w:p w14:paraId="3E6592AD" w14:textId="77777777" w:rsidR="007E1383" w:rsidRPr="00177CF8" w:rsidRDefault="007E138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3.6.</w:t>
      </w:r>
      <w:r w:rsidRPr="00177CF8">
        <w:rPr>
          <w:rFonts w:ascii="Times New Roman" w:eastAsia="標楷體" w:hAnsi="Times New Roman" w:hint="eastAsia"/>
          <w:szCs w:val="24"/>
        </w:rPr>
        <w:t>外部監督結果之處理是否達成妥善回應及處理</w:t>
      </w:r>
      <w:r w:rsidRPr="00177CF8">
        <w:rPr>
          <w:rFonts w:ascii="標楷體" w:eastAsia="標楷體" w:hAnsi="標楷體" w:hint="eastAsia"/>
          <w:szCs w:val="24"/>
        </w:rPr>
        <w:t>。</w:t>
      </w:r>
      <w:r w:rsidR="00E72307" w:rsidRPr="00177CF8">
        <w:rPr>
          <w:rFonts w:ascii="標楷體" w:eastAsia="標楷體" w:hAnsi="標楷體" w:hint="eastAsia"/>
          <w:szCs w:val="24"/>
        </w:rPr>
        <w:t>(適用</w:t>
      </w:r>
      <w:r w:rsidR="00E72307" w:rsidRPr="00177CF8">
        <w:rPr>
          <w:rFonts w:ascii="Times New Roman" w:eastAsia="標楷體" w:hAnsi="Times New Roman" w:hint="eastAsia"/>
          <w:szCs w:val="24"/>
        </w:rPr>
        <w:t>個人資料保護管理制度</w:t>
      </w:r>
      <w:r w:rsidR="00E72307" w:rsidRPr="00177CF8">
        <w:rPr>
          <w:rFonts w:ascii="Times New Roman" w:eastAsia="標楷體" w:hAnsi="Times New Roman" w:hint="eastAsia"/>
          <w:szCs w:val="24"/>
        </w:rPr>
        <w:t>)</w:t>
      </w:r>
    </w:p>
    <w:p w14:paraId="59B8DE06" w14:textId="77777777" w:rsidR="007E1383" w:rsidRPr="00177CF8" w:rsidRDefault="007E138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3.7.</w:t>
      </w:r>
      <w:r w:rsidRPr="00177CF8">
        <w:rPr>
          <w:rFonts w:ascii="Times New Roman" w:eastAsia="標楷體" w:hAnsi="Times New Roman" w:hint="eastAsia"/>
          <w:szCs w:val="24"/>
        </w:rPr>
        <w:t>追蹤回饋機制是否充分揭露及完成追蹤報告</w:t>
      </w:r>
      <w:r w:rsidRPr="00177CF8">
        <w:rPr>
          <w:rFonts w:ascii="標楷體" w:eastAsia="標楷體" w:hAnsi="標楷體" w:hint="eastAsia"/>
          <w:szCs w:val="24"/>
        </w:rPr>
        <w:t>。</w:t>
      </w:r>
      <w:r w:rsidR="00E72307" w:rsidRPr="00177CF8">
        <w:rPr>
          <w:rFonts w:ascii="標楷體" w:eastAsia="標楷體" w:hAnsi="標楷體" w:hint="eastAsia"/>
          <w:szCs w:val="24"/>
        </w:rPr>
        <w:t>(適用</w:t>
      </w:r>
      <w:r w:rsidR="00E72307" w:rsidRPr="00177CF8">
        <w:rPr>
          <w:rFonts w:ascii="Times New Roman" w:eastAsia="標楷體" w:hAnsi="Times New Roman" w:hint="eastAsia"/>
          <w:szCs w:val="24"/>
        </w:rPr>
        <w:t>個人資料保護管理制度</w:t>
      </w:r>
      <w:r w:rsidR="00E72307" w:rsidRPr="00177CF8">
        <w:rPr>
          <w:rFonts w:ascii="Times New Roman" w:eastAsia="標楷體" w:hAnsi="Times New Roman" w:hint="eastAsia"/>
          <w:szCs w:val="24"/>
        </w:rPr>
        <w:t>)</w:t>
      </w:r>
    </w:p>
    <w:p w14:paraId="242A6A97" w14:textId="77777777" w:rsidR="000F7CAC" w:rsidRPr="00177CF8" w:rsidRDefault="000F7CAC" w:rsidP="00797CDC">
      <w:pPr>
        <w:autoSpaceDE w:val="0"/>
        <w:autoSpaceDN w:val="0"/>
        <w:ind w:leftChars="80" w:left="672" w:hangingChars="200" w:hanging="480"/>
        <w:jc w:val="both"/>
        <w:rPr>
          <w:rFonts w:ascii="Times New Roman" w:eastAsia="標楷體" w:hAnsi="Times New Roman"/>
          <w:szCs w:val="24"/>
        </w:rPr>
      </w:pPr>
    </w:p>
    <w:p w14:paraId="0A47F79A" w14:textId="77777777" w:rsidR="000F7CAC" w:rsidRPr="00177CF8" w:rsidRDefault="000F7CAC" w:rsidP="00797CDC">
      <w:pPr>
        <w:adjustRightInd w:val="0"/>
        <w:spacing w:line="360" w:lineRule="atLeast"/>
        <w:jc w:val="both"/>
        <w:textAlignment w:val="baseline"/>
        <w:rPr>
          <w:rFonts w:ascii="標楷體" w:eastAsia="標楷體" w:hAnsi="標楷體"/>
          <w:b/>
          <w:bCs/>
        </w:rPr>
      </w:pPr>
      <w:r w:rsidRPr="00177CF8">
        <w:rPr>
          <w:rFonts w:ascii="標楷體" w:eastAsia="標楷體" w:hAnsi="標楷體"/>
          <w:b/>
          <w:bCs/>
        </w:rPr>
        <w:t>4. 使用表單</w:t>
      </w:r>
      <w:r w:rsidR="009C1A81" w:rsidRPr="00177CF8">
        <w:rPr>
          <w:rFonts w:ascii="標楷體" w:eastAsia="標楷體" w:hAnsi="標楷體" w:hint="eastAsia"/>
          <w:szCs w:val="24"/>
        </w:rPr>
        <w:t>(適用</w:t>
      </w:r>
      <w:r w:rsidR="009C1A81" w:rsidRPr="00177CF8">
        <w:rPr>
          <w:rFonts w:ascii="Times New Roman" w:eastAsia="標楷體" w:hAnsi="Times New Roman" w:hint="eastAsia"/>
          <w:szCs w:val="24"/>
        </w:rPr>
        <w:t>個人資料保護管理制度</w:t>
      </w:r>
      <w:r w:rsidR="009C1A81" w:rsidRPr="00177CF8">
        <w:rPr>
          <w:rFonts w:ascii="Times New Roman" w:eastAsia="標楷體" w:hAnsi="Times New Roman" w:hint="eastAsia"/>
          <w:szCs w:val="24"/>
        </w:rPr>
        <w:t>)</w:t>
      </w:r>
      <w:r w:rsidRPr="00177CF8">
        <w:rPr>
          <w:rFonts w:ascii="標楷體" w:eastAsia="標楷體" w:hAnsi="標楷體"/>
          <w:b/>
          <w:bCs/>
        </w:rPr>
        <w:t>：</w:t>
      </w:r>
    </w:p>
    <w:p w14:paraId="05F29322" w14:textId="77777777" w:rsidR="007E1383" w:rsidRPr="00177CF8" w:rsidRDefault="007E1383"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w:t>
      </w:r>
      <w:r w:rsidR="00E72307"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hint="eastAsia"/>
          <w:szCs w:val="24"/>
        </w:rPr>
        <w:t>內部控制制度整體層級自我檢查表</w:t>
      </w:r>
      <w:r w:rsidRPr="00177CF8">
        <w:rPr>
          <w:rFonts w:ascii="Times New Roman" w:eastAsia="標楷體" w:hAnsi="Times New Roman"/>
          <w:szCs w:val="24"/>
        </w:rPr>
        <w:t>。</w:t>
      </w:r>
    </w:p>
    <w:p w14:paraId="46033E11" w14:textId="77777777" w:rsidR="007E1383" w:rsidRPr="00177CF8" w:rsidRDefault="00E72307" w:rsidP="00797CDC">
      <w:pPr>
        <w:autoSpaceDE w:val="0"/>
        <w:autoSpaceDN w:val="0"/>
        <w:ind w:leftChars="80" w:left="672" w:hangingChars="200" w:hanging="480"/>
        <w:jc w:val="both"/>
        <w:rPr>
          <w:rFonts w:ascii="標楷體" w:eastAsia="標楷體" w:hAnsi="標楷體"/>
          <w:szCs w:val="24"/>
        </w:rPr>
      </w:pPr>
      <w:r w:rsidRPr="00177CF8">
        <w:rPr>
          <w:rFonts w:ascii="Times New Roman" w:eastAsia="標楷體" w:hAnsi="Times New Roman" w:hint="eastAsia"/>
          <w:szCs w:val="24"/>
        </w:rPr>
        <w:t>4.2</w:t>
      </w:r>
      <w:r w:rsidR="007E1383" w:rsidRPr="00177CF8">
        <w:rPr>
          <w:rFonts w:ascii="Times New Roman" w:eastAsia="標楷體" w:hAnsi="Times New Roman" w:hint="eastAsia"/>
          <w:szCs w:val="24"/>
        </w:rPr>
        <w:t>.</w:t>
      </w:r>
      <w:r w:rsidR="007E1383" w:rsidRPr="00177CF8">
        <w:rPr>
          <w:rFonts w:ascii="Times New Roman" w:eastAsia="標楷體" w:hAnsi="Times New Roman" w:hint="eastAsia"/>
          <w:szCs w:val="24"/>
        </w:rPr>
        <w:t>內部控制制度作業層級自我檢查表</w:t>
      </w:r>
      <w:r w:rsidR="007E1383" w:rsidRPr="00177CF8">
        <w:rPr>
          <w:rFonts w:ascii="標楷體" w:eastAsia="標楷體" w:hAnsi="標楷體" w:hint="eastAsia"/>
          <w:szCs w:val="24"/>
        </w:rPr>
        <w:t>。</w:t>
      </w:r>
    </w:p>
    <w:p w14:paraId="0570ED4B" w14:textId="77777777" w:rsidR="000F7CAC" w:rsidRPr="00177CF8" w:rsidRDefault="000F7CAC" w:rsidP="00797CDC">
      <w:pPr>
        <w:pStyle w:val="aff2"/>
        <w:adjustRightInd w:val="0"/>
        <w:snapToGrid w:val="0"/>
        <w:spacing w:line="240" w:lineRule="auto"/>
        <w:jc w:val="both"/>
        <w:rPr>
          <w:b w:val="0"/>
          <w:color w:val="auto"/>
          <w:sz w:val="20"/>
          <w:szCs w:val="20"/>
        </w:rPr>
      </w:pPr>
    </w:p>
    <w:p w14:paraId="584C04ED" w14:textId="77777777" w:rsidR="000F7CAC" w:rsidRPr="00177CF8" w:rsidRDefault="000F7CAC" w:rsidP="00797CDC">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765D827" w14:textId="46FA0012" w:rsidR="000F7CAC" w:rsidRPr="00177CF8" w:rsidRDefault="000F7CAC" w:rsidP="00797CDC">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5.1.</w:t>
      </w:r>
      <w:r w:rsidR="00CB7234" w:rsidRPr="00177CF8">
        <w:rPr>
          <w:rFonts w:ascii="Times New Roman" w:eastAsia="標楷體" w:hAnsi="Times New Roman" w:hint="eastAsia"/>
          <w:szCs w:val="24"/>
        </w:rPr>
        <w:t>行政院及所屬各機關風險管理及危機處理作業手冊</w:t>
      </w:r>
      <w:r w:rsidR="00CB7234" w:rsidRPr="00177CF8">
        <w:rPr>
          <w:rFonts w:ascii="Times New Roman" w:eastAsia="標楷體" w:hAnsi="Times New Roman" w:hint="eastAsia"/>
          <w:szCs w:val="24"/>
        </w:rPr>
        <w:t>(2020.09)</w:t>
      </w:r>
      <w:r w:rsidRPr="00177CF8">
        <w:rPr>
          <w:rFonts w:ascii="Times New Roman" w:eastAsia="標楷體" w:hAnsi="Times New Roman" w:hint="eastAsia"/>
          <w:szCs w:val="24"/>
        </w:rPr>
        <w:t>。</w:t>
      </w:r>
    </w:p>
    <w:p w14:paraId="19224B21" w14:textId="77777777" w:rsidR="00343DF5" w:rsidRPr="00177CF8" w:rsidRDefault="000F7CAC" w:rsidP="00797CDC">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szCs w:val="24"/>
        </w:rPr>
        <w:t>5.2.</w:t>
      </w:r>
      <w:r w:rsidR="00343DF5" w:rsidRPr="00177CF8">
        <w:rPr>
          <w:rFonts w:ascii="Times New Roman" w:eastAsia="標楷體" w:hAnsi="Times New Roman" w:hint="eastAsia"/>
          <w:szCs w:val="24"/>
        </w:rPr>
        <w:t>義守大</w:t>
      </w:r>
      <w:r w:rsidR="00343DF5" w:rsidRPr="00177CF8">
        <w:rPr>
          <w:rFonts w:ascii="Times New Roman" w:eastAsia="標楷體" w:hAnsi="Times New Roman"/>
        </w:rPr>
        <w:t>學</w:t>
      </w:r>
      <w:r w:rsidR="00343DF5" w:rsidRPr="00177CF8">
        <w:rPr>
          <w:rFonts w:ascii="Times New Roman" w:eastAsia="標楷體" w:hAnsi="Times New Roman" w:hint="eastAsia"/>
        </w:rPr>
        <w:t>內部控制制度實施辦法</w:t>
      </w:r>
      <w:r w:rsidR="007D44EB" w:rsidRPr="00177CF8">
        <w:rPr>
          <w:rFonts w:ascii="Times New Roman" w:eastAsia="標楷體" w:hAnsi="Times New Roman" w:hint="eastAsia"/>
        </w:rPr>
        <w:t>(201</w:t>
      </w:r>
      <w:r w:rsidR="007D44EB" w:rsidRPr="00177CF8">
        <w:rPr>
          <w:rFonts w:ascii="Times New Roman" w:eastAsia="標楷體" w:hAnsi="Times New Roman"/>
        </w:rPr>
        <w:t>7</w:t>
      </w:r>
      <w:r w:rsidR="00E72307" w:rsidRPr="00177CF8">
        <w:rPr>
          <w:rFonts w:ascii="Times New Roman" w:eastAsia="標楷體" w:hAnsi="Times New Roman" w:hint="eastAsia"/>
        </w:rPr>
        <w:t>)</w:t>
      </w:r>
      <w:r w:rsidR="00343DF5" w:rsidRPr="00177CF8">
        <w:rPr>
          <w:rFonts w:ascii="Times New Roman" w:eastAsia="標楷體" w:hAnsi="Times New Roman"/>
        </w:rPr>
        <w:t>。</w:t>
      </w:r>
    </w:p>
    <w:p w14:paraId="53A8E74F" w14:textId="77777777" w:rsidR="000555A8" w:rsidRPr="00177CF8" w:rsidRDefault="00343DF5" w:rsidP="000555A8">
      <w:pPr>
        <w:autoSpaceDE w:val="0"/>
        <w:autoSpaceDN w:val="0"/>
        <w:ind w:leftChars="80" w:left="672" w:hangingChars="200" w:hanging="480"/>
        <w:jc w:val="both"/>
        <w:rPr>
          <w:rFonts w:ascii="Times New Roman" w:eastAsia="標楷體" w:hAnsi="Times New Roman"/>
        </w:rPr>
        <w:sectPr w:rsidR="000555A8" w:rsidRPr="00177CF8" w:rsidSect="003B49E2">
          <w:headerReference w:type="default" r:id="rId33"/>
          <w:footerReference w:type="default" r:id="rId34"/>
          <w:pgSz w:w="11906" w:h="16838" w:code="9"/>
          <w:pgMar w:top="1134" w:right="1134" w:bottom="1134" w:left="1134" w:header="283" w:footer="340" w:gutter="0"/>
          <w:cols w:space="425"/>
          <w:docGrid w:linePitch="360"/>
        </w:sectPr>
      </w:pPr>
      <w:r w:rsidRPr="00177CF8">
        <w:rPr>
          <w:rFonts w:ascii="Times New Roman" w:eastAsia="標楷體" w:hAnsi="Times New Roman" w:hint="eastAsia"/>
        </w:rPr>
        <w:t>5.3.</w:t>
      </w:r>
      <w:r w:rsidRPr="00177CF8">
        <w:rPr>
          <w:rFonts w:ascii="Times New Roman" w:eastAsia="標楷體" w:hAnsi="Times New Roman" w:hint="eastAsia"/>
          <w:szCs w:val="24"/>
        </w:rPr>
        <w:t>義守大</w:t>
      </w:r>
      <w:r w:rsidRPr="00177CF8">
        <w:rPr>
          <w:rFonts w:ascii="Times New Roman" w:eastAsia="標楷體" w:hAnsi="Times New Roman"/>
        </w:rPr>
        <w:t>學</w:t>
      </w:r>
      <w:r w:rsidRPr="00177CF8">
        <w:rPr>
          <w:rFonts w:ascii="Times New Roman" w:eastAsia="標楷體" w:hAnsi="Times New Roman" w:hint="eastAsia"/>
        </w:rPr>
        <w:t>內部控制風險評估及監督管理規範</w:t>
      </w:r>
      <w:r w:rsidR="00E72307" w:rsidRPr="00177CF8">
        <w:rPr>
          <w:rFonts w:ascii="Times New Roman" w:eastAsia="標楷體" w:hAnsi="Times New Roman" w:hint="eastAsia"/>
        </w:rPr>
        <w:t>(201</w:t>
      </w:r>
      <w:r w:rsidR="007D44EB" w:rsidRPr="00177CF8">
        <w:rPr>
          <w:rFonts w:ascii="Times New Roman" w:eastAsia="標楷體" w:hAnsi="Times New Roman"/>
        </w:rPr>
        <w:t>7</w:t>
      </w:r>
      <w:r w:rsidR="00E72307" w:rsidRPr="00177CF8">
        <w:rPr>
          <w:rFonts w:ascii="Times New Roman" w:eastAsia="標楷體" w:hAnsi="Times New Roman" w:hint="eastAsia"/>
        </w:rPr>
        <w:t>)</w:t>
      </w:r>
      <w:r w:rsidRPr="00177CF8">
        <w:rPr>
          <w:rFonts w:ascii="Times New Roman" w:eastAsia="標楷體" w:hAnsi="Times New Roman"/>
        </w:rPr>
        <w:t>。</w:t>
      </w:r>
    </w:p>
    <w:p w14:paraId="11BEB5FE" w14:textId="77777777" w:rsidR="00285AE5" w:rsidRPr="00177CF8" w:rsidRDefault="00D75EB7" w:rsidP="00C065F2">
      <w:pPr>
        <w:pStyle w:val="1"/>
        <w:spacing w:before="0" w:after="0" w:line="240" w:lineRule="auto"/>
        <w:rPr>
          <w:rFonts w:ascii="標楷體" w:eastAsia="標楷體" w:hAnsi="標楷體"/>
          <w:sz w:val="28"/>
        </w:rPr>
      </w:pPr>
      <w:bookmarkStart w:id="30" w:name="_Toc187933869"/>
      <w:r w:rsidRPr="00177CF8">
        <w:rPr>
          <w:rFonts w:ascii="標楷體" w:eastAsia="標楷體" w:hAnsi="標楷體" w:hint="eastAsia"/>
          <w:sz w:val="28"/>
          <w:lang w:eastAsia="zh-TW"/>
        </w:rPr>
        <w:t>附件</w:t>
      </w:r>
      <w:r w:rsidRPr="00177CF8">
        <w:rPr>
          <w:rFonts w:ascii="新細明體" w:hAnsi="新細明體" w:hint="eastAsia"/>
          <w:sz w:val="28"/>
          <w:lang w:eastAsia="zh-TW"/>
        </w:rPr>
        <w:t>、</w:t>
      </w:r>
      <w:r w:rsidRPr="00177CF8">
        <w:rPr>
          <w:rFonts w:ascii="標楷體" w:eastAsia="標楷體" w:hAnsi="標楷體" w:hint="eastAsia"/>
          <w:sz w:val="28"/>
          <w:lang w:eastAsia="zh-TW"/>
        </w:rPr>
        <w:t>教</w:t>
      </w:r>
      <w:r w:rsidR="00EF240D" w:rsidRPr="00177CF8">
        <w:rPr>
          <w:rFonts w:ascii="標楷體" w:eastAsia="標楷體" w:hAnsi="標楷體" w:hint="eastAsia"/>
          <w:sz w:val="28"/>
        </w:rPr>
        <w:t>育</w:t>
      </w:r>
      <w:r w:rsidRPr="00177CF8">
        <w:rPr>
          <w:rFonts w:ascii="標楷體" w:eastAsia="標楷體" w:hAnsi="標楷體" w:hint="eastAsia"/>
          <w:sz w:val="28"/>
          <w:lang w:eastAsia="zh-TW"/>
        </w:rPr>
        <w:t>部</w:t>
      </w:r>
      <w:r w:rsidR="00285AE5" w:rsidRPr="00177CF8">
        <w:rPr>
          <w:rFonts w:ascii="標楷體" w:eastAsia="標楷體" w:hAnsi="標楷體" w:hint="eastAsia"/>
          <w:sz w:val="28"/>
        </w:rPr>
        <w:t>推動私立大專院校建立內部控制制度歷程</w:t>
      </w:r>
      <w:bookmarkEnd w:id="30"/>
    </w:p>
    <w:p w14:paraId="5C588127" w14:textId="77777777" w:rsidR="00285AE5" w:rsidRPr="00177CF8" w:rsidRDefault="00285AE5" w:rsidP="00AC7241">
      <w:pPr>
        <w:jc w:val="center"/>
        <w:rPr>
          <w:lang w:val="x-none"/>
        </w:rPr>
      </w:pPr>
    </w:p>
    <w:tbl>
      <w:tblPr>
        <w:tblStyle w:val="aff3"/>
        <w:tblW w:w="10060" w:type="dxa"/>
        <w:jc w:val="center"/>
        <w:tblLook w:val="04A0" w:firstRow="1" w:lastRow="0" w:firstColumn="1" w:lastColumn="0" w:noHBand="0" w:noVBand="1"/>
      </w:tblPr>
      <w:tblGrid>
        <w:gridCol w:w="2263"/>
        <w:gridCol w:w="2552"/>
        <w:gridCol w:w="2693"/>
        <w:gridCol w:w="2552"/>
      </w:tblGrid>
      <w:tr w:rsidR="00285AE5" w:rsidRPr="00177CF8" w14:paraId="441F4F3F" w14:textId="77777777" w:rsidTr="00B66FE8">
        <w:trPr>
          <w:trHeight w:val="340"/>
          <w:tblHeader/>
          <w:jc w:val="center"/>
        </w:trPr>
        <w:tc>
          <w:tcPr>
            <w:tcW w:w="2263" w:type="dxa"/>
          </w:tcPr>
          <w:p w14:paraId="4A5F91A1" w14:textId="77777777" w:rsidR="00285AE5" w:rsidRPr="00177CF8" w:rsidRDefault="00285AE5" w:rsidP="00B66FE8">
            <w:pPr>
              <w:jc w:val="center"/>
              <w:rPr>
                <w:rFonts w:ascii="標楷體" w:eastAsia="標楷體" w:hAnsi="標楷體"/>
              </w:rPr>
            </w:pPr>
            <w:r w:rsidRPr="00177CF8">
              <w:rPr>
                <w:rFonts w:ascii="標楷體" w:eastAsia="標楷體" w:hAnsi="標楷體" w:hint="eastAsia"/>
              </w:rPr>
              <w:t>時間</w:t>
            </w:r>
          </w:p>
        </w:tc>
        <w:tc>
          <w:tcPr>
            <w:tcW w:w="2552" w:type="dxa"/>
          </w:tcPr>
          <w:p w14:paraId="4F62ACDF" w14:textId="77777777" w:rsidR="00285AE5" w:rsidRPr="00177CF8" w:rsidRDefault="00285AE5" w:rsidP="00B66FE8">
            <w:pPr>
              <w:jc w:val="center"/>
              <w:rPr>
                <w:rFonts w:ascii="標楷體" w:eastAsia="標楷體" w:hAnsi="標楷體"/>
              </w:rPr>
            </w:pPr>
            <w:r w:rsidRPr="00177CF8">
              <w:rPr>
                <w:rFonts w:ascii="標楷體" w:eastAsia="標楷體" w:hAnsi="標楷體" w:hint="eastAsia"/>
              </w:rPr>
              <w:t>主旨</w:t>
            </w:r>
          </w:p>
        </w:tc>
        <w:tc>
          <w:tcPr>
            <w:tcW w:w="2693" w:type="dxa"/>
          </w:tcPr>
          <w:p w14:paraId="178EC99F" w14:textId="77777777" w:rsidR="00285AE5" w:rsidRPr="00177CF8" w:rsidRDefault="00285AE5" w:rsidP="00B66FE8">
            <w:pPr>
              <w:jc w:val="center"/>
              <w:rPr>
                <w:rFonts w:ascii="標楷體" w:eastAsia="標楷體" w:hAnsi="標楷體"/>
              </w:rPr>
            </w:pPr>
            <w:r w:rsidRPr="00177CF8">
              <w:rPr>
                <w:rFonts w:ascii="標楷體" w:eastAsia="標楷體" w:hAnsi="標楷體" w:hint="eastAsia"/>
              </w:rPr>
              <w:t>內容</w:t>
            </w:r>
          </w:p>
        </w:tc>
        <w:tc>
          <w:tcPr>
            <w:tcW w:w="2552" w:type="dxa"/>
          </w:tcPr>
          <w:p w14:paraId="5BD98DBC" w14:textId="77777777" w:rsidR="00285AE5" w:rsidRPr="00177CF8" w:rsidRDefault="00285AE5" w:rsidP="00B66FE8">
            <w:pPr>
              <w:jc w:val="center"/>
              <w:rPr>
                <w:rFonts w:ascii="標楷體" w:eastAsia="標楷體" w:hAnsi="標楷體"/>
              </w:rPr>
            </w:pPr>
            <w:r w:rsidRPr="00177CF8">
              <w:rPr>
                <w:rFonts w:ascii="標楷體" w:eastAsia="標楷體" w:hAnsi="標楷體" w:hint="eastAsia"/>
              </w:rPr>
              <w:t>備註</w:t>
            </w:r>
          </w:p>
        </w:tc>
      </w:tr>
      <w:tr w:rsidR="00285AE5" w:rsidRPr="00177CF8" w14:paraId="44E289AD" w14:textId="77777777" w:rsidTr="00B66FE8">
        <w:trPr>
          <w:jc w:val="center"/>
        </w:trPr>
        <w:tc>
          <w:tcPr>
            <w:tcW w:w="2263" w:type="dxa"/>
          </w:tcPr>
          <w:p w14:paraId="002FF796"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2008</w:t>
            </w:r>
            <w:r w:rsidRPr="00177CF8">
              <w:rPr>
                <w:rFonts w:ascii="Times New Roman" w:eastAsia="標楷體" w:hAnsi="Times New Roman"/>
              </w:rPr>
              <w:t>年</w:t>
            </w:r>
            <w:r w:rsidRPr="00177CF8">
              <w:rPr>
                <w:rFonts w:ascii="Times New Roman" w:eastAsia="標楷體" w:hAnsi="Times New Roman"/>
              </w:rPr>
              <w:t>1</w:t>
            </w:r>
            <w:r w:rsidRPr="00177CF8">
              <w:rPr>
                <w:rFonts w:ascii="Times New Roman" w:eastAsia="標楷體" w:hAnsi="Times New Roman"/>
              </w:rPr>
              <w:t>月</w:t>
            </w:r>
          </w:p>
          <w:p w14:paraId="4B39E4D9" w14:textId="77777777" w:rsidR="00285AE5" w:rsidRPr="00177CF8" w:rsidRDefault="00285AE5" w:rsidP="00B66FE8">
            <w:pPr>
              <w:jc w:val="both"/>
              <w:rPr>
                <w:rFonts w:ascii="Times New Roman" w:eastAsia="標楷體" w:hAnsi="Times New Roman"/>
              </w:rPr>
            </w:pPr>
          </w:p>
        </w:tc>
        <w:tc>
          <w:tcPr>
            <w:tcW w:w="2552" w:type="dxa"/>
          </w:tcPr>
          <w:p w14:paraId="070D2AE2"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公告修正私立學校法第</w:t>
            </w:r>
            <w:r w:rsidRPr="00177CF8">
              <w:rPr>
                <w:rFonts w:ascii="Times New Roman" w:eastAsia="標楷體" w:hAnsi="Times New Roman"/>
              </w:rPr>
              <w:t>51</w:t>
            </w:r>
            <w:r w:rsidRPr="00177CF8">
              <w:rPr>
                <w:rFonts w:ascii="Times New Roman" w:eastAsia="標楷體" w:hAnsi="Times New Roman"/>
              </w:rPr>
              <w:t>條</w:t>
            </w:r>
          </w:p>
        </w:tc>
        <w:tc>
          <w:tcPr>
            <w:tcW w:w="2693" w:type="dxa"/>
          </w:tcPr>
          <w:p w14:paraId="1F32DDFF"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學校法人及所設私立學校應建立內部控制制度，對人事、財務、學校營運等實施自我監督；其實施辦法，由教育部定之。</w:t>
            </w:r>
          </w:p>
          <w:p w14:paraId="7D7B3475"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本法中華民國九十六年十二月十八日修正之條文施行前已設立之財團法人私立學校，應於前項辦法施行之日起</w:t>
            </w:r>
            <w:proofErr w:type="gramStart"/>
            <w:r w:rsidRPr="00177CF8">
              <w:rPr>
                <w:rFonts w:ascii="Times New Roman" w:eastAsia="標楷體" w:hAnsi="Times New Roman"/>
              </w:rPr>
              <w:t>一</w:t>
            </w:r>
            <w:proofErr w:type="gramEnd"/>
            <w:r w:rsidRPr="00177CF8">
              <w:rPr>
                <w:rFonts w:ascii="Times New Roman" w:eastAsia="標楷體" w:hAnsi="Times New Roman"/>
              </w:rPr>
              <w:t>年內建立內部控制制度。</w:t>
            </w:r>
          </w:p>
        </w:tc>
        <w:tc>
          <w:tcPr>
            <w:tcW w:w="2552" w:type="dxa"/>
          </w:tcPr>
          <w:p w14:paraId="7A986EE0"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總統（</w:t>
            </w:r>
            <w:r w:rsidRPr="00177CF8">
              <w:rPr>
                <w:rFonts w:ascii="Times New Roman" w:eastAsia="標楷體" w:hAnsi="Times New Roman"/>
              </w:rPr>
              <w:t>73</w:t>
            </w:r>
            <w:r w:rsidRPr="00177CF8">
              <w:rPr>
                <w:rFonts w:ascii="Times New Roman" w:eastAsia="標楷體" w:hAnsi="Times New Roman"/>
              </w:rPr>
              <w:t>）華總（一）</w:t>
            </w:r>
            <w:proofErr w:type="gramStart"/>
            <w:r w:rsidRPr="00177CF8">
              <w:rPr>
                <w:rFonts w:ascii="Times New Roman" w:eastAsia="標楷體" w:hAnsi="Times New Roman"/>
              </w:rPr>
              <w:t>義字第</w:t>
            </w:r>
            <w:r w:rsidRPr="00177CF8">
              <w:rPr>
                <w:rFonts w:ascii="Times New Roman" w:eastAsia="標楷體" w:hAnsi="Times New Roman"/>
              </w:rPr>
              <w:t>0128</w:t>
            </w:r>
            <w:proofErr w:type="gramEnd"/>
            <w:r w:rsidRPr="00177CF8">
              <w:rPr>
                <w:rFonts w:ascii="Times New Roman" w:eastAsia="標楷體" w:hAnsi="Times New Roman"/>
              </w:rPr>
              <w:t>號令修正公布第</w:t>
            </w:r>
            <w:r w:rsidRPr="00177CF8">
              <w:rPr>
                <w:rFonts w:ascii="Times New Roman" w:eastAsia="標楷體" w:hAnsi="Times New Roman"/>
              </w:rPr>
              <w:t>51</w:t>
            </w:r>
            <w:r w:rsidRPr="00177CF8">
              <w:rPr>
                <w:rFonts w:ascii="Times New Roman" w:eastAsia="標楷體" w:hAnsi="Times New Roman"/>
              </w:rPr>
              <w:t>條</w:t>
            </w:r>
          </w:p>
        </w:tc>
      </w:tr>
      <w:tr w:rsidR="00285AE5" w:rsidRPr="00177CF8" w14:paraId="2B0C51C5" w14:textId="77777777" w:rsidTr="00B66FE8">
        <w:trPr>
          <w:jc w:val="center"/>
        </w:trPr>
        <w:tc>
          <w:tcPr>
            <w:tcW w:w="2263" w:type="dxa"/>
          </w:tcPr>
          <w:p w14:paraId="41C886E4"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2009</w:t>
            </w:r>
            <w:r w:rsidRPr="00177CF8">
              <w:rPr>
                <w:rFonts w:ascii="Times New Roman" w:eastAsia="標楷體" w:hAnsi="Times New Roman"/>
              </w:rPr>
              <w:t>年</w:t>
            </w:r>
            <w:r w:rsidRPr="00177CF8">
              <w:rPr>
                <w:rFonts w:ascii="Times New Roman" w:eastAsia="標楷體" w:hAnsi="Times New Roman"/>
              </w:rPr>
              <w:t>12</w:t>
            </w:r>
            <w:r w:rsidRPr="00177CF8">
              <w:rPr>
                <w:rFonts w:ascii="Times New Roman" w:eastAsia="標楷體" w:hAnsi="Times New Roman"/>
              </w:rPr>
              <w:t>月</w:t>
            </w:r>
            <w:r w:rsidRPr="00177CF8">
              <w:rPr>
                <w:rFonts w:ascii="Times New Roman" w:eastAsia="標楷體" w:hAnsi="Times New Roman"/>
              </w:rPr>
              <w:t>9</w:t>
            </w:r>
            <w:r w:rsidRPr="00177CF8">
              <w:rPr>
                <w:rFonts w:ascii="Times New Roman" w:eastAsia="標楷體" w:hAnsi="Times New Roman"/>
              </w:rPr>
              <w:t>日</w:t>
            </w:r>
          </w:p>
        </w:tc>
        <w:tc>
          <w:tcPr>
            <w:tcW w:w="2552" w:type="dxa"/>
          </w:tcPr>
          <w:p w14:paraId="44EBB8E3"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公告學校財團法人及所設私立學校內部控制制度實施辦法</w:t>
            </w:r>
          </w:p>
        </w:tc>
        <w:tc>
          <w:tcPr>
            <w:tcW w:w="2693" w:type="dxa"/>
          </w:tcPr>
          <w:p w14:paraId="2220B110"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中華民國九十八年十二月九日教育部</w:t>
            </w:r>
            <w:proofErr w:type="gramStart"/>
            <w:r w:rsidRPr="00177CF8">
              <w:rPr>
                <w:rFonts w:ascii="Times New Roman" w:eastAsia="標楷體" w:hAnsi="Times New Roman"/>
              </w:rPr>
              <w:t>台參字第</w:t>
            </w:r>
            <w:r w:rsidRPr="00177CF8">
              <w:rPr>
                <w:rFonts w:ascii="Times New Roman" w:eastAsia="標楷體" w:hAnsi="Times New Roman"/>
              </w:rPr>
              <w:t>0980188736</w:t>
            </w:r>
            <w:proofErr w:type="gramEnd"/>
            <w:r w:rsidRPr="00177CF8">
              <w:rPr>
                <w:rFonts w:ascii="Times New Roman" w:eastAsia="標楷體" w:hAnsi="Times New Roman"/>
              </w:rPr>
              <w:t>C</w:t>
            </w:r>
            <w:r w:rsidRPr="00177CF8">
              <w:rPr>
                <w:rFonts w:ascii="Times New Roman" w:eastAsia="標楷體" w:hAnsi="Times New Roman"/>
              </w:rPr>
              <w:t>號令訂定發布全文</w:t>
            </w:r>
            <w:r w:rsidRPr="00177CF8">
              <w:rPr>
                <w:rFonts w:ascii="Times New Roman" w:eastAsia="標楷體" w:hAnsi="Times New Roman"/>
              </w:rPr>
              <w:t>20</w:t>
            </w:r>
            <w:r w:rsidRPr="00177CF8">
              <w:rPr>
                <w:rFonts w:ascii="Times New Roman" w:eastAsia="標楷體" w:hAnsi="Times New Roman"/>
              </w:rPr>
              <w:t>條；並自發布日施行</w:t>
            </w:r>
          </w:p>
        </w:tc>
        <w:tc>
          <w:tcPr>
            <w:tcW w:w="2552" w:type="dxa"/>
          </w:tcPr>
          <w:p w14:paraId="5B35690F" w14:textId="77777777" w:rsidR="00285AE5" w:rsidRPr="00177CF8" w:rsidRDefault="00285AE5" w:rsidP="00B66FE8">
            <w:pPr>
              <w:jc w:val="both"/>
              <w:rPr>
                <w:rFonts w:ascii="Times New Roman" w:eastAsia="標楷體" w:hAnsi="Times New Roman"/>
              </w:rPr>
            </w:pPr>
          </w:p>
        </w:tc>
      </w:tr>
      <w:tr w:rsidR="00285AE5" w:rsidRPr="00177CF8" w14:paraId="55DF7AC9" w14:textId="77777777" w:rsidTr="00B66FE8">
        <w:trPr>
          <w:jc w:val="center"/>
        </w:trPr>
        <w:tc>
          <w:tcPr>
            <w:tcW w:w="2263" w:type="dxa"/>
          </w:tcPr>
          <w:p w14:paraId="12A9CCEF"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2010</w:t>
            </w:r>
            <w:r w:rsidRPr="00177CF8">
              <w:rPr>
                <w:rFonts w:ascii="Times New Roman" w:eastAsia="標楷體" w:hAnsi="Times New Roman"/>
              </w:rPr>
              <w:t>年</w:t>
            </w:r>
            <w:r w:rsidRPr="00177CF8">
              <w:rPr>
                <w:rFonts w:ascii="Times New Roman" w:eastAsia="標楷體" w:hAnsi="Times New Roman"/>
              </w:rPr>
              <w:t>3</w:t>
            </w:r>
            <w:r w:rsidRPr="00177CF8">
              <w:rPr>
                <w:rFonts w:ascii="Times New Roman" w:eastAsia="標楷體" w:hAnsi="Times New Roman"/>
              </w:rPr>
              <w:t>月</w:t>
            </w:r>
            <w:r w:rsidRPr="00177CF8">
              <w:rPr>
                <w:rFonts w:ascii="Times New Roman" w:eastAsia="標楷體" w:hAnsi="Times New Roman"/>
              </w:rPr>
              <w:t>20</w:t>
            </w:r>
            <w:r w:rsidRPr="00177CF8">
              <w:rPr>
                <w:rFonts w:ascii="Times New Roman" w:eastAsia="標楷體" w:hAnsi="Times New Roman"/>
              </w:rPr>
              <w:t>日</w:t>
            </w:r>
          </w:p>
          <w:p w14:paraId="1727A28D"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2010</w:t>
            </w:r>
            <w:r w:rsidRPr="00177CF8">
              <w:rPr>
                <w:rFonts w:ascii="Times New Roman" w:eastAsia="標楷體" w:hAnsi="Times New Roman"/>
              </w:rPr>
              <w:t>年</w:t>
            </w:r>
            <w:r w:rsidRPr="00177CF8">
              <w:rPr>
                <w:rFonts w:ascii="Times New Roman" w:eastAsia="標楷體" w:hAnsi="Times New Roman"/>
              </w:rPr>
              <w:t>4</w:t>
            </w:r>
            <w:r w:rsidRPr="00177CF8">
              <w:rPr>
                <w:rFonts w:ascii="Times New Roman" w:eastAsia="標楷體" w:hAnsi="Times New Roman"/>
              </w:rPr>
              <w:t>月</w:t>
            </w:r>
            <w:r w:rsidRPr="00177CF8">
              <w:rPr>
                <w:rFonts w:ascii="Times New Roman" w:eastAsia="標楷體" w:hAnsi="Times New Roman"/>
              </w:rPr>
              <w:t>2</w:t>
            </w:r>
            <w:r w:rsidRPr="00177CF8">
              <w:rPr>
                <w:rFonts w:ascii="Times New Roman" w:eastAsia="標楷體" w:hAnsi="Times New Roman"/>
              </w:rPr>
              <w:t>日</w:t>
            </w:r>
          </w:p>
          <w:p w14:paraId="6693B7C3"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2010</w:t>
            </w:r>
            <w:r w:rsidRPr="00177CF8">
              <w:rPr>
                <w:rFonts w:ascii="Times New Roman" w:eastAsia="標楷體" w:hAnsi="Times New Roman"/>
              </w:rPr>
              <w:t>年</w:t>
            </w:r>
            <w:r w:rsidRPr="00177CF8">
              <w:rPr>
                <w:rFonts w:ascii="Times New Roman" w:eastAsia="標楷體" w:hAnsi="Times New Roman"/>
              </w:rPr>
              <w:t>4</w:t>
            </w:r>
            <w:r w:rsidRPr="00177CF8">
              <w:rPr>
                <w:rFonts w:ascii="Times New Roman" w:eastAsia="標楷體" w:hAnsi="Times New Roman"/>
              </w:rPr>
              <w:t>月</w:t>
            </w:r>
            <w:r w:rsidRPr="00177CF8">
              <w:rPr>
                <w:rFonts w:ascii="Times New Roman" w:eastAsia="標楷體" w:hAnsi="Times New Roman"/>
              </w:rPr>
              <w:t>13</w:t>
            </w:r>
            <w:r w:rsidRPr="00177CF8">
              <w:rPr>
                <w:rFonts w:ascii="Times New Roman" w:eastAsia="標楷體" w:hAnsi="Times New Roman"/>
              </w:rPr>
              <w:t>日</w:t>
            </w:r>
          </w:p>
          <w:p w14:paraId="4BFDAB0D"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2010</w:t>
            </w:r>
            <w:r w:rsidRPr="00177CF8">
              <w:rPr>
                <w:rFonts w:ascii="Times New Roman" w:eastAsia="標楷體" w:hAnsi="Times New Roman"/>
              </w:rPr>
              <w:t>年</w:t>
            </w:r>
            <w:r w:rsidRPr="00177CF8">
              <w:rPr>
                <w:rFonts w:ascii="Times New Roman" w:eastAsia="標楷體" w:hAnsi="Times New Roman"/>
              </w:rPr>
              <w:t>4</w:t>
            </w:r>
            <w:r w:rsidRPr="00177CF8">
              <w:rPr>
                <w:rFonts w:ascii="Times New Roman" w:eastAsia="標楷體" w:hAnsi="Times New Roman"/>
              </w:rPr>
              <w:t>月</w:t>
            </w:r>
            <w:r w:rsidRPr="00177CF8">
              <w:rPr>
                <w:rFonts w:ascii="Times New Roman" w:eastAsia="標楷體" w:hAnsi="Times New Roman"/>
              </w:rPr>
              <w:t>14</w:t>
            </w:r>
            <w:r w:rsidRPr="00177CF8">
              <w:rPr>
                <w:rFonts w:ascii="Times New Roman" w:eastAsia="標楷體" w:hAnsi="Times New Roman"/>
              </w:rPr>
              <w:t>日</w:t>
            </w:r>
          </w:p>
          <w:p w14:paraId="5D97EB30"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2010</w:t>
            </w:r>
            <w:r w:rsidRPr="00177CF8">
              <w:rPr>
                <w:rFonts w:ascii="Times New Roman" w:eastAsia="標楷體" w:hAnsi="Times New Roman"/>
              </w:rPr>
              <w:t>年</w:t>
            </w:r>
            <w:r w:rsidRPr="00177CF8">
              <w:rPr>
                <w:rFonts w:ascii="Times New Roman" w:eastAsia="標楷體" w:hAnsi="Times New Roman"/>
              </w:rPr>
              <w:t>4</w:t>
            </w:r>
            <w:r w:rsidRPr="00177CF8">
              <w:rPr>
                <w:rFonts w:ascii="Times New Roman" w:eastAsia="標楷體" w:hAnsi="Times New Roman"/>
              </w:rPr>
              <w:t>月</w:t>
            </w:r>
            <w:r w:rsidRPr="00177CF8">
              <w:rPr>
                <w:rFonts w:ascii="Times New Roman" w:eastAsia="標楷體" w:hAnsi="Times New Roman"/>
              </w:rPr>
              <w:t>20</w:t>
            </w:r>
            <w:r w:rsidRPr="00177CF8">
              <w:rPr>
                <w:rFonts w:ascii="Times New Roman" w:eastAsia="標楷體" w:hAnsi="Times New Roman"/>
              </w:rPr>
              <w:t>日</w:t>
            </w:r>
          </w:p>
        </w:tc>
        <w:tc>
          <w:tcPr>
            <w:tcW w:w="2552" w:type="dxa"/>
          </w:tcPr>
          <w:p w14:paraId="282665A2"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學校財團法人及所設私立學校內部控制制度實施辦法說明會內控說明會</w:t>
            </w:r>
          </w:p>
        </w:tc>
        <w:tc>
          <w:tcPr>
            <w:tcW w:w="2693" w:type="dxa"/>
          </w:tcPr>
          <w:p w14:paraId="6415BF7B"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私立學校內部控制與稽核概述、內部控制推度經驗分享</w:t>
            </w:r>
          </w:p>
        </w:tc>
        <w:tc>
          <w:tcPr>
            <w:tcW w:w="2552" w:type="dxa"/>
          </w:tcPr>
          <w:p w14:paraId="315FC466"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技職司司長林騰蛟</w:t>
            </w:r>
          </w:p>
          <w:p w14:paraId="41FE5A6A"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高飛司司長何卓飛</w:t>
            </w:r>
          </w:p>
        </w:tc>
      </w:tr>
      <w:tr w:rsidR="00285AE5" w:rsidRPr="00177CF8" w14:paraId="2B4B08C8" w14:textId="77777777" w:rsidTr="00B66FE8">
        <w:trPr>
          <w:jc w:val="center"/>
        </w:trPr>
        <w:tc>
          <w:tcPr>
            <w:tcW w:w="2263" w:type="dxa"/>
          </w:tcPr>
          <w:p w14:paraId="79764888"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2010</w:t>
            </w:r>
            <w:r w:rsidRPr="00177CF8">
              <w:rPr>
                <w:rFonts w:ascii="Times New Roman" w:eastAsia="標楷體" w:hAnsi="Times New Roman"/>
              </w:rPr>
              <w:t>年</w:t>
            </w:r>
            <w:r w:rsidRPr="00177CF8">
              <w:rPr>
                <w:rFonts w:ascii="Times New Roman" w:eastAsia="標楷體" w:hAnsi="Times New Roman"/>
              </w:rPr>
              <w:t>7</w:t>
            </w:r>
            <w:r w:rsidRPr="00177CF8">
              <w:rPr>
                <w:rFonts w:ascii="Times New Roman" w:eastAsia="標楷體" w:hAnsi="Times New Roman"/>
              </w:rPr>
              <w:t>月</w:t>
            </w:r>
            <w:r w:rsidRPr="00177CF8">
              <w:rPr>
                <w:rFonts w:ascii="Times New Roman" w:eastAsia="標楷體" w:hAnsi="Times New Roman"/>
              </w:rPr>
              <w:t>27</w:t>
            </w:r>
            <w:r w:rsidRPr="00177CF8">
              <w:rPr>
                <w:rFonts w:ascii="Times New Roman" w:eastAsia="標楷體" w:hAnsi="Times New Roman"/>
              </w:rPr>
              <w:t>日</w:t>
            </w:r>
          </w:p>
          <w:p w14:paraId="49C98F9A"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w:t>
            </w:r>
            <w:r w:rsidRPr="00177CF8">
              <w:rPr>
                <w:rFonts w:ascii="Times New Roman" w:eastAsia="標楷體" w:hAnsi="Times New Roman"/>
              </w:rPr>
              <w:t>教育部高教司通報，</w:t>
            </w:r>
            <w:proofErr w:type="gramStart"/>
            <w:r w:rsidRPr="00177CF8">
              <w:rPr>
                <w:rFonts w:ascii="Times New Roman" w:eastAsia="標楷體" w:hAnsi="Times New Roman"/>
              </w:rPr>
              <w:t>最</w:t>
            </w:r>
            <w:proofErr w:type="gramEnd"/>
            <w:r w:rsidRPr="00177CF8">
              <w:rPr>
                <w:rFonts w:ascii="Times New Roman" w:eastAsia="標楷體" w:hAnsi="Times New Roman"/>
              </w:rPr>
              <w:t>速件</w:t>
            </w:r>
            <w:r w:rsidRPr="00177CF8">
              <w:rPr>
                <w:rFonts w:ascii="Times New Roman" w:eastAsia="標楷體" w:hAnsi="Times New Roman"/>
              </w:rPr>
              <w:t>)</w:t>
            </w:r>
          </w:p>
        </w:tc>
        <w:tc>
          <w:tcPr>
            <w:tcW w:w="2552" w:type="dxa"/>
          </w:tcPr>
          <w:p w14:paraId="5496ED12"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瞭解法人及所設立學校內部控制制度建置情形</w:t>
            </w:r>
          </w:p>
        </w:tc>
        <w:tc>
          <w:tcPr>
            <w:tcW w:w="2693" w:type="dxa"/>
          </w:tcPr>
          <w:p w14:paraId="3D11BB7C"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私立學校法人及學校內控制度建置情形</w:t>
            </w:r>
          </w:p>
        </w:tc>
        <w:tc>
          <w:tcPr>
            <w:tcW w:w="2552" w:type="dxa"/>
          </w:tcPr>
          <w:p w14:paraId="6C5245C2" w14:textId="77777777" w:rsidR="00285AE5" w:rsidRPr="00177CF8" w:rsidRDefault="00285AE5" w:rsidP="00B66FE8">
            <w:pPr>
              <w:jc w:val="both"/>
              <w:rPr>
                <w:rFonts w:ascii="Times New Roman" w:eastAsia="標楷體" w:hAnsi="Times New Roman"/>
              </w:rPr>
            </w:pPr>
          </w:p>
        </w:tc>
      </w:tr>
      <w:tr w:rsidR="00285AE5" w:rsidRPr="00177CF8" w14:paraId="110C0D32" w14:textId="77777777" w:rsidTr="00B66FE8">
        <w:trPr>
          <w:jc w:val="center"/>
        </w:trPr>
        <w:tc>
          <w:tcPr>
            <w:tcW w:w="2263" w:type="dxa"/>
          </w:tcPr>
          <w:p w14:paraId="789CAA4F"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2010</w:t>
            </w:r>
            <w:r w:rsidRPr="00177CF8">
              <w:rPr>
                <w:rFonts w:ascii="Times New Roman" w:eastAsia="標楷體" w:hAnsi="Times New Roman"/>
              </w:rPr>
              <w:t>年</w:t>
            </w:r>
            <w:r w:rsidRPr="00177CF8">
              <w:rPr>
                <w:rFonts w:ascii="Times New Roman" w:eastAsia="標楷體" w:hAnsi="Times New Roman"/>
              </w:rPr>
              <w:t>7</w:t>
            </w:r>
            <w:r w:rsidRPr="00177CF8">
              <w:rPr>
                <w:rFonts w:ascii="Times New Roman" w:eastAsia="標楷體" w:hAnsi="Times New Roman"/>
              </w:rPr>
              <w:t>月</w:t>
            </w:r>
            <w:r w:rsidRPr="00177CF8">
              <w:rPr>
                <w:rFonts w:ascii="Times New Roman" w:eastAsia="標楷體" w:hAnsi="Times New Roman"/>
              </w:rPr>
              <w:t>28</w:t>
            </w:r>
            <w:r w:rsidRPr="00177CF8">
              <w:rPr>
                <w:rFonts w:ascii="Times New Roman" w:eastAsia="標楷體" w:hAnsi="Times New Roman"/>
              </w:rPr>
              <w:t>日</w:t>
            </w:r>
          </w:p>
          <w:p w14:paraId="2D3E87BF"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w:t>
            </w:r>
            <w:r w:rsidRPr="00177CF8">
              <w:rPr>
                <w:rFonts w:ascii="Times New Roman" w:eastAsia="標楷體" w:hAnsi="Times New Roman"/>
              </w:rPr>
              <w:t>教育部函</w:t>
            </w:r>
            <w:r w:rsidRPr="00177CF8">
              <w:rPr>
                <w:rFonts w:ascii="Times New Roman" w:eastAsia="標楷體" w:hAnsi="Times New Roman"/>
              </w:rPr>
              <w:t>)</w:t>
            </w:r>
          </w:p>
        </w:tc>
        <w:tc>
          <w:tcPr>
            <w:tcW w:w="2552" w:type="dxa"/>
          </w:tcPr>
          <w:p w14:paraId="52EA655B"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檢送學校財團法人及所設私立學校內部控制制度時辦法及學校財團法人及所設私立學校內部控制制度參考手冊</w:t>
            </w:r>
          </w:p>
        </w:tc>
        <w:tc>
          <w:tcPr>
            <w:tcW w:w="2693" w:type="dxa"/>
          </w:tcPr>
          <w:p w14:paraId="053F2C07" w14:textId="77777777" w:rsidR="00285AE5" w:rsidRPr="00177CF8" w:rsidRDefault="00285AE5" w:rsidP="00B66FE8">
            <w:pPr>
              <w:jc w:val="both"/>
              <w:rPr>
                <w:rFonts w:ascii="Times New Roman" w:eastAsia="標楷體" w:hAnsi="Times New Roman"/>
              </w:rPr>
            </w:pPr>
          </w:p>
        </w:tc>
        <w:tc>
          <w:tcPr>
            <w:tcW w:w="2552" w:type="dxa"/>
          </w:tcPr>
          <w:p w14:paraId="6388C575" w14:textId="77777777" w:rsidR="00285AE5" w:rsidRPr="00177CF8" w:rsidRDefault="00285AE5" w:rsidP="00B66FE8">
            <w:pPr>
              <w:jc w:val="both"/>
              <w:rPr>
                <w:rFonts w:ascii="Times New Roman" w:eastAsia="標楷體" w:hAnsi="Times New Roman"/>
              </w:rPr>
            </w:pPr>
            <w:proofErr w:type="gramStart"/>
            <w:r w:rsidRPr="00177CF8">
              <w:rPr>
                <w:rFonts w:ascii="Times New Roman" w:eastAsia="標楷體" w:hAnsi="Times New Roman"/>
              </w:rPr>
              <w:t>臺</w:t>
            </w:r>
            <w:proofErr w:type="gramEnd"/>
            <w:r w:rsidRPr="00177CF8">
              <w:rPr>
                <w:rFonts w:ascii="Times New Roman" w:eastAsia="標楷體" w:hAnsi="Times New Roman"/>
              </w:rPr>
              <w:t>技</w:t>
            </w:r>
            <w:r w:rsidRPr="00177CF8">
              <w:rPr>
                <w:rFonts w:ascii="Times New Roman" w:eastAsia="標楷體" w:hAnsi="Times New Roman"/>
              </w:rPr>
              <w:t>(</w:t>
            </w:r>
            <w:r w:rsidRPr="00177CF8">
              <w:rPr>
                <w:rFonts w:ascii="Times New Roman" w:eastAsia="標楷體" w:hAnsi="Times New Roman"/>
              </w:rPr>
              <w:t>二</w:t>
            </w:r>
            <w:r w:rsidRPr="00177CF8">
              <w:rPr>
                <w:rFonts w:ascii="Times New Roman" w:eastAsia="標楷體" w:hAnsi="Times New Roman"/>
              </w:rPr>
              <w:t>)</w:t>
            </w:r>
            <w:r w:rsidRPr="00177CF8">
              <w:rPr>
                <w:rFonts w:ascii="Times New Roman" w:eastAsia="標楷體" w:hAnsi="Times New Roman"/>
              </w:rPr>
              <w:t>字第</w:t>
            </w:r>
            <w:r w:rsidRPr="00177CF8">
              <w:rPr>
                <w:rFonts w:ascii="Times New Roman" w:eastAsia="標楷體" w:hAnsi="Times New Roman"/>
              </w:rPr>
              <w:t>0990125680</w:t>
            </w:r>
            <w:r w:rsidRPr="00177CF8">
              <w:rPr>
                <w:rFonts w:ascii="Times New Roman" w:eastAsia="標楷體" w:hAnsi="Times New Roman"/>
              </w:rPr>
              <w:t>號</w:t>
            </w:r>
          </w:p>
        </w:tc>
      </w:tr>
      <w:tr w:rsidR="00285AE5" w:rsidRPr="00177CF8" w14:paraId="3BC3E811" w14:textId="77777777" w:rsidTr="00B66FE8">
        <w:trPr>
          <w:jc w:val="center"/>
        </w:trPr>
        <w:tc>
          <w:tcPr>
            <w:tcW w:w="2263" w:type="dxa"/>
          </w:tcPr>
          <w:p w14:paraId="1662FC07"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2010</w:t>
            </w:r>
            <w:r w:rsidRPr="00177CF8">
              <w:rPr>
                <w:rFonts w:ascii="Times New Roman" w:eastAsia="標楷體" w:hAnsi="Times New Roman"/>
              </w:rPr>
              <w:t>年</w:t>
            </w:r>
            <w:r w:rsidRPr="00177CF8">
              <w:rPr>
                <w:rFonts w:ascii="Times New Roman" w:eastAsia="標楷體" w:hAnsi="Times New Roman"/>
              </w:rPr>
              <w:t>10</w:t>
            </w:r>
            <w:r w:rsidRPr="00177CF8">
              <w:rPr>
                <w:rFonts w:ascii="Times New Roman" w:eastAsia="標楷體" w:hAnsi="Times New Roman"/>
              </w:rPr>
              <w:t>月</w:t>
            </w:r>
            <w:r w:rsidRPr="00177CF8">
              <w:rPr>
                <w:rFonts w:ascii="Times New Roman" w:eastAsia="標楷體" w:hAnsi="Times New Roman"/>
              </w:rPr>
              <w:t>26</w:t>
            </w:r>
            <w:r w:rsidRPr="00177CF8">
              <w:rPr>
                <w:rFonts w:ascii="Times New Roman" w:eastAsia="標楷體" w:hAnsi="Times New Roman"/>
              </w:rPr>
              <w:t>日</w:t>
            </w:r>
            <w:r w:rsidRPr="00177CF8">
              <w:rPr>
                <w:rFonts w:ascii="Times New Roman" w:eastAsia="標楷體" w:hAnsi="Times New Roman"/>
              </w:rPr>
              <w:t>(</w:t>
            </w:r>
            <w:r w:rsidRPr="00177CF8">
              <w:rPr>
                <w:rFonts w:ascii="Times New Roman" w:eastAsia="標楷體" w:hAnsi="Times New Roman"/>
              </w:rPr>
              <w:t>教育部高教司通報，</w:t>
            </w:r>
            <w:proofErr w:type="gramStart"/>
            <w:r w:rsidRPr="00177CF8">
              <w:rPr>
                <w:rFonts w:ascii="Times New Roman" w:eastAsia="標楷體" w:hAnsi="Times New Roman"/>
              </w:rPr>
              <w:t>最</w:t>
            </w:r>
            <w:proofErr w:type="gramEnd"/>
            <w:r w:rsidRPr="00177CF8">
              <w:rPr>
                <w:rFonts w:ascii="Times New Roman" w:eastAsia="標楷體" w:hAnsi="Times New Roman"/>
              </w:rPr>
              <w:t>速件</w:t>
            </w:r>
            <w:r w:rsidRPr="00177CF8">
              <w:rPr>
                <w:rFonts w:ascii="Times New Roman" w:eastAsia="標楷體" w:hAnsi="Times New Roman"/>
              </w:rPr>
              <w:t>)</w:t>
            </w:r>
          </w:p>
        </w:tc>
        <w:tc>
          <w:tcPr>
            <w:tcW w:w="2552" w:type="dxa"/>
          </w:tcPr>
          <w:p w14:paraId="6E6B493E"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瞭解法人及所設立學校內部控制制度建置情形</w:t>
            </w:r>
          </w:p>
        </w:tc>
        <w:tc>
          <w:tcPr>
            <w:tcW w:w="2693" w:type="dxa"/>
          </w:tcPr>
          <w:p w14:paraId="24E5D246"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私立學校法人及學校內控制度建置情形</w:t>
            </w:r>
          </w:p>
        </w:tc>
        <w:tc>
          <w:tcPr>
            <w:tcW w:w="2552" w:type="dxa"/>
          </w:tcPr>
          <w:p w14:paraId="1FC09FEC" w14:textId="77777777" w:rsidR="00285AE5" w:rsidRPr="00177CF8" w:rsidRDefault="00285AE5" w:rsidP="00B66FE8">
            <w:pPr>
              <w:jc w:val="both"/>
              <w:rPr>
                <w:rFonts w:ascii="Times New Roman" w:eastAsia="標楷體" w:hAnsi="Times New Roman"/>
              </w:rPr>
            </w:pPr>
          </w:p>
        </w:tc>
      </w:tr>
      <w:tr w:rsidR="00285AE5" w:rsidRPr="00177CF8" w14:paraId="43D53991" w14:textId="77777777" w:rsidTr="00B66FE8">
        <w:trPr>
          <w:jc w:val="center"/>
        </w:trPr>
        <w:tc>
          <w:tcPr>
            <w:tcW w:w="2263" w:type="dxa"/>
          </w:tcPr>
          <w:p w14:paraId="65AAAB04"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2011</w:t>
            </w:r>
            <w:r w:rsidRPr="00177CF8">
              <w:rPr>
                <w:rFonts w:ascii="Times New Roman" w:eastAsia="標楷體" w:hAnsi="Times New Roman"/>
              </w:rPr>
              <w:t>年</w:t>
            </w:r>
            <w:r w:rsidRPr="00177CF8">
              <w:rPr>
                <w:rFonts w:ascii="Times New Roman" w:eastAsia="標楷體" w:hAnsi="Times New Roman"/>
              </w:rPr>
              <w:t>1</w:t>
            </w:r>
            <w:r w:rsidRPr="00177CF8">
              <w:rPr>
                <w:rFonts w:ascii="Times New Roman" w:eastAsia="標楷體" w:hAnsi="Times New Roman"/>
              </w:rPr>
              <w:t>月</w:t>
            </w:r>
            <w:r w:rsidRPr="00177CF8">
              <w:rPr>
                <w:rFonts w:ascii="Times New Roman" w:eastAsia="標楷體" w:hAnsi="Times New Roman"/>
              </w:rPr>
              <w:t>17</w:t>
            </w:r>
            <w:r w:rsidRPr="00177CF8">
              <w:rPr>
                <w:rFonts w:ascii="Times New Roman" w:eastAsia="標楷體" w:hAnsi="Times New Roman"/>
              </w:rPr>
              <w:t>日</w:t>
            </w:r>
            <w:r w:rsidRPr="00177CF8">
              <w:rPr>
                <w:rFonts w:ascii="Times New Roman" w:eastAsia="標楷體" w:hAnsi="Times New Roman"/>
              </w:rPr>
              <w:t>(</w:t>
            </w:r>
            <w:r w:rsidRPr="00177CF8">
              <w:rPr>
                <w:rFonts w:ascii="Times New Roman" w:eastAsia="標楷體" w:hAnsi="Times New Roman"/>
              </w:rPr>
              <w:t>教育部函</w:t>
            </w:r>
            <w:r w:rsidRPr="00177CF8">
              <w:rPr>
                <w:rFonts w:ascii="Times New Roman" w:eastAsia="標楷體" w:hAnsi="Times New Roman"/>
              </w:rPr>
              <w:t>)</w:t>
            </w:r>
          </w:p>
        </w:tc>
        <w:tc>
          <w:tcPr>
            <w:tcW w:w="5245" w:type="dxa"/>
            <w:gridSpan w:val="2"/>
          </w:tcPr>
          <w:p w14:paraId="5F6FA64C"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瞭解法人及所設立學校內部控制制度建置情形，</w:t>
            </w:r>
            <w:r w:rsidRPr="00177CF8">
              <w:rPr>
                <w:rFonts w:ascii="Times New Roman" w:eastAsia="標楷體" w:hAnsi="Times New Roman"/>
              </w:rPr>
              <w:t>2011</w:t>
            </w:r>
            <w:r w:rsidRPr="00177CF8">
              <w:rPr>
                <w:rFonts w:ascii="Times New Roman" w:eastAsia="標楷體" w:hAnsi="Times New Roman"/>
              </w:rPr>
              <w:t>年</w:t>
            </w:r>
            <w:r w:rsidRPr="00177CF8">
              <w:rPr>
                <w:rFonts w:ascii="Times New Roman" w:eastAsia="標楷體" w:hAnsi="Times New Roman"/>
              </w:rPr>
              <w:t>3</w:t>
            </w:r>
            <w:r w:rsidRPr="00177CF8">
              <w:rPr>
                <w:rFonts w:ascii="Times New Roman" w:eastAsia="標楷體" w:hAnsi="Times New Roman"/>
              </w:rPr>
              <w:t>月</w:t>
            </w:r>
            <w:r w:rsidRPr="00177CF8">
              <w:rPr>
                <w:rFonts w:ascii="Times New Roman" w:eastAsia="標楷體" w:hAnsi="Times New Roman"/>
              </w:rPr>
              <w:t>31</w:t>
            </w:r>
            <w:r w:rsidRPr="00177CF8">
              <w:rPr>
                <w:rFonts w:ascii="Times New Roman" w:eastAsia="標楷體" w:hAnsi="Times New Roman"/>
              </w:rPr>
              <w:t>日前提供學校法人及所設私立學校內部控制制度手冊。</w:t>
            </w:r>
          </w:p>
        </w:tc>
        <w:tc>
          <w:tcPr>
            <w:tcW w:w="2552" w:type="dxa"/>
          </w:tcPr>
          <w:p w14:paraId="594B9663" w14:textId="77777777" w:rsidR="00285AE5" w:rsidRPr="00177CF8" w:rsidRDefault="00285AE5" w:rsidP="00B66FE8">
            <w:pPr>
              <w:jc w:val="both"/>
              <w:rPr>
                <w:rFonts w:ascii="Times New Roman" w:eastAsia="標楷體" w:hAnsi="Times New Roman"/>
              </w:rPr>
            </w:pPr>
          </w:p>
        </w:tc>
      </w:tr>
      <w:tr w:rsidR="00285AE5" w:rsidRPr="00177CF8" w14:paraId="709BB99C" w14:textId="77777777" w:rsidTr="00B66FE8">
        <w:trPr>
          <w:jc w:val="center"/>
        </w:trPr>
        <w:tc>
          <w:tcPr>
            <w:tcW w:w="2263" w:type="dxa"/>
          </w:tcPr>
          <w:p w14:paraId="660E5534"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2011</w:t>
            </w:r>
            <w:r w:rsidRPr="00177CF8">
              <w:rPr>
                <w:rFonts w:ascii="Times New Roman" w:eastAsia="標楷體" w:hAnsi="Times New Roman"/>
              </w:rPr>
              <w:t>年</w:t>
            </w:r>
            <w:r w:rsidRPr="00177CF8">
              <w:rPr>
                <w:rFonts w:ascii="Times New Roman" w:eastAsia="標楷體" w:hAnsi="Times New Roman"/>
              </w:rPr>
              <w:t>10</w:t>
            </w:r>
            <w:r w:rsidRPr="00177CF8">
              <w:rPr>
                <w:rFonts w:ascii="Times New Roman" w:eastAsia="標楷體" w:hAnsi="Times New Roman"/>
              </w:rPr>
              <w:t>月</w:t>
            </w:r>
            <w:r w:rsidRPr="00177CF8">
              <w:rPr>
                <w:rFonts w:ascii="Times New Roman" w:eastAsia="標楷體" w:hAnsi="Times New Roman"/>
              </w:rPr>
              <w:t>20</w:t>
            </w:r>
            <w:r w:rsidRPr="00177CF8">
              <w:rPr>
                <w:rFonts w:ascii="Times New Roman" w:eastAsia="標楷體" w:hAnsi="Times New Roman"/>
              </w:rPr>
              <w:t>日</w:t>
            </w:r>
          </w:p>
          <w:p w14:paraId="4EE78A73"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w:t>
            </w:r>
            <w:r w:rsidRPr="00177CF8">
              <w:rPr>
                <w:rFonts w:ascii="Times New Roman" w:eastAsia="標楷體" w:hAnsi="Times New Roman"/>
              </w:rPr>
              <w:t>教育部高教司通報，</w:t>
            </w:r>
            <w:proofErr w:type="gramStart"/>
            <w:r w:rsidRPr="00177CF8">
              <w:rPr>
                <w:rFonts w:ascii="Times New Roman" w:eastAsia="標楷體" w:hAnsi="Times New Roman"/>
              </w:rPr>
              <w:t>最</w:t>
            </w:r>
            <w:proofErr w:type="gramEnd"/>
            <w:r w:rsidRPr="00177CF8">
              <w:rPr>
                <w:rFonts w:ascii="Times New Roman" w:eastAsia="標楷體" w:hAnsi="Times New Roman"/>
              </w:rPr>
              <w:t>速件</w:t>
            </w:r>
            <w:r w:rsidRPr="00177CF8">
              <w:rPr>
                <w:rFonts w:ascii="Times New Roman" w:eastAsia="標楷體" w:hAnsi="Times New Roman"/>
              </w:rPr>
              <w:t>)</w:t>
            </w:r>
          </w:p>
        </w:tc>
        <w:tc>
          <w:tcPr>
            <w:tcW w:w="2552" w:type="dxa"/>
          </w:tcPr>
          <w:p w14:paraId="23B74076"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調查私立學校內部控制制度執行現況</w:t>
            </w:r>
          </w:p>
        </w:tc>
        <w:tc>
          <w:tcPr>
            <w:tcW w:w="2693" w:type="dxa"/>
          </w:tcPr>
          <w:p w14:paraId="4830AACF"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內控控制制度建立日期、稽核人員設置情形、</w:t>
            </w:r>
            <w:r w:rsidRPr="00177CF8">
              <w:rPr>
                <w:rFonts w:ascii="Times New Roman" w:eastAsia="標楷體" w:hAnsi="Times New Roman"/>
              </w:rPr>
              <w:t>99</w:t>
            </w:r>
            <w:r w:rsidRPr="00177CF8">
              <w:rPr>
                <w:rFonts w:ascii="Times New Roman" w:eastAsia="標楷體" w:hAnsi="Times New Roman"/>
              </w:rPr>
              <w:t>學年度稽核業務執行情形、</w:t>
            </w:r>
            <w:r w:rsidRPr="00177CF8">
              <w:rPr>
                <w:rFonts w:ascii="Times New Roman" w:eastAsia="標楷體" w:hAnsi="Times New Roman"/>
              </w:rPr>
              <w:t>100</w:t>
            </w:r>
            <w:r w:rsidRPr="00177CF8">
              <w:rPr>
                <w:rFonts w:ascii="Times New Roman" w:eastAsia="標楷體" w:hAnsi="Times New Roman"/>
              </w:rPr>
              <w:t>學年度稽核業務執行計畫、內部控制制度推行之具體成效、內部控制制度推行之困難處。</w:t>
            </w:r>
          </w:p>
        </w:tc>
        <w:tc>
          <w:tcPr>
            <w:tcW w:w="2552" w:type="dxa"/>
          </w:tcPr>
          <w:p w14:paraId="0E15AD08" w14:textId="77777777" w:rsidR="00285AE5" w:rsidRPr="00177CF8" w:rsidRDefault="00285AE5" w:rsidP="00B66FE8">
            <w:pPr>
              <w:jc w:val="both"/>
              <w:rPr>
                <w:rFonts w:ascii="Times New Roman" w:eastAsia="標楷體" w:hAnsi="Times New Roman"/>
              </w:rPr>
            </w:pPr>
          </w:p>
        </w:tc>
      </w:tr>
      <w:tr w:rsidR="00285AE5" w:rsidRPr="00177CF8" w14:paraId="313E4B24" w14:textId="77777777" w:rsidTr="00B66FE8">
        <w:trPr>
          <w:jc w:val="center"/>
        </w:trPr>
        <w:tc>
          <w:tcPr>
            <w:tcW w:w="2263" w:type="dxa"/>
          </w:tcPr>
          <w:p w14:paraId="212C8E3C"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2012</w:t>
            </w:r>
            <w:r w:rsidRPr="00177CF8">
              <w:rPr>
                <w:rFonts w:ascii="Times New Roman" w:eastAsia="標楷體" w:hAnsi="Times New Roman"/>
              </w:rPr>
              <w:t>年</w:t>
            </w:r>
            <w:r w:rsidRPr="00177CF8">
              <w:rPr>
                <w:rFonts w:ascii="Times New Roman" w:eastAsia="標楷體" w:hAnsi="Times New Roman"/>
              </w:rPr>
              <w:t>5</w:t>
            </w:r>
            <w:r w:rsidRPr="00177CF8">
              <w:rPr>
                <w:rFonts w:ascii="Times New Roman" w:eastAsia="標楷體" w:hAnsi="Times New Roman"/>
              </w:rPr>
              <w:t>月</w:t>
            </w:r>
            <w:r w:rsidRPr="00177CF8">
              <w:rPr>
                <w:rFonts w:ascii="Times New Roman" w:eastAsia="標楷體" w:hAnsi="Times New Roman"/>
              </w:rPr>
              <w:t>28</w:t>
            </w:r>
            <w:r w:rsidRPr="00177CF8">
              <w:rPr>
                <w:rFonts w:ascii="Times New Roman" w:eastAsia="標楷體" w:hAnsi="Times New Roman"/>
              </w:rPr>
              <w:t>日</w:t>
            </w:r>
          </w:p>
        </w:tc>
        <w:tc>
          <w:tcPr>
            <w:tcW w:w="2552" w:type="dxa"/>
          </w:tcPr>
          <w:p w14:paraId="45595150"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公告修正學校財團法人及所設私立學校內部控制制度實施辦法</w:t>
            </w:r>
          </w:p>
        </w:tc>
        <w:tc>
          <w:tcPr>
            <w:tcW w:w="2693" w:type="dxa"/>
          </w:tcPr>
          <w:p w14:paraId="0E9148C6"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中華民國一百零一年五月二十八日教育部</w:t>
            </w:r>
            <w:proofErr w:type="gramStart"/>
            <w:r w:rsidRPr="00177CF8">
              <w:rPr>
                <w:rFonts w:ascii="Times New Roman" w:eastAsia="標楷體" w:hAnsi="Times New Roman"/>
              </w:rPr>
              <w:t>臺參字</w:t>
            </w:r>
            <w:proofErr w:type="gramEnd"/>
            <w:r w:rsidRPr="00177CF8">
              <w:rPr>
                <w:rFonts w:ascii="Times New Roman" w:eastAsia="標楷體" w:hAnsi="Times New Roman"/>
              </w:rPr>
              <w:t>第</w:t>
            </w:r>
            <w:r w:rsidRPr="00177CF8">
              <w:rPr>
                <w:rFonts w:ascii="Times New Roman" w:eastAsia="標楷體" w:hAnsi="Times New Roman"/>
              </w:rPr>
              <w:t>1010091687C</w:t>
            </w:r>
            <w:r w:rsidRPr="00177CF8">
              <w:rPr>
                <w:rFonts w:ascii="Times New Roman" w:eastAsia="標楷體" w:hAnsi="Times New Roman"/>
              </w:rPr>
              <w:t>號令修正發布第</w:t>
            </w:r>
            <w:r w:rsidRPr="00177CF8">
              <w:rPr>
                <w:rFonts w:ascii="Times New Roman" w:eastAsia="標楷體" w:hAnsi="Times New Roman"/>
              </w:rPr>
              <w:t>2</w:t>
            </w:r>
            <w:r w:rsidRPr="00177CF8">
              <w:rPr>
                <w:rFonts w:ascii="Times New Roman" w:eastAsia="標楷體" w:hAnsi="Times New Roman"/>
              </w:rPr>
              <w:t>條條文</w:t>
            </w:r>
          </w:p>
        </w:tc>
        <w:tc>
          <w:tcPr>
            <w:tcW w:w="2552" w:type="dxa"/>
          </w:tcPr>
          <w:p w14:paraId="76A19E2E" w14:textId="77777777" w:rsidR="00285AE5" w:rsidRPr="00177CF8" w:rsidRDefault="00285AE5" w:rsidP="00B66FE8">
            <w:pPr>
              <w:jc w:val="both"/>
              <w:rPr>
                <w:rFonts w:ascii="Times New Roman" w:eastAsia="標楷體" w:hAnsi="Times New Roman"/>
              </w:rPr>
            </w:pPr>
          </w:p>
        </w:tc>
      </w:tr>
      <w:tr w:rsidR="00285AE5" w:rsidRPr="00177CF8" w14:paraId="7D633F5F" w14:textId="77777777" w:rsidTr="00B66FE8">
        <w:trPr>
          <w:jc w:val="center"/>
        </w:trPr>
        <w:tc>
          <w:tcPr>
            <w:tcW w:w="2263" w:type="dxa"/>
          </w:tcPr>
          <w:p w14:paraId="3DD56471"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2013</w:t>
            </w:r>
            <w:r w:rsidRPr="00177CF8">
              <w:rPr>
                <w:rFonts w:ascii="Times New Roman" w:eastAsia="標楷體" w:hAnsi="Times New Roman"/>
              </w:rPr>
              <w:t>年</w:t>
            </w:r>
            <w:r w:rsidRPr="00177CF8">
              <w:rPr>
                <w:rFonts w:ascii="Times New Roman" w:eastAsia="標楷體" w:hAnsi="Times New Roman"/>
              </w:rPr>
              <w:t>2</w:t>
            </w:r>
            <w:r w:rsidRPr="00177CF8">
              <w:rPr>
                <w:rFonts w:ascii="Times New Roman" w:eastAsia="標楷體" w:hAnsi="Times New Roman"/>
              </w:rPr>
              <w:t>月</w:t>
            </w:r>
            <w:r w:rsidRPr="00177CF8">
              <w:rPr>
                <w:rFonts w:ascii="Times New Roman" w:eastAsia="標楷體" w:hAnsi="Times New Roman"/>
              </w:rPr>
              <w:t>6</w:t>
            </w:r>
            <w:r w:rsidRPr="00177CF8">
              <w:rPr>
                <w:rFonts w:ascii="Times New Roman" w:eastAsia="標楷體" w:hAnsi="Times New Roman"/>
              </w:rPr>
              <w:t>日</w:t>
            </w:r>
          </w:p>
          <w:p w14:paraId="3E7B1E04"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w:t>
            </w:r>
            <w:r w:rsidRPr="00177CF8">
              <w:rPr>
                <w:rFonts w:ascii="Times New Roman" w:eastAsia="標楷體" w:hAnsi="Times New Roman"/>
              </w:rPr>
              <w:t>社團法人中華民國管理科學學會函</w:t>
            </w:r>
            <w:r w:rsidRPr="00177CF8">
              <w:rPr>
                <w:rFonts w:ascii="Times New Roman" w:eastAsia="標楷體" w:hAnsi="Times New Roman"/>
              </w:rPr>
              <w:t>)</w:t>
            </w:r>
          </w:p>
        </w:tc>
        <w:tc>
          <w:tcPr>
            <w:tcW w:w="2552" w:type="dxa"/>
          </w:tcPr>
          <w:p w14:paraId="143B4690"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內部控制制度執行情形調查表</w:t>
            </w:r>
          </w:p>
        </w:tc>
        <w:tc>
          <w:tcPr>
            <w:tcW w:w="2693" w:type="dxa"/>
          </w:tcPr>
          <w:p w14:paraId="410EC440"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內容包括內部控制制度規劃辦理情形、內部稽核作業實際執行情形、內部控制及稽核制度執行成果、學校對於訪視作業之建議以及</w:t>
            </w:r>
            <w:proofErr w:type="gramStart"/>
            <w:r w:rsidRPr="00177CF8">
              <w:rPr>
                <w:rFonts w:ascii="Times New Roman" w:eastAsia="標楷體" w:hAnsi="Times New Roman"/>
              </w:rPr>
              <w:t>內控訪視</w:t>
            </w:r>
            <w:proofErr w:type="gramEnd"/>
            <w:r w:rsidRPr="00177CF8">
              <w:rPr>
                <w:rFonts w:ascii="Times New Roman" w:eastAsia="標楷體" w:hAnsi="Times New Roman"/>
              </w:rPr>
              <w:t>業務學校聯絡人資料。</w:t>
            </w:r>
          </w:p>
        </w:tc>
        <w:tc>
          <w:tcPr>
            <w:tcW w:w="2552" w:type="dxa"/>
          </w:tcPr>
          <w:p w14:paraId="6E8B9F18"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管科會接受教育部委託</w:t>
            </w:r>
            <w:r w:rsidRPr="00177CF8">
              <w:rPr>
                <w:rFonts w:ascii="Times New Roman" w:eastAsia="標楷體" w:hAnsi="Times New Roman"/>
              </w:rPr>
              <w:t>2013</w:t>
            </w:r>
            <w:r w:rsidRPr="00177CF8">
              <w:rPr>
                <w:rFonts w:ascii="Times New Roman" w:eastAsia="標楷體" w:hAnsi="Times New Roman"/>
              </w:rPr>
              <w:t>年度推動學校財團法人及所設私立學校內部控制制度訪視輔導計畫</w:t>
            </w:r>
          </w:p>
        </w:tc>
      </w:tr>
      <w:tr w:rsidR="00285AE5" w:rsidRPr="00177CF8" w14:paraId="209DCA14" w14:textId="77777777" w:rsidTr="00B66FE8">
        <w:trPr>
          <w:jc w:val="center"/>
        </w:trPr>
        <w:tc>
          <w:tcPr>
            <w:tcW w:w="2263" w:type="dxa"/>
          </w:tcPr>
          <w:p w14:paraId="63830FD4"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2013</w:t>
            </w:r>
            <w:r w:rsidRPr="00177CF8">
              <w:rPr>
                <w:rFonts w:ascii="Times New Roman" w:eastAsia="標楷體" w:hAnsi="Times New Roman"/>
              </w:rPr>
              <w:t>年</w:t>
            </w:r>
            <w:r w:rsidRPr="00177CF8">
              <w:rPr>
                <w:rFonts w:ascii="Times New Roman" w:eastAsia="標楷體" w:hAnsi="Times New Roman"/>
              </w:rPr>
              <w:t>4</w:t>
            </w:r>
            <w:r w:rsidRPr="00177CF8">
              <w:rPr>
                <w:rFonts w:ascii="Times New Roman" w:eastAsia="標楷體" w:hAnsi="Times New Roman"/>
              </w:rPr>
              <w:t>月</w:t>
            </w:r>
            <w:r w:rsidRPr="00177CF8">
              <w:rPr>
                <w:rFonts w:ascii="Times New Roman" w:eastAsia="標楷體" w:hAnsi="Times New Roman"/>
              </w:rPr>
              <w:t>26</w:t>
            </w:r>
            <w:r w:rsidRPr="00177CF8">
              <w:rPr>
                <w:rFonts w:ascii="Times New Roman" w:eastAsia="標楷體" w:hAnsi="Times New Roman"/>
              </w:rPr>
              <w:t>日</w:t>
            </w:r>
          </w:p>
        </w:tc>
        <w:tc>
          <w:tcPr>
            <w:tcW w:w="2552" w:type="dxa"/>
          </w:tcPr>
          <w:p w14:paraId="36031CA5"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2013</w:t>
            </w:r>
            <w:r w:rsidRPr="00177CF8">
              <w:rPr>
                <w:rFonts w:ascii="Times New Roman" w:eastAsia="標楷體" w:hAnsi="Times New Roman"/>
              </w:rPr>
              <w:t>年度推動學校財團法人及所設立學校內部控制制度經驗交流研討會</w:t>
            </w:r>
          </w:p>
        </w:tc>
        <w:tc>
          <w:tcPr>
            <w:tcW w:w="2693" w:type="dxa"/>
          </w:tcPr>
          <w:p w14:paraId="306EBD9C"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內部控制執行成效及案例分享、內部控制制度訪視作業說明、學校內控稽核經驗分享。</w:t>
            </w:r>
          </w:p>
        </w:tc>
        <w:tc>
          <w:tcPr>
            <w:tcW w:w="2552" w:type="dxa"/>
          </w:tcPr>
          <w:p w14:paraId="236CD115"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教育部技職司主辦、管科會承辦、</w:t>
            </w:r>
            <w:proofErr w:type="gramStart"/>
            <w:r w:rsidRPr="00177CF8">
              <w:rPr>
                <w:rFonts w:ascii="Times New Roman" w:eastAsia="標楷體" w:hAnsi="Times New Roman"/>
              </w:rPr>
              <w:t>臺</w:t>
            </w:r>
            <w:proofErr w:type="gramEnd"/>
            <w:r w:rsidRPr="00177CF8">
              <w:rPr>
                <w:rFonts w:ascii="Times New Roman" w:eastAsia="標楷體" w:hAnsi="Times New Roman"/>
              </w:rPr>
              <w:t>北醫學大學、南</w:t>
            </w:r>
            <w:proofErr w:type="gramStart"/>
            <w:r w:rsidRPr="00177CF8">
              <w:rPr>
                <w:rFonts w:ascii="Times New Roman" w:eastAsia="標楷體" w:hAnsi="Times New Roman"/>
              </w:rPr>
              <w:t>臺</w:t>
            </w:r>
            <w:proofErr w:type="gramEnd"/>
            <w:r w:rsidRPr="00177CF8">
              <w:rPr>
                <w:rFonts w:ascii="Times New Roman" w:eastAsia="標楷體" w:hAnsi="Times New Roman"/>
              </w:rPr>
              <w:t>科技大學、弘光科技大學協辦</w:t>
            </w:r>
          </w:p>
        </w:tc>
      </w:tr>
      <w:tr w:rsidR="00285AE5" w:rsidRPr="00177CF8" w14:paraId="6B6E0A0A" w14:textId="77777777" w:rsidTr="00B66FE8">
        <w:trPr>
          <w:jc w:val="center"/>
        </w:trPr>
        <w:tc>
          <w:tcPr>
            <w:tcW w:w="2263" w:type="dxa"/>
          </w:tcPr>
          <w:p w14:paraId="605E24A0"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2014</w:t>
            </w:r>
            <w:r w:rsidRPr="00177CF8">
              <w:rPr>
                <w:rFonts w:ascii="Times New Roman" w:eastAsia="標楷體" w:hAnsi="Times New Roman"/>
              </w:rPr>
              <w:t>年</w:t>
            </w:r>
            <w:r w:rsidRPr="00177CF8">
              <w:rPr>
                <w:rFonts w:ascii="Times New Roman" w:eastAsia="標楷體" w:hAnsi="Times New Roman"/>
              </w:rPr>
              <w:t>2</w:t>
            </w:r>
            <w:r w:rsidRPr="00177CF8">
              <w:rPr>
                <w:rFonts w:ascii="Times New Roman" w:eastAsia="標楷體" w:hAnsi="Times New Roman"/>
              </w:rPr>
              <w:t>月</w:t>
            </w:r>
            <w:r w:rsidRPr="00177CF8">
              <w:rPr>
                <w:rFonts w:ascii="Times New Roman" w:eastAsia="標楷體" w:hAnsi="Times New Roman"/>
              </w:rPr>
              <w:t>26</w:t>
            </w:r>
            <w:r w:rsidRPr="00177CF8">
              <w:rPr>
                <w:rFonts w:ascii="Times New Roman" w:eastAsia="標楷體" w:hAnsi="Times New Roman"/>
              </w:rPr>
              <w:t>日</w:t>
            </w:r>
          </w:p>
        </w:tc>
        <w:tc>
          <w:tcPr>
            <w:tcW w:w="2552" w:type="dxa"/>
          </w:tcPr>
          <w:p w14:paraId="16AFF348"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私立大專校院內部控制制度執行情形調查表</w:t>
            </w:r>
          </w:p>
        </w:tc>
        <w:tc>
          <w:tcPr>
            <w:tcW w:w="2693" w:type="dxa"/>
          </w:tcPr>
          <w:p w14:paraId="7714CCDF"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內容包括內部控制制度規劃辦理情形、內部稽核作業實際執行情形、內部控制及稽核制度執行成果、學校對於訪視作業之建議以及</w:t>
            </w:r>
            <w:proofErr w:type="gramStart"/>
            <w:r w:rsidRPr="00177CF8">
              <w:rPr>
                <w:rFonts w:ascii="Times New Roman" w:eastAsia="標楷體" w:hAnsi="Times New Roman"/>
              </w:rPr>
              <w:t>內控訪視</w:t>
            </w:r>
            <w:proofErr w:type="gramEnd"/>
            <w:r w:rsidRPr="00177CF8">
              <w:rPr>
                <w:rFonts w:ascii="Times New Roman" w:eastAsia="標楷體" w:hAnsi="Times New Roman"/>
              </w:rPr>
              <w:t>業務學校聯絡人資料。</w:t>
            </w:r>
          </w:p>
        </w:tc>
        <w:tc>
          <w:tcPr>
            <w:tcW w:w="2552" w:type="dxa"/>
          </w:tcPr>
          <w:p w14:paraId="74047E4B" w14:textId="77777777" w:rsidR="00285AE5" w:rsidRPr="00177CF8" w:rsidRDefault="00285AE5" w:rsidP="00B66FE8">
            <w:pPr>
              <w:jc w:val="both"/>
              <w:rPr>
                <w:rFonts w:ascii="Times New Roman" w:eastAsia="標楷體" w:hAnsi="Times New Roman"/>
              </w:rPr>
            </w:pPr>
          </w:p>
        </w:tc>
      </w:tr>
      <w:tr w:rsidR="00285AE5" w:rsidRPr="00177CF8" w14:paraId="03422BB4" w14:textId="77777777" w:rsidTr="00B66FE8">
        <w:trPr>
          <w:jc w:val="center"/>
        </w:trPr>
        <w:tc>
          <w:tcPr>
            <w:tcW w:w="2263" w:type="dxa"/>
          </w:tcPr>
          <w:p w14:paraId="77841924"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2014</w:t>
            </w:r>
            <w:r w:rsidRPr="00177CF8">
              <w:rPr>
                <w:rFonts w:ascii="Times New Roman" w:eastAsia="標楷體" w:hAnsi="Times New Roman"/>
              </w:rPr>
              <w:t>年</w:t>
            </w:r>
            <w:r w:rsidRPr="00177CF8">
              <w:rPr>
                <w:rFonts w:ascii="Times New Roman" w:eastAsia="標楷體" w:hAnsi="Times New Roman"/>
              </w:rPr>
              <w:t>5</w:t>
            </w:r>
            <w:r w:rsidRPr="00177CF8">
              <w:rPr>
                <w:rFonts w:ascii="Times New Roman" w:eastAsia="標楷體" w:hAnsi="Times New Roman"/>
              </w:rPr>
              <w:t>月</w:t>
            </w:r>
            <w:r w:rsidRPr="00177CF8">
              <w:rPr>
                <w:rFonts w:ascii="Times New Roman" w:eastAsia="標楷體" w:hAnsi="Times New Roman"/>
              </w:rPr>
              <w:t>15</w:t>
            </w:r>
            <w:r w:rsidRPr="00177CF8">
              <w:rPr>
                <w:rFonts w:ascii="Times New Roman" w:eastAsia="標楷體" w:hAnsi="Times New Roman"/>
              </w:rPr>
              <w:t>日</w:t>
            </w:r>
          </w:p>
        </w:tc>
        <w:tc>
          <w:tcPr>
            <w:tcW w:w="2552" w:type="dxa"/>
          </w:tcPr>
          <w:p w14:paraId="21C56F7E"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公告教育部風險管理及內部控制推動作業原則</w:t>
            </w:r>
          </w:p>
        </w:tc>
        <w:tc>
          <w:tcPr>
            <w:tcW w:w="2693" w:type="dxa"/>
          </w:tcPr>
          <w:p w14:paraId="2E530087"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訂定「教育部風險管理及內部控制推動作業原則」，並自即日生效。</w:t>
            </w:r>
          </w:p>
        </w:tc>
        <w:tc>
          <w:tcPr>
            <w:tcW w:w="2552" w:type="dxa"/>
          </w:tcPr>
          <w:p w14:paraId="41480705" w14:textId="77777777" w:rsidR="00285AE5" w:rsidRPr="00177CF8" w:rsidRDefault="00285AE5" w:rsidP="00B66FE8">
            <w:pPr>
              <w:jc w:val="both"/>
              <w:rPr>
                <w:rFonts w:ascii="Times New Roman" w:eastAsia="標楷體" w:hAnsi="Times New Roman"/>
              </w:rPr>
            </w:pPr>
          </w:p>
        </w:tc>
      </w:tr>
      <w:tr w:rsidR="00285AE5" w:rsidRPr="00177CF8" w14:paraId="5AB0D22C" w14:textId="77777777" w:rsidTr="00B66FE8">
        <w:trPr>
          <w:jc w:val="center"/>
        </w:trPr>
        <w:tc>
          <w:tcPr>
            <w:tcW w:w="2263" w:type="dxa"/>
          </w:tcPr>
          <w:p w14:paraId="1C93468D"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2014</w:t>
            </w:r>
            <w:r w:rsidRPr="00177CF8">
              <w:rPr>
                <w:rFonts w:ascii="Times New Roman" w:eastAsia="標楷體" w:hAnsi="Times New Roman"/>
              </w:rPr>
              <w:t>年</w:t>
            </w:r>
            <w:r w:rsidRPr="00177CF8">
              <w:rPr>
                <w:rFonts w:ascii="Times New Roman" w:eastAsia="標楷體" w:hAnsi="Times New Roman"/>
              </w:rPr>
              <w:t>5</w:t>
            </w:r>
            <w:r w:rsidRPr="00177CF8">
              <w:rPr>
                <w:rFonts w:ascii="Times New Roman" w:eastAsia="標楷體" w:hAnsi="Times New Roman"/>
              </w:rPr>
              <w:t>月</w:t>
            </w:r>
            <w:r w:rsidRPr="00177CF8">
              <w:rPr>
                <w:rFonts w:ascii="Times New Roman" w:eastAsia="標楷體" w:hAnsi="Times New Roman"/>
              </w:rPr>
              <w:t>20</w:t>
            </w:r>
            <w:r w:rsidRPr="00177CF8">
              <w:rPr>
                <w:rFonts w:ascii="Times New Roman" w:eastAsia="標楷體" w:hAnsi="Times New Roman"/>
              </w:rPr>
              <w:t>日</w:t>
            </w:r>
          </w:p>
        </w:tc>
        <w:tc>
          <w:tcPr>
            <w:tcW w:w="2552" w:type="dxa"/>
          </w:tcPr>
          <w:p w14:paraId="59063E81"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停止適用「教育部風險管理及危機處理推動作業原則」及「教育部辦理內部控制專案工作推動作法」</w:t>
            </w:r>
          </w:p>
        </w:tc>
        <w:tc>
          <w:tcPr>
            <w:tcW w:w="2693" w:type="dxa"/>
          </w:tcPr>
          <w:p w14:paraId="5F98BCF1"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「教育部風險管理及危機處理推動作業原則」及「教育部辦理內部控制專案工作推動作法」自中華民國</w:t>
            </w:r>
            <w:r w:rsidRPr="00177CF8">
              <w:rPr>
                <w:rFonts w:ascii="Times New Roman" w:eastAsia="標楷體" w:hAnsi="Times New Roman"/>
              </w:rPr>
              <w:t>103</w:t>
            </w:r>
            <w:r w:rsidRPr="00177CF8">
              <w:rPr>
                <w:rFonts w:ascii="Times New Roman" w:eastAsia="標楷體" w:hAnsi="Times New Roman"/>
              </w:rPr>
              <w:t>年</w:t>
            </w:r>
            <w:r w:rsidRPr="00177CF8">
              <w:rPr>
                <w:rFonts w:ascii="Times New Roman" w:eastAsia="標楷體" w:hAnsi="Times New Roman"/>
              </w:rPr>
              <w:t>5</w:t>
            </w:r>
            <w:r w:rsidRPr="00177CF8">
              <w:rPr>
                <w:rFonts w:ascii="Times New Roman" w:eastAsia="標楷體" w:hAnsi="Times New Roman"/>
              </w:rPr>
              <w:t>月</w:t>
            </w:r>
            <w:r w:rsidRPr="00177CF8">
              <w:rPr>
                <w:rFonts w:ascii="Times New Roman" w:eastAsia="標楷體" w:hAnsi="Times New Roman"/>
              </w:rPr>
              <w:t>15</w:t>
            </w:r>
            <w:r w:rsidRPr="00177CF8">
              <w:rPr>
                <w:rFonts w:ascii="Times New Roman" w:eastAsia="標楷體" w:hAnsi="Times New Roman"/>
              </w:rPr>
              <w:t>日停止適用。</w:t>
            </w:r>
          </w:p>
        </w:tc>
        <w:tc>
          <w:tcPr>
            <w:tcW w:w="2552" w:type="dxa"/>
          </w:tcPr>
          <w:p w14:paraId="019560D7" w14:textId="77777777" w:rsidR="00285AE5" w:rsidRPr="00177CF8" w:rsidRDefault="00285AE5" w:rsidP="00B66FE8">
            <w:pPr>
              <w:jc w:val="both"/>
              <w:rPr>
                <w:rFonts w:ascii="Times New Roman" w:eastAsia="標楷體" w:hAnsi="Times New Roman"/>
              </w:rPr>
            </w:pPr>
          </w:p>
        </w:tc>
      </w:tr>
      <w:tr w:rsidR="00285AE5" w:rsidRPr="00177CF8" w14:paraId="1345498D" w14:textId="77777777" w:rsidTr="00B66FE8">
        <w:trPr>
          <w:jc w:val="center"/>
        </w:trPr>
        <w:tc>
          <w:tcPr>
            <w:tcW w:w="2263" w:type="dxa"/>
          </w:tcPr>
          <w:p w14:paraId="4C7BD96C"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2014</w:t>
            </w:r>
            <w:r w:rsidRPr="00177CF8">
              <w:rPr>
                <w:rFonts w:ascii="Times New Roman" w:eastAsia="標楷體" w:hAnsi="Times New Roman"/>
              </w:rPr>
              <w:t>年</w:t>
            </w:r>
            <w:r w:rsidRPr="00177CF8">
              <w:rPr>
                <w:rFonts w:ascii="Times New Roman" w:eastAsia="標楷體" w:hAnsi="Times New Roman"/>
              </w:rPr>
              <w:t>6</w:t>
            </w:r>
            <w:r w:rsidRPr="00177CF8">
              <w:rPr>
                <w:rFonts w:ascii="Times New Roman" w:eastAsia="標楷體" w:hAnsi="Times New Roman"/>
              </w:rPr>
              <w:t>月</w:t>
            </w:r>
            <w:r w:rsidRPr="00177CF8">
              <w:rPr>
                <w:rFonts w:ascii="Times New Roman" w:eastAsia="標楷體" w:hAnsi="Times New Roman"/>
              </w:rPr>
              <w:t>9</w:t>
            </w:r>
            <w:r w:rsidRPr="00177CF8">
              <w:rPr>
                <w:rFonts w:ascii="Times New Roman" w:eastAsia="標楷體" w:hAnsi="Times New Roman"/>
              </w:rPr>
              <w:t>日</w:t>
            </w:r>
          </w:p>
        </w:tc>
        <w:tc>
          <w:tcPr>
            <w:tcW w:w="2552" w:type="dxa"/>
          </w:tcPr>
          <w:p w14:paraId="4650D7B4"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2014</w:t>
            </w:r>
            <w:r w:rsidRPr="00177CF8">
              <w:rPr>
                <w:rFonts w:ascii="Times New Roman" w:eastAsia="標楷體" w:hAnsi="Times New Roman"/>
              </w:rPr>
              <w:t>年度推動學校財團法人及所設私立學校內部控制制度經驗交流研討會</w:t>
            </w:r>
          </w:p>
        </w:tc>
        <w:tc>
          <w:tcPr>
            <w:tcW w:w="2693" w:type="dxa"/>
          </w:tcPr>
          <w:p w14:paraId="266FFB92"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內部控制執行成效</w:t>
            </w:r>
            <w:proofErr w:type="gramStart"/>
            <w:r w:rsidRPr="00177CF8">
              <w:rPr>
                <w:rFonts w:ascii="Times New Roman" w:eastAsia="標楷體" w:hAnsi="Times New Roman"/>
              </w:rPr>
              <w:t>及訪事意見</w:t>
            </w:r>
            <w:proofErr w:type="gramEnd"/>
            <w:r w:rsidRPr="00177CF8">
              <w:rPr>
                <w:rFonts w:ascii="Times New Roman" w:eastAsia="標楷體" w:hAnsi="Times New Roman"/>
              </w:rPr>
              <w:t>分享、如何建立有效內部控制制度與內部稽核制度、內部稽核實務作業案例分享。</w:t>
            </w:r>
          </w:p>
          <w:p w14:paraId="3112C816" w14:textId="77777777" w:rsidR="00AC7241" w:rsidRPr="00177CF8" w:rsidRDefault="00AC7241" w:rsidP="00B66FE8">
            <w:pPr>
              <w:jc w:val="both"/>
              <w:rPr>
                <w:rFonts w:ascii="Times New Roman" w:eastAsia="標楷體" w:hAnsi="Times New Roman"/>
              </w:rPr>
            </w:pPr>
          </w:p>
        </w:tc>
        <w:tc>
          <w:tcPr>
            <w:tcW w:w="2552" w:type="dxa"/>
          </w:tcPr>
          <w:p w14:paraId="3892C8BD"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教育部技職司主辦、</w:t>
            </w:r>
          </w:p>
          <w:p w14:paraId="722BBED8"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管科會承辦、逢甲大學協辦</w:t>
            </w:r>
          </w:p>
        </w:tc>
      </w:tr>
      <w:tr w:rsidR="00285AE5" w:rsidRPr="00177CF8" w14:paraId="6976B379" w14:textId="77777777" w:rsidTr="00B66FE8">
        <w:trPr>
          <w:jc w:val="center"/>
        </w:trPr>
        <w:tc>
          <w:tcPr>
            <w:tcW w:w="2263" w:type="dxa"/>
          </w:tcPr>
          <w:p w14:paraId="64235B0C"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2015</w:t>
            </w:r>
            <w:r w:rsidRPr="00177CF8">
              <w:rPr>
                <w:rFonts w:ascii="Times New Roman" w:eastAsia="標楷體" w:hAnsi="Times New Roman"/>
              </w:rPr>
              <w:t>年</w:t>
            </w:r>
            <w:r w:rsidRPr="00177CF8">
              <w:rPr>
                <w:rFonts w:ascii="Times New Roman" w:eastAsia="標楷體" w:hAnsi="Times New Roman"/>
              </w:rPr>
              <w:t>3</w:t>
            </w:r>
            <w:r w:rsidRPr="00177CF8">
              <w:rPr>
                <w:rFonts w:ascii="Times New Roman" w:eastAsia="標楷體" w:hAnsi="Times New Roman"/>
              </w:rPr>
              <w:t>月</w:t>
            </w:r>
            <w:r w:rsidRPr="00177CF8">
              <w:rPr>
                <w:rFonts w:ascii="Times New Roman" w:eastAsia="標楷體" w:hAnsi="Times New Roman"/>
              </w:rPr>
              <w:t>5</w:t>
            </w:r>
            <w:r w:rsidRPr="00177CF8">
              <w:rPr>
                <w:rFonts w:ascii="Times New Roman" w:eastAsia="標楷體" w:hAnsi="Times New Roman"/>
              </w:rPr>
              <w:t>日</w:t>
            </w:r>
          </w:p>
        </w:tc>
        <w:tc>
          <w:tcPr>
            <w:tcW w:w="2552" w:type="dxa"/>
          </w:tcPr>
          <w:p w14:paraId="3B68B75F"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內部控制制度執行情形調查表</w:t>
            </w:r>
          </w:p>
        </w:tc>
        <w:tc>
          <w:tcPr>
            <w:tcW w:w="2693" w:type="dxa"/>
          </w:tcPr>
          <w:p w14:paraId="3B4F9373"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內容包括內部控制制度規劃辦理情形、內部稽核作業實際執行情形、內部控制及稽核制度執行成果、學校對於訪視作業之建議以及</w:t>
            </w:r>
            <w:proofErr w:type="gramStart"/>
            <w:r w:rsidRPr="00177CF8">
              <w:rPr>
                <w:rFonts w:ascii="Times New Roman" w:eastAsia="標楷體" w:hAnsi="Times New Roman"/>
              </w:rPr>
              <w:t>內控訪視</w:t>
            </w:r>
            <w:proofErr w:type="gramEnd"/>
            <w:r w:rsidRPr="00177CF8">
              <w:rPr>
                <w:rFonts w:ascii="Times New Roman" w:eastAsia="標楷體" w:hAnsi="Times New Roman"/>
              </w:rPr>
              <w:t>業務學校聯絡人資料。</w:t>
            </w:r>
          </w:p>
        </w:tc>
        <w:tc>
          <w:tcPr>
            <w:tcW w:w="2552" w:type="dxa"/>
          </w:tcPr>
          <w:p w14:paraId="76D877BE" w14:textId="77777777" w:rsidR="00285AE5" w:rsidRPr="00177CF8" w:rsidRDefault="00285AE5" w:rsidP="00B66FE8">
            <w:pPr>
              <w:jc w:val="both"/>
              <w:rPr>
                <w:rFonts w:ascii="Times New Roman" w:eastAsia="標楷體" w:hAnsi="Times New Roman"/>
              </w:rPr>
            </w:pPr>
          </w:p>
        </w:tc>
      </w:tr>
      <w:tr w:rsidR="00285AE5" w:rsidRPr="00177CF8" w14:paraId="18A9A102" w14:textId="77777777" w:rsidTr="00B66FE8">
        <w:trPr>
          <w:jc w:val="center"/>
        </w:trPr>
        <w:tc>
          <w:tcPr>
            <w:tcW w:w="2263" w:type="dxa"/>
          </w:tcPr>
          <w:p w14:paraId="09D0281D"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2015</w:t>
            </w:r>
            <w:r w:rsidRPr="00177CF8">
              <w:rPr>
                <w:rFonts w:ascii="Times New Roman" w:eastAsia="標楷體" w:hAnsi="Times New Roman"/>
              </w:rPr>
              <w:t>年</w:t>
            </w:r>
            <w:r w:rsidRPr="00177CF8">
              <w:rPr>
                <w:rFonts w:ascii="Times New Roman" w:eastAsia="標楷體" w:hAnsi="Times New Roman"/>
              </w:rPr>
              <w:t>5</w:t>
            </w:r>
            <w:r w:rsidRPr="00177CF8">
              <w:rPr>
                <w:rFonts w:ascii="Times New Roman" w:eastAsia="標楷體" w:hAnsi="Times New Roman"/>
              </w:rPr>
              <w:t>月</w:t>
            </w:r>
            <w:r w:rsidRPr="00177CF8">
              <w:rPr>
                <w:rFonts w:ascii="Times New Roman" w:eastAsia="標楷體" w:hAnsi="Times New Roman"/>
              </w:rPr>
              <w:t>11</w:t>
            </w:r>
            <w:r w:rsidRPr="00177CF8">
              <w:rPr>
                <w:rFonts w:ascii="Times New Roman" w:eastAsia="標楷體" w:hAnsi="Times New Roman"/>
              </w:rPr>
              <w:t>日</w:t>
            </w:r>
          </w:p>
        </w:tc>
        <w:tc>
          <w:tcPr>
            <w:tcW w:w="2552" w:type="dxa"/>
          </w:tcPr>
          <w:p w14:paraId="119F9D61"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2014</w:t>
            </w:r>
            <w:r w:rsidRPr="00177CF8">
              <w:rPr>
                <w:rFonts w:ascii="Times New Roman" w:eastAsia="標楷體" w:hAnsi="Times New Roman"/>
              </w:rPr>
              <w:t>年度推動學校財團法人及所設私立學校內部控制制度經驗交流研討會</w:t>
            </w:r>
          </w:p>
        </w:tc>
        <w:tc>
          <w:tcPr>
            <w:tcW w:w="2693" w:type="dxa"/>
          </w:tcPr>
          <w:p w14:paraId="33655899" w14:textId="77777777" w:rsidR="00285AE5" w:rsidRPr="00177CF8" w:rsidRDefault="00285AE5" w:rsidP="00B66FE8">
            <w:pPr>
              <w:jc w:val="both"/>
              <w:rPr>
                <w:rFonts w:ascii="Times New Roman" w:eastAsia="標楷體" w:hAnsi="Times New Roman"/>
              </w:rPr>
            </w:pPr>
          </w:p>
        </w:tc>
        <w:tc>
          <w:tcPr>
            <w:tcW w:w="2552" w:type="dxa"/>
          </w:tcPr>
          <w:p w14:paraId="5204AE90" w14:textId="77777777" w:rsidR="00285AE5" w:rsidRPr="00177CF8" w:rsidRDefault="00285AE5" w:rsidP="00B66FE8">
            <w:pPr>
              <w:jc w:val="both"/>
              <w:rPr>
                <w:rFonts w:ascii="Times New Roman" w:eastAsia="標楷體" w:hAnsi="Times New Roman"/>
              </w:rPr>
            </w:pPr>
          </w:p>
        </w:tc>
      </w:tr>
      <w:tr w:rsidR="00285AE5" w:rsidRPr="00177CF8" w14:paraId="5FB0971D" w14:textId="77777777" w:rsidTr="00B66FE8">
        <w:trPr>
          <w:jc w:val="center"/>
        </w:trPr>
        <w:tc>
          <w:tcPr>
            <w:tcW w:w="2263" w:type="dxa"/>
          </w:tcPr>
          <w:p w14:paraId="3E928346"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2015</w:t>
            </w:r>
            <w:r w:rsidRPr="00177CF8">
              <w:rPr>
                <w:rFonts w:ascii="Times New Roman" w:eastAsia="標楷體" w:hAnsi="Times New Roman"/>
              </w:rPr>
              <w:t>年</w:t>
            </w:r>
            <w:r w:rsidRPr="00177CF8">
              <w:rPr>
                <w:rFonts w:ascii="Times New Roman" w:eastAsia="標楷體" w:hAnsi="Times New Roman"/>
              </w:rPr>
              <w:t>5</w:t>
            </w:r>
            <w:r w:rsidRPr="00177CF8">
              <w:rPr>
                <w:rFonts w:ascii="Times New Roman" w:eastAsia="標楷體" w:hAnsi="Times New Roman"/>
              </w:rPr>
              <w:t>月</w:t>
            </w:r>
            <w:r w:rsidRPr="00177CF8">
              <w:rPr>
                <w:rFonts w:ascii="Times New Roman" w:eastAsia="標楷體" w:hAnsi="Times New Roman"/>
              </w:rPr>
              <w:t>14</w:t>
            </w:r>
            <w:r w:rsidRPr="00177CF8">
              <w:rPr>
                <w:rFonts w:ascii="Times New Roman" w:eastAsia="標楷體" w:hAnsi="Times New Roman"/>
              </w:rPr>
              <w:t>日</w:t>
            </w:r>
          </w:p>
        </w:tc>
        <w:tc>
          <w:tcPr>
            <w:tcW w:w="2552" w:type="dxa"/>
          </w:tcPr>
          <w:p w14:paraId="15C2DB17"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公告修正教育部風險管理及內部控制推動作業原則</w:t>
            </w:r>
          </w:p>
        </w:tc>
        <w:tc>
          <w:tcPr>
            <w:tcW w:w="2693" w:type="dxa"/>
          </w:tcPr>
          <w:p w14:paraId="6F5BBFD8"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修正「教育部風險管理及內部控制推動作業原則」、修正總說明暨修正規定對照表各</w:t>
            </w:r>
            <w:r w:rsidRPr="00177CF8">
              <w:rPr>
                <w:rFonts w:ascii="Times New Roman" w:eastAsia="標楷體" w:hAnsi="Times New Roman"/>
              </w:rPr>
              <w:t>1</w:t>
            </w:r>
            <w:r w:rsidRPr="00177CF8">
              <w:rPr>
                <w:rFonts w:ascii="Times New Roman" w:eastAsia="標楷體" w:hAnsi="Times New Roman"/>
              </w:rPr>
              <w:t>份。</w:t>
            </w:r>
          </w:p>
        </w:tc>
        <w:tc>
          <w:tcPr>
            <w:tcW w:w="2552" w:type="dxa"/>
          </w:tcPr>
          <w:p w14:paraId="2DDBAE0B" w14:textId="77777777" w:rsidR="00285AE5" w:rsidRPr="00177CF8" w:rsidRDefault="00285AE5" w:rsidP="00B66FE8">
            <w:pPr>
              <w:jc w:val="both"/>
              <w:rPr>
                <w:rFonts w:ascii="Times New Roman" w:eastAsia="標楷體" w:hAnsi="Times New Roman"/>
              </w:rPr>
            </w:pPr>
          </w:p>
        </w:tc>
      </w:tr>
      <w:tr w:rsidR="00285AE5" w:rsidRPr="00177CF8" w14:paraId="332A4C7B" w14:textId="77777777" w:rsidTr="00B66FE8">
        <w:trPr>
          <w:jc w:val="center"/>
        </w:trPr>
        <w:tc>
          <w:tcPr>
            <w:tcW w:w="2263" w:type="dxa"/>
          </w:tcPr>
          <w:p w14:paraId="14A21971" w14:textId="77777777" w:rsidR="00285AE5" w:rsidRPr="00177CF8" w:rsidRDefault="006F3996" w:rsidP="00B66FE8">
            <w:pPr>
              <w:jc w:val="both"/>
              <w:rPr>
                <w:rFonts w:ascii="Times New Roman" w:eastAsia="標楷體" w:hAnsi="Times New Roman"/>
              </w:rPr>
            </w:pPr>
            <w:r w:rsidRPr="00177CF8">
              <w:rPr>
                <w:rFonts w:ascii="Times New Roman" w:eastAsia="標楷體" w:hAnsi="Times New Roman"/>
              </w:rPr>
              <w:t>201</w:t>
            </w:r>
            <w:r w:rsidRPr="00177CF8">
              <w:rPr>
                <w:rFonts w:ascii="Times New Roman" w:eastAsia="標楷體" w:hAnsi="Times New Roman" w:hint="eastAsia"/>
              </w:rPr>
              <w:t>6</w:t>
            </w:r>
            <w:r w:rsidR="00285AE5" w:rsidRPr="00177CF8">
              <w:rPr>
                <w:rFonts w:ascii="Times New Roman" w:eastAsia="標楷體" w:hAnsi="Times New Roman"/>
              </w:rPr>
              <w:t>年</w:t>
            </w:r>
            <w:r w:rsidR="00285AE5" w:rsidRPr="00177CF8">
              <w:rPr>
                <w:rFonts w:ascii="Times New Roman" w:eastAsia="標楷體" w:hAnsi="Times New Roman"/>
              </w:rPr>
              <w:t>3</w:t>
            </w:r>
            <w:r w:rsidR="00285AE5" w:rsidRPr="00177CF8">
              <w:rPr>
                <w:rFonts w:ascii="Times New Roman" w:eastAsia="標楷體" w:hAnsi="Times New Roman"/>
              </w:rPr>
              <w:t>月</w:t>
            </w:r>
            <w:r w:rsidR="00285AE5" w:rsidRPr="00177CF8">
              <w:rPr>
                <w:rFonts w:ascii="Times New Roman" w:eastAsia="標楷體" w:hAnsi="Times New Roman"/>
              </w:rPr>
              <w:t>28</w:t>
            </w:r>
            <w:r w:rsidR="00285AE5" w:rsidRPr="00177CF8">
              <w:rPr>
                <w:rFonts w:ascii="Times New Roman" w:eastAsia="標楷體" w:hAnsi="Times New Roman"/>
              </w:rPr>
              <w:t>日</w:t>
            </w:r>
          </w:p>
        </w:tc>
        <w:tc>
          <w:tcPr>
            <w:tcW w:w="2552" w:type="dxa"/>
          </w:tcPr>
          <w:p w14:paraId="29B6B8BA"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公告修正「教育部風險管理及內部控制推動作業原則」</w:t>
            </w:r>
          </w:p>
        </w:tc>
        <w:tc>
          <w:tcPr>
            <w:tcW w:w="2693" w:type="dxa"/>
          </w:tcPr>
          <w:p w14:paraId="61D985A5"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修正「教育部風險管理及內部控制推動作業原則」部分規定，並自即日生效。</w:t>
            </w:r>
          </w:p>
        </w:tc>
        <w:tc>
          <w:tcPr>
            <w:tcW w:w="2552" w:type="dxa"/>
          </w:tcPr>
          <w:p w14:paraId="70E8EF1E" w14:textId="77777777" w:rsidR="00285AE5" w:rsidRPr="00177CF8" w:rsidRDefault="00285AE5" w:rsidP="00B66FE8">
            <w:pPr>
              <w:jc w:val="both"/>
              <w:rPr>
                <w:rFonts w:ascii="Times New Roman" w:eastAsia="標楷體" w:hAnsi="Times New Roman"/>
              </w:rPr>
            </w:pPr>
          </w:p>
        </w:tc>
      </w:tr>
      <w:tr w:rsidR="00285AE5" w:rsidRPr="00177CF8" w14:paraId="5E1848DF" w14:textId="77777777" w:rsidTr="00B66FE8">
        <w:trPr>
          <w:trHeight w:val="1020"/>
          <w:jc w:val="center"/>
        </w:trPr>
        <w:tc>
          <w:tcPr>
            <w:tcW w:w="2263" w:type="dxa"/>
          </w:tcPr>
          <w:p w14:paraId="78C4EAD0"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2017</w:t>
            </w:r>
            <w:r w:rsidRPr="00177CF8">
              <w:rPr>
                <w:rFonts w:ascii="Times New Roman" w:eastAsia="標楷體" w:hAnsi="Times New Roman"/>
              </w:rPr>
              <w:t>年</w:t>
            </w:r>
            <w:r w:rsidRPr="00177CF8">
              <w:rPr>
                <w:rFonts w:ascii="Times New Roman" w:eastAsia="標楷體" w:hAnsi="Times New Roman"/>
              </w:rPr>
              <w:t>5</w:t>
            </w:r>
            <w:r w:rsidRPr="00177CF8">
              <w:rPr>
                <w:rFonts w:ascii="Times New Roman" w:eastAsia="標楷體" w:hAnsi="Times New Roman"/>
              </w:rPr>
              <w:t>月</w:t>
            </w:r>
            <w:r w:rsidRPr="00177CF8">
              <w:rPr>
                <w:rFonts w:ascii="Times New Roman" w:eastAsia="標楷體" w:hAnsi="Times New Roman"/>
              </w:rPr>
              <w:t>12</w:t>
            </w:r>
            <w:r w:rsidRPr="00177CF8">
              <w:rPr>
                <w:rFonts w:ascii="Times New Roman" w:eastAsia="標楷體" w:hAnsi="Times New Roman"/>
              </w:rPr>
              <w:t>日</w:t>
            </w:r>
          </w:p>
        </w:tc>
        <w:tc>
          <w:tcPr>
            <w:tcW w:w="2552" w:type="dxa"/>
          </w:tcPr>
          <w:p w14:paraId="35712F7D"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公告修正「學校財團法人及所設私立學校內部控制制度實施辦法」</w:t>
            </w:r>
          </w:p>
        </w:tc>
        <w:tc>
          <w:tcPr>
            <w:tcW w:w="2693" w:type="dxa"/>
          </w:tcPr>
          <w:p w14:paraId="5237A70D" w14:textId="77777777" w:rsidR="00285AE5" w:rsidRPr="00177CF8" w:rsidRDefault="00285AE5" w:rsidP="00B66FE8">
            <w:pPr>
              <w:jc w:val="both"/>
              <w:rPr>
                <w:rFonts w:ascii="Times New Roman" w:eastAsia="標楷體" w:hAnsi="Times New Roman"/>
              </w:rPr>
            </w:pPr>
            <w:r w:rsidRPr="00177CF8">
              <w:rPr>
                <w:rFonts w:ascii="Times New Roman" w:eastAsia="標楷體" w:hAnsi="Times New Roman"/>
              </w:rPr>
              <w:t>修正「學校財團法人及所設私立學校內部控制制度實施辦法」</w:t>
            </w:r>
          </w:p>
        </w:tc>
        <w:tc>
          <w:tcPr>
            <w:tcW w:w="2552" w:type="dxa"/>
          </w:tcPr>
          <w:p w14:paraId="3C1072FE" w14:textId="77777777" w:rsidR="00285AE5" w:rsidRPr="00177CF8" w:rsidRDefault="00285AE5" w:rsidP="00B66FE8">
            <w:pPr>
              <w:jc w:val="both"/>
              <w:rPr>
                <w:rFonts w:ascii="Times New Roman" w:eastAsia="標楷體" w:hAnsi="Times New Roman"/>
              </w:rPr>
            </w:pPr>
            <w:proofErr w:type="gramStart"/>
            <w:r w:rsidRPr="00177CF8">
              <w:rPr>
                <w:rFonts w:ascii="Times New Roman" w:eastAsia="標楷體" w:hAnsi="Times New Roman"/>
              </w:rPr>
              <w:t>臺教技</w:t>
            </w:r>
            <w:proofErr w:type="gramEnd"/>
            <w:r w:rsidRPr="00177CF8">
              <w:rPr>
                <w:rFonts w:ascii="Times New Roman" w:eastAsia="標楷體" w:hAnsi="Times New Roman"/>
              </w:rPr>
              <w:t>(</w:t>
            </w:r>
            <w:r w:rsidRPr="00177CF8">
              <w:rPr>
                <w:rFonts w:ascii="Times New Roman" w:eastAsia="標楷體" w:hAnsi="Times New Roman"/>
              </w:rPr>
              <w:t>二</w:t>
            </w:r>
            <w:r w:rsidRPr="00177CF8">
              <w:rPr>
                <w:rFonts w:ascii="Times New Roman" w:eastAsia="標楷體" w:hAnsi="Times New Roman"/>
              </w:rPr>
              <w:t>)</w:t>
            </w:r>
            <w:r w:rsidRPr="00177CF8">
              <w:rPr>
                <w:rFonts w:ascii="Times New Roman" w:eastAsia="標楷體" w:hAnsi="Times New Roman"/>
              </w:rPr>
              <w:t>字第</w:t>
            </w:r>
            <w:r w:rsidRPr="00177CF8">
              <w:rPr>
                <w:rFonts w:ascii="Times New Roman" w:eastAsia="標楷體" w:hAnsi="Times New Roman"/>
              </w:rPr>
              <w:t>1060060342B</w:t>
            </w:r>
            <w:r w:rsidRPr="00177CF8">
              <w:rPr>
                <w:rFonts w:ascii="Times New Roman" w:eastAsia="標楷體" w:hAnsi="Times New Roman"/>
              </w:rPr>
              <w:t>號</w:t>
            </w:r>
          </w:p>
        </w:tc>
      </w:tr>
      <w:tr w:rsidR="006F3996" w:rsidRPr="00177CF8" w14:paraId="7471EBF5" w14:textId="77777777" w:rsidTr="00B66FE8">
        <w:trPr>
          <w:trHeight w:val="1361"/>
          <w:jc w:val="center"/>
        </w:trPr>
        <w:tc>
          <w:tcPr>
            <w:tcW w:w="2263" w:type="dxa"/>
          </w:tcPr>
          <w:p w14:paraId="64B0819B" w14:textId="77777777" w:rsidR="006F3996" w:rsidRPr="00177CF8" w:rsidRDefault="006F3996" w:rsidP="00B66FE8">
            <w:pPr>
              <w:jc w:val="both"/>
              <w:rPr>
                <w:rFonts w:ascii="Times New Roman" w:eastAsia="標楷體" w:hAnsi="Times New Roman"/>
              </w:rPr>
            </w:pPr>
            <w:r w:rsidRPr="00177CF8">
              <w:rPr>
                <w:rFonts w:ascii="Times New Roman" w:eastAsia="標楷體" w:hAnsi="Times New Roman"/>
              </w:rPr>
              <w:t>201</w:t>
            </w:r>
            <w:r w:rsidRPr="00177CF8">
              <w:rPr>
                <w:rFonts w:ascii="Times New Roman" w:eastAsia="標楷體" w:hAnsi="Times New Roman" w:hint="eastAsia"/>
              </w:rPr>
              <w:t>8</w:t>
            </w:r>
            <w:r w:rsidRPr="00177CF8">
              <w:rPr>
                <w:rFonts w:ascii="Times New Roman" w:eastAsia="標楷體" w:hAnsi="Times New Roman"/>
              </w:rPr>
              <w:t>年</w:t>
            </w:r>
            <w:r w:rsidRPr="00177CF8">
              <w:rPr>
                <w:rFonts w:ascii="Times New Roman" w:eastAsia="標楷體" w:hAnsi="Times New Roman" w:hint="eastAsia"/>
              </w:rPr>
              <w:t>9</w:t>
            </w:r>
            <w:r w:rsidRPr="00177CF8">
              <w:rPr>
                <w:rFonts w:ascii="Times New Roman" w:eastAsia="標楷體" w:hAnsi="Times New Roman"/>
              </w:rPr>
              <w:t>月</w:t>
            </w:r>
            <w:r w:rsidRPr="00177CF8">
              <w:rPr>
                <w:rFonts w:ascii="Times New Roman" w:eastAsia="標楷體" w:hAnsi="Times New Roman" w:hint="eastAsia"/>
              </w:rPr>
              <w:t>4</w:t>
            </w:r>
            <w:r w:rsidRPr="00177CF8">
              <w:rPr>
                <w:rFonts w:ascii="Times New Roman" w:eastAsia="標楷體" w:hAnsi="Times New Roman"/>
              </w:rPr>
              <w:t>日</w:t>
            </w:r>
          </w:p>
        </w:tc>
        <w:tc>
          <w:tcPr>
            <w:tcW w:w="2552" w:type="dxa"/>
          </w:tcPr>
          <w:p w14:paraId="6268F50B" w14:textId="77777777" w:rsidR="006F3996" w:rsidRPr="00177CF8" w:rsidRDefault="006F3996" w:rsidP="00B66FE8">
            <w:pPr>
              <w:jc w:val="both"/>
              <w:rPr>
                <w:rFonts w:ascii="Times New Roman" w:eastAsia="標楷體" w:hAnsi="Times New Roman"/>
              </w:rPr>
            </w:pPr>
            <w:r w:rsidRPr="00177CF8">
              <w:rPr>
                <w:rFonts w:ascii="Times New Roman" w:eastAsia="標楷體" w:hAnsi="Times New Roman"/>
              </w:rPr>
              <w:t>公告修正「教育部風險管理及內部控制推動作業原則」</w:t>
            </w:r>
          </w:p>
        </w:tc>
        <w:tc>
          <w:tcPr>
            <w:tcW w:w="2693" w:type="dxa"/>
          </w:tcPr>
          <w:p w14:paraId="6F8D89C0" w14:textId="77777777" w:rsidR="006F3996" w:rsidRPr="00177CF8" w:rsidRDefault="006F3996" w:rsidP="00B66FE8">
            <w:pPr>
              <w:jc w:val="both"/>
              <w:rPr>
                <w:rFonts w:ascii="Times New Roman" w:eastAsia="標楷體" w:hAnsi="Times New Roman"/>
              </w:rPr>
            </w:pPr>
            <w:r w:rsidRPr="00177CF8">
              <w:rPr>
                <w:rFonts w:ascii="Times New Roman" w:eastAsia="標楷體" w:hAnsi="Times New Roman"/>
              </w:rPr>
              <w:t>修正「教育部風險管理及內部控制推動作業原則」部分規定，並自即日生效。</w:t>
            </w:r>
          </w:p>
        </w:tc>
        <w:tc>
          <w:tcPr>
            <w:tcW w:w="2552" w:type="dxa"/>
          </w:tcPr>
          <w:p w14:paraId="23EA7407" w14:textId="631FA4CD" w:rsidR="006F3996" w:rsidRPr="00177CF8" w:rsidRDefault="00E55D2C" w:rsidP="00B66FE8">
            <w:pPr>
              <w:jc w:val="both"/>
              <w:rPr>
                <w:rFonts w:ascii="Times New Roman" w:eastAsia="標楷體" w:hAnsi="Times New Roman"/>
              </w:rPr>
            </w:pPr>
            <w:proofErr w:type="gramStart"/>
            <w:r w:rsidRPr="00177CF8">
              <w:rPr>
                <w:rFonts w:ascii="標楷體" w:eastAsia="標楷體" w:hAnsi="標楷體" w:hint="eastAsia"/>
              </w:rPr>
              <w:t>臺教綜</w:t>
            </w:r>
            <w:r w:rsidRPr="00177CF8">
              <w:rPr>
                <w:rFonts w:ascii="標楷體" w:eastAsia="標楷體" w:hAnsi="標楷體"/>
              </w:rPr>
              <w:t>(</w:t>
            </w:r>
            <w:proofErr w:type="gramEnd"/>
            <w:r w:rsidRPr="00177CF8">
              <w:rPr>
                <w:rFonts w:ascii="標楷體" w:eastAsia="標楷體" w:hAnsi="標楷體" w:hint="eastAsia"/>
              </w:rPr>
              <w:t>三</w:t>
            </w:r>
            <w:r w:rsidRPr="00177CF8">
              <w:rPr>
                <w:rFonts w:ascii="標楷體" w:eastAsia="標楷體" w:hAnsi="標楷體"/>
              </w:rPr>
              <w:t>)</w:t>
            </w:r>
            <w:r w:rsidRPr="00177CF8">
              <w:rPr>
                <w:rFonts w:ascii="標楷體" w:eastAsia="標楷體" w:hAnsi="標楷體" w:hint="eastAsia"/>
              </w:rPr>
              <w:t>字第1070144270號</w:t>
            </w:r>
          </w:p>
        </w:tc>
      </w:tr>
      <w:tr w:rsidR="00E55D2C" w:rsidRPr="00177CF8" w14:paraId="734F1394" w14:textId="77777777" w:rsidTr="00B66FE8">
        <w:trPr>
          <w:trHeight w:val="1361"/>
          <w:jc w:val="center"/>
        </w:trPr>
        <w:tc>
          <w:tcPr>
            <w:tcW w:w="2263" w:type="dxa"/>
          </w:tcPr>
          <w:p w14:paraId="06ED23FE" w14:textId="0B830C3D" w:rsidR="00E55D2C" w:rsidRPr="00177CF8" w:rsidRDefault="00E55D2C" w:rsidP="00B66FE8">
            <w:pPr>
              <w:jc w:val="both"/>
              <w:rPr>
                <w:rFonts w:ascii="Times New Roman" w:eastAsia="標楷體" w:hAnsi="Times New Roman"/>
              </w:rPr>
            </w:pPr>
            <w:r w:rsidRPr="00177CF8">
              <w:rPr>
                <w:rFonts w:ascii="Times New Roman" w:eastAsia="標楷體" w:hAnsi="Times New Roman" w:hint="eastAsia"/>
              </w:rPr>
              <w:t>2020</w:t>
            </w:r>
            <w:r w:rsidRPr="00177CF8">
              <w:rPr>
                <w:rFonts w:ascii="Times New Roman" w:eastAsia="標楷體" w:hAnsi="Times New Roman" w:hint="eastAsia"/>
              </w:rPr>
              <w:t>年</w:t>
            </w:r>
            <w:r w:rsidRPr="00177CF8">
              <w:rPr>
                <w:rFonts w:ascii="Times New Roman" w:eastAsia="標楷體" w:hAnsi="Times New Roman" w:hint="eastAsia"/>
              </w:rPr>
              <w:t>12</w:t>
            </w:r>
            <w:r w:rsidRPr="00177CF8">
              <w:rPr>
                <w:rFonts w:ascii="Times New Roman" w:eastAsia="標楷體" w:hAnsi="Times New Roman" w:hint="eastAsia"/>
              </w:rPr>
              <w:t>月</w:t>
            </w:r>
            <w:r w:rsidRPr="00177CF8">
              <w:rPr>
                <w:rFonts w:ascii="Times New Roman" w:eastAsia="標楷體" w:hAnsi="Times New Roman" w:hint="eastAsia"/>
              </w:rPr>
              <w:t>4</w:t>
            </w:r>
            <w:r w:rsidRPr="00177CF8">
              <w:rPr>
                <w:rFonts w:ascii="Times New Roman" w:eastAsia="標楷體" w:hAnsi="Times New Roman" w:hint="eastAsia"/>
              </w:rPr>
              <w:t>日</w:t>
            </w:r>
          </w:p>
        </w:tc>
        <w:tc>
          <w:tcPr>
            <w:tcW w:w="2552" w:type="dxa"/>
          </w:tcPr>
          <w:p w14:paraId="528A7B93" w14:textId="3D794189" w:rsidR="00E55D2C" w:rsidRPr="00177CF8" w:rsidRDefault="00E55D2C" w:rsidP="00B66FE8">
            <w:pPr>
              <w:jc w:val="both"/>
              <w:rPr>
                <w:rFonts w:ascii="Times New Roman" w:eastAsia="標楷體" w:hAnsi="Times New Roman"/>
              </w:rPr>
            </w:pPr>
            <w:r w:rsidRPr="00177CF8">
              <w:rPr>
                <w:rFonts w:ascii="標楷體" w:eastAsia="標楷體" w:hAnsi="標楷體" w:hint="eastAsia"/>
              </w:rPr>
              <w:t>公告修正「教育部風險管理及內部控制推動作業原則」</w:t>
            </w:r>
          </w:p>
        </w:tc>
        <w:tc>
          <w:tcPr>
            <w:tcW w:w="2693" w:type="dxa"/>
          </w:tcPr>
          <w:p w14:paraId="25B38800" w14:textId="6FD3FDE5" w:rsidR="00E55D2C" w:rsidRPr="00177CF8" w:rsidRDefault="00E55D2C" w:rsidP="00B66FE8">
            <w:pPr>
              <w:jc w:val="both"/>
              <w:rPr>
                <w:rFonts w:ascii="Times New Roman" w:eastAsia="標楷體" w:hAnsi="Times New Roman"/>
              </w:rPr>
            </w:pPr>
            <w:r w:rsidRPr="00177CF8">
              <w:rPr>
                <w:rFonts w:ascii="標楷體" w:eastAsia="標楷體" w:hAnsi="標楷體" w:hint="eastAsia"/>
              </w:rPr>
              <w:t>「教育部風險管理及內部控制推動作業原則」</w:t>
            </w:r>
            <w:r w:rsidRPr="00177CF8">
              <w:rPr>
                <w:rFonts w:ascii="Times New Roman" w:eastAsia="標楷體" w:hAnsi="Times New Roman"/>
              </w:rPr>
              <w:t>自中華民國</w:t>
            </w:r>
            <w:r w:rsidRPr="00177CF8">
              <w:rPr>
                <w:rFonts w:ascii="Times New Roman" w:eastAsia="標楷體" w:hAnsi="Times New Roman"/>
              </w:rPr>
              <w:t>1</w:t>
            </w:r>
            <w:r w:rsidRPr="00177CF8">
              <w:rPr>
                <w:rFonts w:ascii="Times New Roman" w:eastAsia="標楷體" w:hAnsi="Times New Roman" w:hint="eastAsia"/>
              </w:rPr>
              <w:t>10</w:t>
            </w:r>
            <w:r w:rsidRPr="00177CF8">
              <w:rPr>
                <w:rFonts w:ascii="Times New Roman" w:eastAsia="標楷體" w:hAnsi="Times New Roman"/>
              </w:rPr>
              <w:t>年</w:t>
            </w:r>
            <w:r w:rsidRPr="00177CF8">
              <w:rPr>
                <w:rFonts w:ascii="Times New Roman" w:eastAsia="標楷體" w:hAnsi="Times New Roman" w:hint="eastAsia"/>
              </w:rPr>
              <w:t>7</w:t>
            </w:r>
            <w:r w:rsidRPr="00177CF8">
              <w:rPr>
                <w:rFonts w:ascii="Times New Roman" w:eastAsia="標楷體" w:hAnsi="Times New Roman"/>
              </w:rPr>
              <w:t>月</w:t>
            </w:r>
            <w:r w:rsidRPr="00177CF8">
              <w:rPr>
                <w:rFonts w:ascii="Times New Roman" w:eastAsia="標楷體" w:hAnsi="Times New Roman"/>
              </w:rPr>
              <w:t>1</w:t>
            </w:r>
            <w:r w:rsidRPr="00177CF8">
              <w:rPr>
                <w:rFonts w:ascii="Times New Roman" w:eastAsia="標楷體" w:hAnsi="Times New Roman" w:hint="eastAsia"/>
              </w:rPr>
              <w:t>9</w:t>
            </w:r>
            <w:r w:rsidRPr="00177CF8">
              <w:rPr>
                <w:rFonts w:ascii="Times New Roman" w:eastAsia="標楷體" w:hAnsi="Times New Roman"/>
              </w:rPr>
              <w:t>日停止適用。</w:t>
            </w:r>
          </w:p>
        </w:tc>
        <w:tc>
          <w:tcPr>
            <w:tcW w:w="2552" w:type="dxa"/>
          </w:tcPr>
          <w:p w14:paraId="32C02989" w14:textId="77777777" w:rsidR="00E55D2C" w:rsidRPr="00177CF8" w:rsidRDefault="00E55D2C" w:rsidP="00B66FE8">
            <w:pPr>
              <w:jc w:val="both"/>
              <w:rPr>
                <w:rFonts w:ascii="標楷體" w:eastAsia="標楷體" w:hAnsi="標楷體"/>
              </w:rPr>
            </w:pPr>
            <w:proofErr w:type="gramStart"/>
            <w:r w:rsidRPr="00177CF8">
              <w:rPr>
                <w:rFonts w:ascii="標楷體" w:eastAsia="標楷體" w:hAnsi="標楷體" w:hint="eastAsia"/>
              </w:rPr>
              <w:t>臺教綜(</w:t>
            </w:r>
            <w:proofErr w:type="gramEnd"/>
            <w:r w:rsidRPr="00177CF8">
              <w:rPr>
                <w:rFonts w:ascii="標楷體" w:eastAsia="標楷體" w:hAnsi="標楷體" w:hint="eastAsia"/>
              </w:rPr>
              <w:t>三)字第1090170722號</w:t>
            </w:r>
          </w:p>
          <w:p w14:paraId="73753A6B" w14:textId="1106439D" w:rsidR="00E55D2C" w:rsidRPr="00177CF8" w:rsidRDefault="00E55D2C" w:rsidP="00B66FE8">
            <w:pPr>
              <w:jc w:val="both"/>
              <w:rPr>
                <w:rFonts w:ascii="Times New Roman" w:eastAsia="標楷體" w:hAnsi="Times New Roman"/>
              </w:rPr>
            </w:pPr>
            <w:proofErr w:type="gramStart"/>
            <w:r w:rsidRPr="00177CF8">
              <w:rPr>
                <w:rFonts w:ascii="標楷體" w:eastAsia="標楷體" w:hAnsi="標楷體" w:hint="eastAsia"/>
              </w:rPr>
              <w:t>臺教綜(</w:t>
            </w:r>
            <w:proofErr w:type="gramEnd"/>
            <w:r w:rsidRPr="00177CF8">
              <w:rPr>
                <w:rFonts w:ascii="標楷體" w:eastAsia="標楷體" w:hAnsi="標楷體" w:hint="eastAsia"/>
              </w:rPr>
              <w:t>三)字第 1100081217號</w:t>
            </w:r>
          </w:p>
        </w:tc>
      </w:tr>
      <w:tr w:rsidR="00E55D2C" w:rsidRPr="00177CF8" w14:paraId="1DD66C94" w14:textId="77777777" w:rsidTr="00B66FE8">
        <w:trPr>
          <w:trHeight w:val="964"/>
          <w:jc w:val="center"/>
        </w:trPr>
        <w:tc>
          <w:tcPr>
            <w:tcW w:w="2263" w:type="dxa"/>
          </w:tcPr>
          <w:p w14:paraId="329CA74E" w14:textId="079DBB02" w:rsidR="00E55D2C" w:rsidRPr="00177CF8" w:rsidRDefault="00E55D2C" w:rsidP="00B66FE8">
            <w:pPr>
              <w:jc w:val="both"/>
              <w:rPr>
                <w:rFonts w:ascii="Times New Roman" w:eastAsia="標楷體" w:hAnsi="Times New Roman"/>
              </w:rPr>
            </w:pPr>
            <w:r w:rsidRPr="00177CF8">
              <w:rPr>
                <w:rFonts w:ascii="Times New Roman" w:eastAsia="標楷體" w:hAnsi="Times New Roman" w:hint="eastAsia"/>
              </w:rPr>
              <w:t>2021</w:t>
            </w:r>
            <w:r w:rsidRPr="00177CF8">
              <w:rPr>
                <w:rFonts w:ascii="Times New Roman" w:eastAsia="標楷體" w:hAnsi="Times New Roman" w:hint="eastAsia"/>
              </w:rPr>
              <w:t>年</w:t>
            </w:r>
            <w:r w:rsidRPr="00177CF8">
              <w:rPr>
                <w:rFonts w:ascii="Times New Roman" w:eastAsia="標楷體" w:hAnsi="Times New Roman" w:hint="eastAsia"/>
              </w:rPr>
              <w:t>7</w:t>
            </w:r>
            <w:r w:rsidRPr="00177CF8">
              <w:rPr>
                <w:rFonts w:ascii="Times New Roman" w:eastAsia="標楷體" w:hAnsi="Times New Roman" w:hint="eastAsia"/>
              </w:rPr>
              <w:t>月</w:t>
            </w:r>
            <w:r w:rsidRPr="00177CF8">
              <w:rPr>
                <w:rFonts w:ascii="Times New Roman" w:eastAsia="標楷體" w:hAnsi="Times New Roman" w:hint="eastAsia"/>
              </w:rPr>
              <w:t>19</w:t>
            </w:r>
            <w:r w:rsidRPr="00177CF8">
              <w:rPr>
                <w:rFonts w:ascii="Times New Roman" w:eastAsia="標楷體" w:hAnsi="Times New Roman" w:hint="eastAsia"/>
              </w:rPr>
              <w:t>日</w:t>
            </w:r>
          </w:p>
        </w:tc>
        <w:tc>
          <w:tcPr>
            <w:tcW w:w="2552" w:type="dxa"/>
          </w:tcPr>
          <w:p w14:paraId="3ECB1747" w14:textId="491BF1F9" w:rsidR="00E55D2C" w:rsidRPr="00177CF8" w:rsidRDefault="00E55D2C" w:rsidP="00B66FE8">
            <w:pPr>
              <w:jc w:val="both"/>
              <w:rPr>
                <w:rFonts w:ascii="標楷體" w:eastAsia="標楷體" w:hAnsi="標楷體"/>
              </w:rPr>
            </w:pPr>
            <w:r w:rsidRPr="00177CF8">
              <w:rPr>
                <w:rFonts w:ascii="標楷體" w:eastAsia="標楷體" w:hAnsi="標楷體" w:hint="eastAsia"/>
              </w:rPr>
              <w:t>公告「教育部風險管理推動作業原則」</w:t>
            </w:r>
          </w:p>
        </w:tc>
        <w:tc>
          <w:tcPr>
            <w:tcW w:w="2693" w:type="dxa"/>
          </w:tcPr>
          <w:p w14:paraId="1048E4A0" w14:textId="501ECAC7" w:rsidR="00E55D2C" w:rsidRPr="00177CF8" w:rsidRDefault="00E55D2C" w:rsidP="00B66FE8">
            <w:pPr>
              <w:jc w:val="both"/>
              <w:rPr>
                <w:rFonts w:ascii="標楷體" w:eastAsia="標楷體" w:hAnsi="標楷體"/>
              </w:rPr>
            </w:pPr>
            <w:r w:rsidRPr="00177CF8">
              <w:rPr>
                <w:rFonts w:ascii="Times New Roman" w:eastAsia="標楷體" w:hAnsi="Times New Roman"/>
              </w:rPr>
              <w:t>訂定「</w:t>
            </w:r>
            <w:r w:rsidRPr="00177CF8">
              <w:rPr>
                <w:rFonts w:ascii="標楷體" w:eastAsia="標楷體" w:hAnsi="標楷體" w:hint="eastAsia"/>
              </w:rPr>
              <w:t>教育部風險管理推動作業原則</w:t>
            </w:r>
            <w:r w:rsidRPr="00177CF8">
              <w:rPr>
                <w:rFonts w:ascii="Times New Roman" w:eastAsia="標楷體" w:hAnsi="Times New Roman"/>
              </w:rPr>
              <w:t>」，並自即日生效。</w:t>
            </w:r>
          </w:p>
        </w:tc>
        <w:tc>
          <w:tcPr>
            <w:tcW w:w="2552" w:type="dxa"/>
          </w:tcPr>
          <w:p w14:paraId="57777BD5" w14:textId="48560EA8" w:rsidR="00E55D2C" w:rsidRPr="00177CF8" w:rsidRDefault="00E55D2C" w:rsidP="00B66FE8">
            <w:pPr>
              <w:jc w:val="both"/>
              <w:rPr>
                <w:rFonts w:ascii="標楷體" w:eastAsia="標楷體" w:hAnsi="標楷體"/>
              </w:rPr>
            </w:pPr>
            <w:r w:rsidRPr="00177CF8">
              <w:rPr>
                <w:rFonts w:ascii="標楷體" w:eastAsia="標楷體" w:hAnsi="標楷體" w:hint="eastAsia"/>
              </w:rPr>
              <w:t>教育部</w:t>
            </w:r>
            <w:proofErr w:type="gramStart"/>
            <w:r w:rsidRPr="00177CF8">
              <w:rPr>
                <w:rFonts w:ascii="標楷體" w:eastAsia="標楷體" w:hAnsi="標楷體" w:hint="eastAsia"/>
              </w:rPr>
              <w:t>臺教綜(</w:t>
            </w:r>
            <w:proofErr w:type="gramEnd"/>
            <w:r w:rsidRPr="00177CF8">
              <w:rPr>
                <w:rFonts w:ascii="標楷體" w:eastAsia="標楷體" w:hAnsi="標楷體" w:hint="eastAsia"/>
              </w:rPr>
              <w:t>三)字第 1100081217號</w:t>
            </w:r>
          </w:p>
        </w:tc>
      </w:tr>
    </w:tbl>
    <w:p w14:paraId="517617C7" w14:textId="77777777" w:rsidR="00285AE5" w:rsidRPr="00177CF8" w:rsidRDefault="00285AE5" w:rsidP="00285AE5"/>
    <w:p w14:paraId="2042CD31" w14:textId="683F23FE" w:rsidR="00D503AF" w:rsidRPr="00177CF8" w:rsidRDefault="00D503AF" w:rsidP="00797CDC">
      <w:pPr>
        <w:pStyle w:val="aff2"/>
        <w:adjustRightInd w:val="0"/>
        <w:snapToGrid w:val="0"/>
        <w:spacing w:line="240" w:lineRule="auto"/>
        <w:jc w:val="both"/>
        <w:rPr>
          <w:color w:val="auto"/>
          <w:sz w:val="24"/>
          <w:szCs w:val="24"/>
        </w:rPr>
      </w:pPr>
      <w:bookmarkStart w:id="31" w:name="_Toc396142869"/>
      <w:r w:rsidRPr="00177CF8">
        <w:rPr>
          <w:rFonts w:hint="eastAsia"/>
          <w:color w:val="auto"/>
          <w:sz w:val="24"/>
          <w:szCs w:val="24"/>
        </w:rPr>
        <w:t>◎外部環境之網址</w:t>
      </w:r>
      <w:bookmarkEnd w:id="31"/>
    </w:p>
    <w:p w14:paraId="3DC6A6E5" w14:textId="5437FAFA" w:rsidR="00D503AF" w:rsidRPr="00177CF8" w:rsidRDefault="00D503AF" w:rsidP="00DC4A8B">
      <w:pPr>
        <w:spacing w:line="400" w:lineRule="exact"/>
        <w:jc w:val="both"/>
        <w:rPr>
          <w:rFonts w:ascii="Times New Roman" w:eastAsia="標楷體" w:hAnsi="Times New Roman"/>
        </w:rPr>
      </w:pPr>
      <w:r w:rsidRPr="00177CF8">
        <w:rPr>
          <w:rFonts w:ascii="Times New Roman" w:eastAsia="標楷體" w:hAnsi="Times New Roman"/>
        </w:rPr>
        <w:t>一、行政院主計總處網頁</w:t>
      </w:r>
    </w:p>
    <w:p w14:paraId="08FD6DB8" w14:textId="5954B7BD" w:rsidR="00D503AF" w:rsidRPr="00177CF8" w:rsidRDefault="00D503AF" w:rsidP="00DC4A8B">
      <w:pPr>
        <w:spacing w:line="400" w:lineRule="exact"/>
        <w:jc w:val="both"/>
        <w:rPr>
          <w:rFonts w:ascii="Times New Roman" w:eastAsia="標楷體" w:hAnsi="Times New Roman"/>
        </w:rPr>
      </w:pPr>
      <w:r w:rsidRPr="00177CF8">
        <w:rPr>
          <w:rFonts w:ascii="Times New Roman" w:eastAsia="標楷體" w:hAnsi="Times New Roman"/>
        </w:rPr>
        <w:t>二</w:t>
      </w:r>
      <w:r w:rsidRPr="00177CF8">
        <w:rPr>
          <w:rFonts w:ascii="Times New Roman" w:hAnsi="Times New Roman"/>
        </w:rPr>
        <w:t>、</w:t>
      </w:r>
      <w:r w:rsidRPr="00177CF8">
        <w:rPr>
          <w:rFonts w:ascii="Times New Roman" w:eastAsia="標楷體" w:hAnsi="Times New Roman"/>
        </w:rPr>
        <w:t>教育部主管法規查詢</w:t>
      </w:r>
      <w:r w:rsidR="006D4FB1" w:rsidRPr="00177CF8">
        <w:rPr>
          <w:rFonts w:ascii="Times New Roman" w:eastAsia="標楷體" w:hAnsi="Times New Roman" w:hint="eastAsia"/>
        </w:rPr>
        <w:t>網頁</w:t>
      </w:r>
    </w:p>
    <w:p w14:paraId="4D6E78A0" w14:textId="3C7DDCDF" w:rsidR="00455BA2" w:rsidRPr="00177CF8" w:rsidRDefault="00D503AF" w:rsidP="00DC4A8B">
      <w:pPr>
        <w:spacing w:line="400" w:lineRule="exact"/>
        <w:jc w:val="both"/>
        <w:rPr>
          <w:rFonts w:ascii="Times New Roman" w:eastAsia="標楷體" w:hAnsi="Times New Roman"/>
        </w:rPr>
      </w:pPr>
      <w:r w:rsidRPr="00177CF8">
        <w:rPr>
          <w:rFonts w:ascii="Times New Roman" w:eastAsia="標楷體" w:hAnsi="Times New Roman"/>
        </w:rPr>
        <w:t>三、財團法人高等教育評鑑中心基金會網頁</w:t>
      </w:r>
    </w:p>
    <w:sectPr w:rsidR="00455BA2" w:rsidRPr="00177CF8" w:rsidSect="003B49E2">
      <w:headerReference w:type="default" r:id="rId35"/>
      <w:footerReference w:type="default" r:id="rId36"/>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C5352" w14:textId="77777777" w:rsidR="00D137DB" w:rsidRDefault="00D137DB">
      <w:r>
        <w:separator/>
      </w:r>
    </w:p>
  </w:endnote>
  <w:endnote w:type="continuationSeparator" w:id="0">
    <w:p w14:paraId="106B03C1" w14:textId="77777777" w:rsidR="00D137DB" w:rsidRDefault="00D1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BC6797" w:rsidRDefault="00BC6797">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2155" w14:textId="2AAC3842" w:rsidR="00BC6797" w:rsidRDefault="00BC6797" w:rsidP="002E240D">
    <w:pPr>
      <w:pStyle w:val="a7"/>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393</w:t>
    </w:r>
    <w:r>
      <w:rPr>
        <w:rStyle w:val="ae"/>
      </w:rPr>
      <w:fldChar w:fldCharType="end"/>
    </w:r>
  </w:p>
  <w:p w14:paraId="2B84B8BC" w14:textId="77777777" w:rsidR="00BC6797" w:rsidRDefault="00BC6797">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65DE7" w14:textId="1998FC76" w:rsidR="00BC6797" w:rsidRDefault="00BC6797" w:rsidP="002E240D">
    <w:pPr>
      <w:pStyle w:val="a7"/>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397</w:t>
    </w:r>
    <w:r>
      <w:rPr>
        <w:rStyle w:val="ae"/>
      </w:rPr>
      <w:fldChar w:fldCharType="end"/>
    </w:r>
  </w:p>
  <w:p w14:paraId="08FD6301" w14:textId="77777777" w:rsidR="00BC6797" w:rsidRDefault="00BC6797">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5066"/>
      <w:docPartObj>
        <w:docPartGallery w:val="Page Numbers (Bottom of Page)"/>
        <w:docPartUnique/>
      </w:docPartObj>
    </w:sdtPr>
    <w:sdtEndPr/>
    <w:sdtContent>
      <w:p w14:paraId="70BD5DAC" w14:textId="7CB72187" w:rsidR="00BC6797" w:rsidRDefault="00BC6797">
        <w:pPr>
          <w:pStyle w:val="a7"/>
          <w:jc w:val="center"/>
        </w:pPr>
        <w:r>
          <w:fldChar w:fldCharType="begin"/>
        </w:r>
        <w:r>
          <w:instrText>PAGE   \* MERGEFORMAT</w:instrText>
        </w:r>
        <w:r>
          <w:fldChar w:fldCharType="separate"/>
        </w:r>
        <w:r w:rsidRPr="007859F1">
          <w:rPr>
            <w:noProof/>
            <w:lang w:val="zh-TW"/>
          </w:rPr>
          <w:t>398</w:t>
        </w:r>
        <w:r>
          <w:fldChar w:fldCharType="end"/>
        </w:r>
      </w:p>
    </w:sdtContent>
  </w:sdt>
  <w:p w14:paraId="2BBF89EB" w14:textId="77777777" w:rsidR="00BC6797" w:rsidRDefault="00BC6797">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19400"/>
      <w:docPartObj>
        <w:docPartGallery w:val="Page Numbers (Bottom of Page)"/>
        <w:docPartUnique/>
      </w:docPartObj>
    </w:sdtPr>
    <w:sdtEndPr/>
    <w:sdtContent>
      <w:p w14:paraId="6F45593C" w14:textId="45979CBD" w:rsidR="00BC6797" w:rsidRDefault="00BC6797">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527D36C0" w14:textId="77777777" w:rsidR="00BC6797" w:rsidRDefault="00BC6797">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BC6797" w:rsidRDefault="00BC6797">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BC6797" w:rsidRDefault="00BC679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237204"/>
      <w:docPartObj>
        <w:docPartGallery w:val="Page Numbers (Bottom of Page)"/>
        <w:docPartUnique/>
      </w:docPartObj>
    </w:sdtPr>
    <w:sdtEndPr/>
    <w:sdtContent>
      <w:p w14:paraId="54D913F3" w14:textId="01E5BBBE" w:rsidR="00BC6797" w:rsidRDefault="00BC6797" w:rsidP="003B3212">
        <w:pPr>
          <w:pStyle w:val="a7"/>
          <w:jc w:val="center"/>
        </w:pPr>
        <w:r>
          <w:fldChar w:fldCharType="begin"/>
        </w:r>
        <w:r>
          <w:instrText>PAGE   \* MERGEFORMAT</w:instrText>
        </w:r>
        <w:r>
          <w:fldChar w:fldCharType="separate"/>
        </w:r>
        <w:r w:rsidRPr="00936486">
          <w:rPr>
            <w:noProof/>
            <w:lang w:val="zh-TW"/>
          </w:rPr>
          <w:t>2</w:t>
        </w:r>
        <w:r>
          <w:fldChar w:fldCharType="end"/>
        </w:r>
      </w:p>
      <w:p w14:paraId="26DF21E7" w14:textId="77777777" w:rsidR="00BC6797" w:rsidRDefault="00D137DB" w:rsidP="003B3212">
        <w:pPr>
          <w:pStyle w:val="a7"/>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214202"/>
      <w:docPartObj>
        <w:docPartGallery w:val="Page Numbers (Bottom of Page)"/>
        <w:docPartUnique/>
      </w:docPartObj>
    </w:sdtPr>
    <w:sdtEndPr/>
    <w:sdtContent>
      <w:p w14:paraId="01B7FC53" w14:textId="6657BEBA" w:rsidR="00BC6797" w:rsidRDefault="00BC6797">
        <w:pPr>
          <w:pStyle w:val="a7"/>
          <w:jc w:val="center"/>
        </w:pPr>
        <w:r>
          <w:fldChar w:fldCharType="begin"/>
        </w:r>
        <w:r>
          <w:instrText>PAGE   \* MERGEFORMAT</w:instrText>
        </w:r>
        <w:r>
          <w:fldChar w:fldCharType="separate"/>
        </w:r>
        <w:r w:rsidRPr="00936486">
          <w:rPr>
            <w:noProof/>
            <w:lang w:val="zh-TW"/>
          </w:rPr>
          <w:t>9</w:t>
        </w:r>
        <w:r>
          <w:fldChar w:fldCharType="end"/>
        </w:r>
      </w:p>
    </w:sdtContent>
  </w:sdt>
  <w:p w14:paraId="0A57B9AC" w14:textId="77777777" w:rsidR="00BC6797" w:rsidRDefault="00BC6797">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6C0C8" w14:textId="77777777" w:rsidR="00BC6797" w:rsidRDefault="00BC6797">
    <w:pPr>
      <w:pStyle w:val="a7"/>
    </w:pPr>
  </w:p>
  <w:p w14:paraId="08EE9E43" w14:textId="77777777" w:rsidR="00BC6797" w:rsidRDefault="00BC6797"/>
  <w:p w14:paraId="453A2F81" w14:textId="77777777" w:rsidR="00BC6797" w:rsidRDefault="00BC679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380666"/>
      <w:docPartObj>
        <w:docPartGallery w:val="Page Numbers (Bottom of Page)"/>
        <w:docPartUnique/>
      </w:docPartObj>
    </w:sdtPr>
    <w:sdtEndPr/>
    <w:sdtContent>
      <w:p w14:paraId="1DC37FEB" w14:textId="439434CC" w:rsidR="00BC6797" w:rsidRDefault="00BC6797" w:rsidP="00B13D9C">
        <w:pPr>
          <w:pStyle w:val="a7"/>
          <w:jc w:val="center"/>
        </w:pPr>
        <w:r>
          <w:fldChar w:fldCharType="begin"/>
        </w:r>
        <w:r>
          <w:instrText>PAGE   \* MERGEFORMAT</w:instrText>
        </w:r>
        <w:r>
          <w:fldChar w:fldCharType="separate"/>
        </w:r>
        <w:r w:rsidRPr="00936486">
          <w:rPr>
            <w:noProof/>
            <w:lang w:val="zh-TW"/>
          </w:rPr>
          <w:t>14</w:t>
        </w:r>
        <w:r>
          <w:fldChar w:fldCharType="end"/>
        </w:r>
      </w:p>
      <w:p w14:paraId="700F1650" w14:textId="77777777" w:rsidR="00BC6797" w:rsidRDefault="00D137DB" w:rsidP="00B13D9C">
        <w:pPr>
          <w:pStyle w:val="a7"/>
          <w:jc w:val="cente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D23D1" w14:textId="77777777" w:rsidR="00BC6797" w:rsidRDefault="00BC6797">
    <w:pPr>
      <w:pStyle w:val="a7"/>
    </w:pPr>
  </w:p>
  <w:p w14:paraId="07F3F9C6" w14:textId="77777777" w:rsidR="00BC6797" w:rsidRDefault="00BC6797"/>
  <w:p w14:paraId="35C1C32C" w14:textId="77777777" w:rsidR="00BC6797" w:rsidRDefault="00BC679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563404"/>
      <w:docPartObj>
        <w:docPartGallery w:val="Page Numbers (Bottom of Page)"/>
        <w:docPartUnique/>
      </w:docPartObj>
    </w:sdtPr>
    <w:sdtEndPr/>
    <w:sdtContent>
      <w:p w14:paraId="2DEB5FC2" w14:textId="132CB92F" w:rsidR="00BC6797" w:rsidRDefault="00BC6797">
        <w:pPr>
          <w:pStyle w:val="a7"/>
          <w:jc w:val="center"/>
        </w:pPr>
        <w:r>
          <w:fldChar w:fldCharType="begin"/>
        </w:r>
        <w:r>
          <w:instrText>PAGE   \* MERGEFORMAT</w:instrText>
        </w:r>
        <w:r>
          <w:fldChar w:fldCharType="separate"/>
        </w:r>
        <w:r w:rsidRPr="00BF31D2">
          <w:rPr>
            <w:noProof/>
            <w:lang w:val="zh-TW"/>
          </w:rPr>
          <w:t>392</w:t>
        </w:r>
        <w:r>
          <w:fldChar w:fldCharType="end"/>
        </w:r>
      </w:p>
    </w:sdtContent>
  </w:sdt>
  <w:p w14:paraId="39C562F4" w14:textId="77777777" w:rsidR="00BC6797" w:rsidRDefault="00BC6797">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585254"/>
      <w:docPartObj>
        <w:docPartGallery w:val="Page Numbers (Bottom of Page)"/>
        <w:docPartUnique/>
      </w:docPartObj>
    </w:sdtPr>
    <w:sdtEndPr/>
    <w:sdtContent>
      <w:p w14:paraId="31BA572B" w14:textId="77777777" w:rsidR="00BC6797" w:rsidRDefault="00BC6797">
        <w:pPr>
          <w:pStyle w:val="a7"/>
          <w:jc w:val="center"/>
        </w:pPr>
        <w:r>
          <w:fldChar w:fldCharType="begin"/>
        </w:r>
        <w:r>
          <w:instrText>PAGE   \* MERGEFORMAT</w:instrText>
        </w:r>
        <w:r>
          <w:fldChar w:fldCharType="separate"/>
        </w:r>
        <w:r w:rsidRPr="00BF31D2">
          <w:rPr>
            <w:noProof/>
            <w:lang w:val="zh-TW"/>
          </w:rPr>
          <w:t>392</w:t>
        </w:r>
        <w:r>
          <w:fldChar w:fldCharType="end"/>
        </w:r>
      </w:p>
    </w:sdtContent>
  </w:sdt>
  <w:p w14:paraId="54AEE004" w14:textId="77777777" w:rsidR="00BC6797" w:rsidRDefault="00BC6797">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CBDE3" w14:textId="77777777" w:rsidR="00BC6797" w:rsidRDefault="00BC6797" w:rsidP="002E240D">
    <w:pPr>
      <w:pStyle w:val="a7"/>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A9DA80C" w14:textId="77777777" w:rsidR="00BC6797" w:rsidRDefault="00BC67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E7E99" w14:textId="77777777" w:rsidR="00D137DB" w:rsidRDefault="00D137DB">
      <w:r>
        <w:separator/>
      </w:r>
    </w:p>
  </w:footnote>
  <w:footnote w:type="continuationSeparator" w:id="0">
    <w:p w14:paraId="45661595" w14:textId="77777777" w:rsidR="00D137DB" w:rsidRDefault="00D13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14:paraId="776FBF8C" w14:textId="77777777" w:rsidTr="00A256BD">
      <w:trPr>
        <w:cantSplit/>
        <w:trHeight w:val="202"/>
        <w:jc w:val="center"/>
      </w:trPr>
      <w:tc>
        <w:tcPr>
          <w:tcW w:w="1122" w:type="dxa"/>
          <w:vAlign w:val="center"/>
        </w:tcPr>
        <w:p w14:paraId="4E6F7501" w14:textId="666ECCCF" w:rsidR="00BC6797" w:rsidRDefault="00BC6797"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BC6797" w:rsidRDefault="00BC6797"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4A1005D4" w:rsidR="00BC6797" w:rsidRDefault="00BC6797"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35BE513" w14:textId="77777777" w:rsidR="00BC6797" w:rsidRDefault="00BC6797" w:rsidP="00434BE1">
          <w:pPr>
            <w:spacing w:line="400" w:lineRule="exact"/>
            <w:ind w:left="84"/>
            <w:jc w:val="both"/>
            <w:rPr>
              <w:rFonts w:ascii="標楷體" w:eastAsia="標楷體"/>
              <w:b/>
              <w:sz w:val="20"/>
            </w:rPr>
          </w:pPr>
          <w:r>
            <w:rPr>
              <w:rFonts w:ascii="標楷體" w:eastAsia="標楷體" w:hint="eastAsia"/>
              <w:b/>
              <w:sz w:val="20"/>
            </w:rPr>
            <w:t>文件編號</w:t>
          </w:r>
        </w:p>
      </w:tc>
    </w:tr>
    <w:tr w:rsidR="00BC6797" w14:paraId="0EB16860" w14:textId="77777777" w:rsidTr="00A256BD">
      <w:trPr>
        <w:cantSplit/>
        <w:trHeight w:val="320"/>
        <w:jc w:val="center"/>
      </w:trPr>
      <w:tc>
        <w:tcPr>
          <w:tcW w:w="1122" w:type="dxa"/>
          <w:vAlign w:val="center"/>
        </w:tcPr>
        <w:p w14:paraId="1514602A" w14:textId="77777777" w:rsidR="00BC6797" w:rsidRDefault="00BC6797"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BC6797" w:rsidRDefault="00BC6797"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BC6797" w:rsidRPr="00A256BD" w:rsidRDefault="00BC6797"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BC6797" w:rsidRPr="00F268B2" w:rsidRDefault="00BC6797"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BC6797" w:rsidRDefault="00BC6797">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9A776" w14:textId="77777777" w:rsidR="00BC6797" w:rsidRDefault="00BC6797"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6C8882DD" w14:textId="77777777" w:rsidTr="002E240D">
      <w:trPr>
        <w:cantSplit/>
        <w:trHeight w:val="202"/>
        <w:jc w:val="center"/>
      </w:trPr>
      <w:tc>
        <w:tcPr>
          <w:tcW w:w="1122" w:type="dxa"/>
          <w:vAlign w:val="center"/>
        </w:tcPr>
        <w:p w14:paraId="56CA07B9"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F972458" w14:textId="77777777" w:rsidR="00BC6797" w:rsidRPr="00553057" w:rsidRDefault="00BC6797" w:rsidP="002E240D">
          <w:pPr>
            <w:spacing w:line="400" w:lineRule="exact"/>
            <w:ind w:left="-35"/>
            <w:jc w:val="both"/>
            <w:rPr>
              <w:rFonts w:ascii="標楷體" w:eastAsia="標楷體"/>
              <w:b/>
              <w:color w:val="000000" w:themeColor="text1"/>
              <w:sz w:val="20"/>
            </w:rPr>
          </w:pPr>
          <w:r w:rsidRPr="00553057">
            <w:rPr>
              <w:rFonts w:ascii="標楷體" w:eastAsia="標楷體" w:hint="eastAsia"/>
              <w:b/>
              <w:color w:val="000000" w:themeColor="text1"/>
              <w:sz w:val="20"/>
            </w:rPr>
            <w:t>風險辨識作業</w:t>
          </w:r>
        </w:p>
      </w:tc>
      <w:tc>
        <w:tcPr>
          <w:tcW w:w="2163" w:type="dxa"/>
          <w:tcBorders>
            <w:top w:val="single" w:sz="4" w:space="0" w:color="auto"/>
            <w:left w:val="single" w:sz="4" w:space="0" w:color="auto"/>
            <w:bottom w:val="nil"/>
            <w:right w:val="single" w:sz="4" w:space="0" w:color="auto"/>
          </w:tcBorders>
          <w:vAlign w:val="center"/>
        </w:tcPr>
        <w:p w14:paraId="0459F92C" w14:textId="42BB6E21"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50D88">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AB8BF1D"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35628131" w14:textId="77777777" w:rsidTr="002E240D">
      <w:trPr>
        <w:cantSplit/>
        <w:trHeight w:val="320"/>
        <w:jc w:val="center"/>
      </w:trPr>
      <w:tc>
        <w:tcPr>
          <w:tcW w:w="1122" w:type="dxa"/>
          <w:vAlign w:val="center"/>
        </w:tcPr>
        <w:p w14:paraId="4C11557D" w14:textId="77777777" w:rsidR="00BC6797" w:rsidRPr="007B5379" w:rsidRDefault="00BC67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29B7875" wp14:editId="01690284">
                <wp:extent cx="676910" cy="196215"/>
                <wp:effectExtent l="0" t="0" r="8890" b="0"/>
                <wp:docPr id="896283581" name="圖片 89628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0098A54" w14:textId="77777777" w:rsidR="00BC6797" w:rsidRPr="007B5379" w:rsidRDefault="00BC6797" w:rsidP="002E240D">
          <w:pPr>
            <w:spacing w:line="400" w:lineRule="exact"/>
            <w:ind w:left="-35"/>
            <w:jc w:val="center"/>
            <w:rPr>
              <w:rFonts w:eastAsia="標楷體"/>
              <w:b/>
              <w:sz w:val="28"/>
            </w:rPr>
          </w:pPr>
          <w:r>
            <w:rPr>
              <w:rFonts w:eastAsia="標楷體" w:hint="eastAsia"/>
              <w:b/>
              <w:sz w:val="28"/>
            </w:rPr>
            <w:t>內部控制制度</w:t>
          </w:r>
        </w:p>
      </w:tc>
      <w:tc>
        <w:tcPr>
          <w:tcW w:w="2163" w:type="dxa"/>
          <w:tcBorders>
            <w:top w:val="nil"/>
            <w:left w:val="single" w:sz="4" w:space="0" w:color="auto"/>
            <w:bottom w:val="single" w:sz="4" w:space="0" w:color="auto"/>
            <w:right w:val="single" w:sz="4" w:space="0" w:color="auto"/>
          </w:tcBorders>
          <w:vAlign w:val="center"/>
        </w:tcPr>
        <w:p w14:paraId="190CA444" w14:textId="77777777" w:rsidR="00BC6797" w:rsidRPr="00A97D7D" w:rsidRDefault="00BC67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5067FD3" w14:textId="77777777" w:rsidR="00BC6797" w:rsidRPr="00FE6E1E" w:rsidRDefault="00BC6797" w:rsidP="002E240D">
          <w:pPr>
            <w:keepNext/>
            <w:spacing w:line="400" w:lineRule="exact"/>
            <w:jc w:val="center"/>
            <w:outlineLvl w:val="1"/>
            <w:rPr>
              <w:rFonts w:ascii="標楷體" w:eastAsia="標楷體" w:hAnsi="Cambria"/>
              <w:bCs/>
              <w:sz w:val="20"/>
              <w:szCs w:val="20"/>
            </w:rPr>
          </w:pPr>
          <w:r w:rsidRPr="000555A8">
            <w:rPr>
              <w:rFonts w:ascii="Times New Roman" w:eastAsia="標楷體" w:hAnsi="Times New Roman"/>
              <w:bCs/>
              <w:sz w:val="22"/>
              <w:szCs w:val="20"/>
            </w:rPr>
            <w:t>23000</w:t>
          </w:r>
          <w:r>
            <w:rPr>
              <w:rFonts w:ascii="Times New Roman" w:eastAsia="標楷體" w:hAnsi="Times New Roman"/>
              <w:bCs/>
              <w:sz w:val="22"/>
              <w:szCs w:val="20"/>
            </w:rPr>
            <w:t>-00</w:t>
          </w:r>
          <w:r>
            <w:rPr>
              <w:rFonts w:ascii="Times New Roman" w:eastAsia="標楷體" w:hAnsi="Times New Roman" w:hint="eastAsia"/>
              <w:bCs/>
              <w:sz w:val="22"/>
              <w:szCs w:val="20"/>
            </w:rPr>
            <w:t>2</w:t>
          </w:r>
        </w:p>
      </w:tc>
    </w:tr>
  </w:tbl>
  <w:p w14:paraId="1F030FD7" w14:textId="77777777" w:rsidR="00BC6797" w:rsidRDefault="00BC6797" w:rsidP="002E240D">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69633" w14:textId="77777777" w:rsidR="00BC6797" w:rsidRDefault="00BC6797"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6E4D3DC2" w14:textId="77777777" w:rsidTr="002E240D">
      <w:trPr>
        <w:cantSplit/>
        <w:trHeight w:val="202"/>
        <w:jc w:val="center"/>
      </w:trPr>
      <w:tc>
        <w:tcPr>
          <w:tcW w:w="1122" w:type="dxa"/>
          <w:vAlign w:val="center"/>
        </w:tcPr>
        <w:p w14:paraId="6F5D0C40"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5FABD87A" w14:textId="77777777" w:rsidR="00BC6797" w:rsidRPr="00553057" w:rsidRDefault="00BC6797" w:rsidP="002E240D">
          <w:pPr>
            <w:spacing w:line="400" w:lineRule="exact"/>
            <w:ind w:left="-35"/>
            <w:jc w:val="both"/>
            <w:rPr>
              <w:rFonts w:ascii="標楷體" w:eastAsia="標楷體"/>
              <w:b/>
              <w:color w:val="000000" w:themeColor="text1"/>
              <w:sz w:val="20"/>
            </w:rPr>
          </w:pPr>
          <w:r w:rsidRPr="00553057">
            <w:rPr>
              <w:rFonts w:ascii="標楷體" w:eastAsia="標楷體" w:hint="eastAsia"/>
              <w:b/>
              <w:color w:val="000000" w:themeColor="text1"/>
              <w:sz w:val="20"/>
            </w:rPr>
            <w:t>風險分析作業</w:t>
          </w:r>
        </w:p>
      </w:tc>
      <w:tc>
        <w:tcPr>
          <w:tcW w:w="2163" w:type="dxa"/>
          <w:tcBorders>
            <w:top w:val="single" w:sz="4" w:space="0" w:color="auto"/>
            <w:left w:val="single" w:sz="4" w:space="0" w:color="auto"/>
            <w:bottom w:val="nil"/>
            <w:right w:val="single" w:sz="4" w:space="0" w:color="auto"/>
          </w:tcBorders>
          <w:vAlign w:val="center"/>
        </w:tcPr>
        <w:p w14:paraId="5E9CA971" w14:textId="6F4E3009"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50D88">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B1D4E2F"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66594615" w14:textId="77777777" w:rsidTr="002E240D">
      <w:trPr>
        <w:cantSplit/>
        <w:trHeight w:val="320"/>
        <w:jc w:val="center"/>
      </w:trPr>
      <w:tc>
        <w:tcPr>
          <w:tcW w:w="1122" w:type="dxa"/>
          <w:vAlign w:val="center"/>
        </w:tcPr>
        <w:p w14:paraId="24472FC4" w14:textId="77777777" w:rsidR="00BC6797" w:rsidRPr="007B5379" w:rsidRDefault="00BC67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492258C" wp14:editId="65B72A0D">
                <wp:extent cx="676910" cy="196215"/>
                <wp:effectExtent l="0" t="0" r="8890" b="0"/>
                <wp:docPr id="896283582" name="圖片 89628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A004872" w14:textId="77777777" w:rsidR="00BC6797" w:rsidRPr="007B5379" w:rsidRDefault="00BC6797" w:rsidP="002E240D">
          <w:pPr>
            <w:spacing w:line="400" w:lineRule="exact"/>
            <w:ind w:left="-35"/>
            <w:jc w:val="center"/>
            <w:rPr>
              <w:rFonts w:eastAsia="標楷體"/>
              <w:b/>
              <w:sz w:val="28"/>
            </w:rPr>
          </w:pPr>
          <w:r>
            <w:rPr>
              <w:rFonts w:eastAsia="標楷體" w:hint="eastAsia"/>
              <w:b/>
              <w:sz w:val="28"/>
            </w:rPr>
            <w:t>內部控制制度</w:t>
          </w:r>
        </w:p>
      </w:tc>
      <w:tc>
        <w:tcPr>
          <w:tcW w:w="2163" w:type="dxa"/>
          <w:tcBorders>
            <w:top w:val="nil"/>
            <w:left w:val="single" w:sz="4" w:space="0" w:color="auto"/>
            <w:bottom w:val="single" w:sz="4" w:space="0" w:color="auto"/>
            <w:right w:val="single" w:sz="4" w:space="0" w:color="auto"/>
          </w:tcBorders>
          <w:vAlign w:val="center"/>
        </w:tcPr>
        <w:p w14:paraId="57E819E0" w14:textId="77777777" w:rsidR="00BC6797" w:rsidRPr="00A97D7D" w:rsidRDefault="00BC67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E3585C1" w14:textId="77777777" w:rsidR="00BC6797" w:rsidRPr="00FE6E1E" w:rsidRDefault="00BC6797" w:rsidP="002E240D">
          <w:pPr>
            <w:keepNext/>
            <w:spacing w:line="400" w:lineRule="exact"/>
            <w:jc w:val="center"/>
            <w:outlineLvl w:val="1"/>
            <w:rPr>
              <w:rFonts w:ascii="標楷體" w:eastAsia="標楷體" w:hAnsi="Cambria"/>
              <w:bCs/>
              <w:sz w:val="20"/>
              <w:szCs w:val="20"/>
            </w:rPr>
          </w:pPr>
          <w:r w:rsidRPr="000555A8">
            <w:rPr>
              <w:rFonts w:ascii="Times New Roman" w:eastAsia="標楷體" w:hAnsi="Times New Roman"/>
              <w:bCs/>
              <w:sz w:val="22"/>
              <w:szCs w:val="20"/>
            </w:rPr>
            <w:t>23000</w:t>
          </w:r>
          <w:r>
            <w:rPr>
              <w:rFonts w:ascii="Times New Roman" w:eastAsia="標楷體" w:hAnsi="Times New Roman"/>
              <w:bCs/>
              <w:sz w:val="22"/>
              <w:szCs w:val="20"/>
            </w:rPr>
            <w:t>-00</w:t>
          </w:r>
          <w:r>
            <w:rPr>
              <w:rFonts w:ascii="Times New Roman" w:eastAsia="標楷體" w:hAnsi="Times New Roman" w:hint="eastAsia"/>
              <w:bCs/>
              <w:sz w:val="22"/>
              <w:szCs w:val="20"/>
            </w:rPr>
            <w:t>3</w:t>
          </w:r>
        </w:p>
      </w:tc>
    </w:tr>
  </w:tbl>
  <w:p w14:paraId="09E26EF8" w14:textId="77777777" w:rsidR="00BC6797" w:rsidRDefault="00BC6797" w:rsidP="002E240D">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CA73A" w14:textId="77777777" w:rsidR="00BC6797" w:rsidRDefault="00BC6797"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3CEFBBEB" w14:textId="77777777" w:rsidTr="002E240D">
      <w:trPr>
        <w:cantSplit/>
        <w:trHeight w:val="202"/>
        <w:jc w:val="center"/>
      </w:trPr>
      <w:tc>
        <w:tcPr>
          <w:tcW w:w="1122" w:type="dxa"/>
          <w:vAlign w:val="center"/>
        </w:tcPr>
        <w:p w14:paraId="38D83C34"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5A8A7274" w14:textId="77777777" w:rsidR="00BC6797" w:rsidRPr="00553057" w:rsidRDefault="00BC6797" w:rsidP="002E240D">
          <w:pPr>
            <w:spacing w:line="400" w:lineRule="exact"/>
            <w:ind w:left="-35"/>
            <w:jc w:val="both"/>
            <w:rPr>
              <w:rFonts w:ascii="標楷體" w:eastAsia="標楷體"/>
              <w:b/>
              <w:color w:val="000000" w:themeColor="text1"/>
              <w:sz w:val="20"/>
            </w:rPr>
          </w:pPr>
          <w:r w:rsidRPr="00553057">
            <w:rPr>
              <w:rFonts w:ascii="標楷體" w:eastAsia="標楷體" w:hint="eastAsia"/>
              <w:b/>
              <w:color w:val="000000" w:themeColor="text1"/>
              <w:sz w:val="20"/>
            </w:rPr>
            <w:t>風險評量作業</w:t>
          </w:r>
        </w:p>
      </w:tc>
      <w:tc>
        <w:tcPr>
          <w:tcW w:w="2163" w:type="dxa"/>
          <w:tcBorders>
            <w:top w:val="single" w:sz="4" w:space="0" w:color="auto"/>
            <w:left w:val="single" w:sz="4" w:space="0" w:color="auto"/>
            <w:bottom w:val="nil"/>
            <w:right w:val="single" w:sz="4" w:space="0" w:color="auto"/>
          </w:tcBorders>
          <w:vAlign w:val="center"/>
        </w:tcPr>
        <w:p w14:paraId="0C55A4A2" w14:textId="3F5C57D6"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50D88">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4C99A22F"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34951761" w14:textId="77777777" w:rsidTr="002E240D">
      <w:trPr>
        <w:cantSplit/>
        <w:trHeight w:val="320"/>
        <w:jc w:val="center"/>
      </w:trPr>
      <w:tc>
        <w:tcPr>
          <w:tcW w:w="1122" w:type="dxa"/>
          <w:vAlign w:val="center"/>
        </w:tcPr>
        <w:p w14:paraId="5408EDDA" w14:textId="77777777" w:rsidR="00BC6797" w:rsidRPr="007B5379" w:rsidRDefault="00BC67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ED510EC" wp14:editId="0EF707F4">
                <wp:extent cx="676910" cy="196215"/>
                <wp:effectExtent l="0" t="0" r="8890" b="0"/>
                <wp:docPr id="896283583" name="圖片 896283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599A8F9" w14:textId="77777777" w:rsidR="00BC6797" w:rsidRPr="007B5379" w:rsidRDefault="00BC6797" w:rsidP="002E240D">
          <w:pPr>
            <w:spacing w:line="400" w:lineRule="exact"/>
            <w:ind w:left="-35"/>
            <w:jc w:val="center"/>
            <w:rPr>
              <w:rFonts w:eastAsia="標楷體"/>
              <w:b/>
              <w:sz w:val="28"/>
            </w:rPr>
          </w:pPr>
          <w:r>
            <w:rPr>
              <w:rFonts w:eastAsia="標楷體" w:hint="eastAsia"/>
              <w:b/>
              <w:sz w:val="28"/>
            </w:rPr>
            <w:t>內部控制制度</w:t>
          </w:r>
        </w:p>
      </w:tc>
      <w:tc>
        <w:tcPr>
          <w:tcW w:w="2163" w:type="dxa"/>
          <w:tcBorders>
            <w:top w:val="nil"/>
            <w:left w:val="single" w:sz="4" w:space="0" w:color="auto"/>
            <w:bottom w:val="single" w:sz="4" w:space="0" w:color="auto"/>
            <w:right w:val="single" w:sz="4" w:space="0" w:color="auto"/>
          </w:tcBorders>
          <w:vAlign w:val="center"/>
        </w:tcPr>
        <w:p w14:paraId="22F43E10" w14:textId="77777777" w:rsidR="00BC6797" w:rsidRPr="00A97D7D" w:rsidRDefault="00BC67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EFDAAFB" w14:textId="77777777" w:rsidR="00BC6797" w:rsidRPr="000555A8" w:rsidRDefault="00BC6797" w:rsidP="002E240D">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2"/>
              <w:szCs w:val="20"/>
            </w:rPr>
            <w:t>23000-004</w:t>
          </w:r>
        </w:p>
      </w:tc>
    </w:tr>
  </w:tbl>
  <w:p w14:paraId="56AEC6EB" w14:textId="77777777" w:rsidR="00BC6797" w:rsidRDefault="00BC6797" w:rsidP="002E240D">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93439" w14:textId="77777777" w:rsidR="00BC6797" w:rsidRDefault="00BC6797"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05B272D1" w14:textId="77777777" w:rsidTr="002E240D">
      <w:trPr>
        <w:cantSplit/>
        <w:trHeight w:val="202"/>
        <w:jc w:val="center"/>
      </w:trPr>
      <w:tc>
        <w:tcPr>
          <w:tcW w:w="1122" w:type="dxa"/>
          <w:vAlign w:val="center"/>
        </w:tcPr>
        <w:p w14:paraId="65D53E5B"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40C6061F" w14:textId="77777777" w:rsidR="00BC6797" w:rsidRPr="00553057" w:rsidRDefault="00BC6797" w:rsidP="002E240D">
          <w:pPr>
            <w:spacing w:line="400" w:lineRule="exact"/>
            <w:ind w:left="-35"/>
            <w:jc w:val="both"/>
            <w:rPr>
              <w:rFonts w:ascii="標楷體" w:eastAsia="標楷體"/>
              <w:b/>
              <w:color w:val="000000" w:themeColor="text1"/>
              <w:sz w:val="20"/>
            </w:rPr>
          </w:pPr>
          <w:r w:rsidRPr="00553057">
            <w:rPr>
              <w:rFonts w:ascii="標楷體" w:eastAsia="標楷體" w:hint="eastAsia"/>
              <w:b/>
              <w:color w:val="000000" w:themeColor="text1"/>
              <w:sz w:val="20"/>
            </w:rPr>
            <w:t>監督管理作業</w:t>
          </w:r>
        </w:p>
      </w:tc>
      <w:tc>
        <w:tcPr>
          <w:tcW w:w="2163" w:type="dxa"/>
          <w:tcBorders>
            <w:top w:val="single" w:sz="4" w:space="0" w:color="auto"/>
            <w:left w:val="single" w:sz="4" w:space="0" w:color="auto"/>
            <w:bottom w:val="nil"/>
            <w:right w:val="single" w:sz="4" w:space="0" w:color="auto"/>
          </w:tcBorders>
          <w:vAlign w:val="center"/>
        </w:tcPr>
        <w:p w14:paraId="07E59DAB" w14:textId="7369F83E" w:rsidR="00BC6797" w:rsidRPr="007F17DA" w:rsidRDefault="00BC6797" w:rsidP="002E240D">
          <w:pPr>
            <w:spacing w:line="400" w:lineRule="exact"/>
            <w:ind w:left="84"/>
            <w:jc w:val="both"/>
            <w:rPr>
              <w:rFonts w:ascii="標楷體" w:eastAsia="標楷體"/>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50D88">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EDE6AC3"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30954061" w14:textId="77777777" w:rsidTr="002E240D">
      <w:trPr>
        <w:cantSplit/>
        <w:trHeight w:val="320"/>
        <w:jc w:val="center"/>
      </w:trPr>
      <w:tc>
        <w:tcPr>
          <w:tcW w:w="1122" w:type="dxa"/>
          <w:vAlign w:val="center"/>
        </w:tcPr>
        <w:p w14:paraId="29EB6357" w14:textId="77777777" w:rsidR="00BC6797" w:rsidRPr="007B5379" w:rsidRDefault="00BC67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5F8C36E" wp14:editId="236E17BF">
                <wp:extent cx="676910" cy="196215"/>
                <wp:effectExtent l="0" t="0" r="8890" b="0"/>
                <wp:docPr id="868363776" name="圖片 86836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64EC8E9" w14:textId="77777777" w:rsidR="00BC6797" w:rsidRPr="007B5379" w:rsidRDefault="00BC6797" w:rsidP="002E240D">
          <w:pPr>
            <w:spacing w:line="400" w:lineRule="exact"/>
            <w:ind w:left="-35"/>
            <w:jc w:val="center"/>
            <w:rPr>
              <w:rFonts w:eastAsia="標楷體"/>
              <w:b/>
              <w:sz w:val="28"/>
            </w:rPr>
          </w:pPr>
          <w:r>
            <w:rPr>
              <w:rFonts w:eastAsia="標楷體" w:hint="eastAsia"/>
              <w:b/>
              <w:sz w:val="28"/>
            </w:rPr>
            <w:t>內部控制制度</w:t>
          </w:r>
        </w:p>
      </w:tc>
      <w:tc>
        <w:tcPr>
          <w:tcW w:w="2163" w:type="dxa"/>
          <w:tcBorders>
            <w:top w:val="nil"/>
            <w:left w:val="single" w:sz="4" w:space="0" w:color="auto"/>
            <w:bottom w:val="single" w:sz="4" w:space="0" w:color="auto"/>
            <w:right w:val="single" w:sz="4" w:space="0" w:color="auto"/>
          </w:tcBorders>
          <w:vAlign w:val="center"/>
        </w:tcPr>
        <w:p w14:paraId="577E7759" w14:textId="77777777" w:rsidR="00BC6797" w:rsidRPr="00A97D7D" w:rsidRDefault="00BC67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9B56FF8" w14:textId="77777777" w:rsidR="00BC6797" w:rsidRPr="000555A8" w:rsidRDefault="00BC6797"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2"/>
              <w:szCs w:val="20"/>
            </w:rPr>
            <w:t>23000-005</w:t>
          </w:r>
        </w:p>
      </w:tc>
    </w:tr>
  </w:tbl>
  <w:p w14:paraId="68D3A76C" w14:textId="77777777" w:rsidR="00BC6797" w:rsidRDefault="00BC6797" w:rsidP="002E240D">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BC6797" w:rsidRDefault="00BC6797"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36E8D4B5" w14:textId="77777777" w:rsidTr="002E240D">
      <w:trPr>
        <w:cantSplit/>
        <w:trHeight w:val="202"/>
        <w:jc w:val="center"/>
      </w:trPr>
      <w:tc>
        <w:tcPr>
          <w:tcW w:w="1122" w:type="dxa"/>
          <w:vAlign w:val="center"/>
        </w:tcPr>
        <w:p w14:paraId="45A291F0"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77777777" w:rsidR="00BC6797" w:rsidRPr="00553057" w:rsidRDefault="00BC6797" w:rsidP="002E240D">
          <w:pPr>
            <w:spacing w:line="400" w:lineRule="exact"/>
            <w:ind w:left="-35"/>
            <w:jc w:val="both"/>
            <w:rPr>
              <w:rFonts w:ascii="標楷體" w:eastAsia="標楷體"/>
              <w:b/>
              <w:color w:val="000000" w:themeColor="text1"/>
              <w:sz w:val="20"/>
            </w:rPr>
          </w:pPr>
          <w:r w:rsidRPr="00553057">
            <w:rPr>
              <w:rFonts w:ascii="標楷體" w:eastAsia="標楷體" w:hint="eastAsia"/>
              <w:b/>
              <w:color w:val="000000" w:themeColor="text1"/>
              <w:sz w:val="20"/>
            </w:rPr>
            <w:t>附件、教育部推動私立大專院校建立內部控制制度歷程</w:t>
          </w:r>
        </w:p>
      </w:tc>
      <w:tc>
        <w:tcPr>
          <w:tcW w:w="2163" w:type="dxa"/>
          <w:tcBorders>
            <w:top w:val="single" w:sz="4" w:space="0" w:color="auto"/>
            <w:left w:val="single" w:sz="4" w:space="0" w:color="auto"/>
            <w:bottom w:val="nil"/>
            <w:right w:val="single" w:sz="4" w:space="0" w:color="auto"/>
          </w:tcBorders>
          <w:vAlign w:val="center"/>
        </w:tcPr>
        <w:p w14:paraId="1CFEF304" w14:textId="570484A0"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50D88">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BBDAED3"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6CE82974" w14:textId="77777777" w:rsidTr="002E240D">
      <w:trPr>
        <w:cantSplit/>
        <w:trHeight w:val="320"/>
        <w:jc w:val="center"/>
      </w:trPr>
      <w:tc>
        <w:tcPr>
          <w:tcW w:w="1122" w:type="dxa"/>
          <w:vAlign w:val="center"/>
        </w:tcPr>
        <w:p w14:paraId="1D34E791" w14:textId="77777777" w:rsidR="00BC6797" w:rsidRPr="007B5379" w:rsidRDefault="00BC67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BC6797" w:rsidRPr="00553057" w:rsidRDefault="00BC6797"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BC6797" w:rsidRPr="00A97D7D" w:rsidRDefault="00BC67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BC6797" w:rsidRPr="000555A8" w:rsidRDefault="00BC6797"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BC6797" w:rsidRDefault="00BC6797" w:rsidP="002E240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206F7" w14:textId="77777777" w:rsidR="00BC6797" w:rsidRDefault="00BC67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3B580289" w14:textId="77777777" w:rsidTr="00D21C28">
      <w:trPr>
        <w:cantSplit/>
        <w:trHeight w:val="202"/>
        <w:jc w:val="center"/>
      </w:trPr>
      <w:tc>
        <w:tcPr>
          <w:tcW w:w="1122" w:type="dxa"/>
          <w:vAlign w:val="center"/>
        </w:tcPr>
        <w:p w14:paraId="5961DC97" w14:textId="77777777" w:rsidR="00BC6797" w:rsidRPr="007B5379" w:rsidRDefault="00BC67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A5862CD" w14:textId="77777777" w:rsidR="00BC6797" w:rsidRPr="000F7FDC" w:rsidRDefault="00BC6797" w:rsidP="00D75EB7">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義守大學內部控制制度實施辦法</w:t>
          </w:r>
        </w:p>
      </w:tc>
      <w:tc>
        <w:tcPr>
          <w:tcW w:w="2163" w:type="dxa"/>
          <w:tcBorders>
            <w:top w:val="single" w:sz="4" w:space="0" w:color="auto"/>
            <w:left w:val="single" w:sz="4" w:space="0" w:color="auto"/>
            <w:bottom w:val="nil"/>
            <w:right w:val="single" w:sz="4" w:space="0" w:color="auto"/>
          </w:tcBorders>
          <w:vAlign w:val="center"/>
        </w:tcPr>
        <w:p w14:paraId="4BD3130F" w14:textId="5005BB9F" w:rsidR="00BC6797" w:rsidRPr="007B5379" w:rsidRDefault="00BC6797" w:rsidP="00DF4DB7">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B8F1650" w14:textId="77777777" w:rsidR="00BC6797" w:rsidRPr="007B5379" w:rsidRDefault="00BC67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654FBCC0" w14:textId="77777777" w:rsidTr="00D21C28">
      <w:trPr>
        <w:cantSplit/>
        <w:trHeight w:val="320"/>
        <w:jc w:val="center"/>
      </w:trPr>
      <w:tc>
        <w:tcPr>
          <w:tcW w:w="1122" w:type="dxa"/>
          <w:vAlign w:val="center"/>
        </w:tcPr>
        <w:p w14:paraId="3A6604D5" w14:textId="77777777" w:rsidR="00BC6797" w:rsidRPr="007B5379" w:rsidRDefault="00BC67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E7D716E" wp14:editId="1D7559F6">
                <wp:extent cx="676910" cy="196215"/>
                <wp:effectExtent l="0" t="0" r="8890" b="0"/>
                <wp:docPr id="2007200733" name="圖片 200720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6D428A8" w14:textId="77777777" w:rsidR="00BC6797" w:rsidRPr="007B5379" w:rsidRDefault="00BC67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428A799" w14:textId="77777777" w:rsidR="00BC6797" w:rsidRPr="00D21C28" w:rsidRDefault="00BC6797" w:rsidP="00D21C28">
          <w:pPr>
            <w:spacing w:line="400" w:lineRule="exact"/>
            <w:ind w:left="-35"/>
            <w:jc w:val="both"/>
            <w:rPr>
              <w:rFonts w:ascii="標楷體" w:eastAsia="標楷體"/>
              <w:b/>
              <w:sz w:val="20"/>
              <w:szCs w:val="20"/>
            </w:rPr>
          </w:pPr>
          <w:r w:rsidRPr="00D21C28">
            <w:rPr>
              <w:rFonts w:ascii="標楷體" w:eastAsia="標楷體" w:hint="eastAsia"/>
              <w:b/>
              <w:sz w:val="20"/>
              <w:szCs w:val="20"/>
            </w:rPr>
            <w:t>機密等級</w:t>
          </w:r>
          <w:r w:rsidRPr="00D21C28">
            <w:rPr>
              <w:rFonts w:ascii="標楷體" w:eastAsia="標楷體" w:hAnsi="標楷體" w:hint="eastAsia"/>
              <w:b/>
              <w:sz w:val="20"/>
              <w:szCs w:val="20"/>
            </w:rPr>
            <w:t>：</w:t>
          </w:r>
          <w:r w:rsidRPr="00D21C28">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6B26814" w14:textId="77777777" w:rsidR="00BC6797" w:rsidRPr="00FE6E1E" w:rsidRDefault="00BC6797" w:rsidP="00150003">
          <w:pPr>
            <w:keepNext/>
            <w:spacing w:line="400" w:lineRule="exact"/>
            <w:jc w:val="center"/>
            <w:outlineLvl w:val="1"/>
            <w:rPr>
              <w:rFonts w:ascii="標楷體" w:eastAsia="標楷體" w:hAnsi="Cambria"/>
              <w:bCs/>
              <w:sz w:val="20"/>
              <w:szCs w:val="20"/>
            </w:rPr>
          </w:pPr>
        </w:p>
      </w:tc>
    </w:tr>
  </w:tbl>
  <w:p w14:paraId="3F090AC2" w14:textId="77777777" w:rsidR="00BC6797" w:rsidRDefault="00BC679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ACE0" w14:textId="77777777" w:rsidR="00BC6797" w:rsidRDefault="00BC67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3504E353" w14:textId="77777777" w:rsidTr="00D21C28">
      <w:trPr>
        <w:cantSplit/>
        <w:trHeight w:val="202"/>
        <w:jc w:val="center"/>
      </w:trPr>
      <w:tc>
        <w:tcPr>
          <w:tcW w:w="1122" w:type="dxa"/>
          <w:vAlign w:val="center"/>
        </w:tcPr>
        <w:p w14:paraId="4E47FA3F" w14:textId="77777777" w:rsidR="00BC6797" w:rsidRPr="007B5379" w:rsidRDefault="00BC67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A5819CE" w14:textId="13DA069B" w:rsidR="00BC6797" w:rsidRPr="000F7FDC" w:rsidRDefault="00BC6797" w:rsidP="00754EA9">
          <w:pPr>
            <w:spacing w:line="400" w:lineRule="exact"/>
            <w:ind w:left="-35"/>
            <w:jc w:val="both"/>
            <w:rPr>
              <w:rFonts w:ascii="標楷體" w:eastAsia="標楷體"/>
              <w:b/>
              <w:color w:val="000000" w:themeColor="text1"/>
              <w:sz w:val="20"/>
            </w:rPr>
          </w:pPr>
          <w:r>
            <w:rPr>
              <w:rFonts w:ascii="標楷體" w:eastAsia="標楷體" w:hint="eastAsia"/>
              <w:b/>
              <w:color w:val="000000" w:themeColor="text1"/>
              <w:sz w:val="20"/>
            </w:rPr>
            <w:t>義守大學內</w:t>
          </w:r>
          <w:r w:rsidRPr="000F7FDC">
            <w:rPr>
              <w:rFonts w:ascii="標楷體" w:eastAsia="標楷體" w:hint="eastAsia"/>
              <w:b/>
              <w:color w:val="000000" w:themeColor="text1"/>
              <w:sz w:val="20"/>
            </w:rPr>
            <w:t>部稽核作業規範</w:t>
          </w:r>
        </w:p>
      </w:tc>
      <w:tc>
        <w:tcPr>
          <w:tcW w:w="2163" w:type="dxa"/>
          <w:tcBorders>
            <w:top w:val="single" w:sz="4" w:space="0" w:color="auto"/>
            <w:left w:val="single" w:sz="4" w:space="0" w:color="auto"/>
            <w:bottom w:val="nil"/>
            <w:right w:val="single" w:sz="4" w:space="0" w:color="auto"/>
          </w:tcBorders>
          <w:vAlign w:val="center"/>
        </w:tcPr>
        <w:p w14:paraId="60E2C249" w14:textId="79C39F50" w:rsidR="00BC6797" w:rsidRPr="007B5379" w:rsidRDefault="00BC6797"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6444B2D" w14:textId="77777777" w:rsidR="00BC6797" w:rsidRPr="007B5379" w:rsidRDefault="00BC67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4AD59AA7" w14:textId="77777777" w:rsidTr="00D21C28">
      <w:trPr>
        <w:cantSplit/>
        <w:trHeight w:val="320"/>
        <w:jc w:val="center"/>
      </w:trPr>
      <w:tc>
        <w:tcPr>
          <w:tcW w:w="1122" w:type="dxa"/>
          <w:vAlign w:val="center"/>
        </w:tcPr>
        <w:p w14:paraId="1791C93C" w14:textId="77777777" w:rsidR="00BC6797" w:rsidRPr="007B5379" w:rsidRDefault="00BC67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A08F368" wp14:editId="046EA9BD">
                <wp:extent cx="676910" cy="196215"/>
                <wp:effectExtent l="0" t="0" r="8890" b="0"/>
                <wp:docPr id="2007200734" name="圖片 200720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EE1D3B8" w14:textId="77777777" w:rsidR="00BC6797" w:rsidRPr="007B5379" w:rsidRDefault="00BC67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8841A47" w14:textId="77777777" w:rsidR="00BC6797" w:rsidRPr="00D21C28" w:rsidRDefault="00BC6797" w:rsidP="00383989">
          <w:pPr>
            <w:spacing w:line="400" w:lineRule="exact"/>
            <w:ind w:left="84"/>
            <w:jc w:val="both"/>
            <w:rPr>
              <w:rFonts w:ascii="標楷體" w:eastAsia="標楷體"/>
              <w:b/>
              <w:sz w:val="20"/>
              <w:szCs w:val="20"/>
            </w:rPr>
          </w:pPr>
          <w:r w:rsidRPr="00D21C28">
            <w:rPr>
              <w:rFonts w:ascii="標楷體" w:eastAsia="標楷體" w:hint="eastAsia"/>
              <w:b/>
              <w:sz w:val="20"/>
              <w:szCs w:val="20"/>
            </w:rPr>
            <w:t>機密等級</w:t>
          </w:r>
          <w:r w:rsidRPr="00D21C28">
            <w:rPr>
              <w:rFonts w:ascii="標楷體" w:eastAsia="標楷體" w:hAnsi="標楷體" w:hint="eastAsia"/>
              <w:b/>
              <w:sz w:val="20"/>
              <w:szCs w:val="20"/>
            </w:rPr>
            <w:t>：</w:t>
          </w:r>
          <w:r w:rsidRPr="00D21C28">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EF0E6DE" w14:textId="77777777" w:rsidR="00BC6797" w:rsidRPr="00FE6E1E" w:rsidRDefault="00BC6797" w:rsidP="00150003">
          <w:pPr>
            <w:keepNext/>
            <w:spacing w:line="400" w:lineRule="exact"/>
            <w:jc w:val="center"/>
            <w:outlineLvl w:val="1"/>
            <w:rPr>
              <w:rFonts w:ascii="標楷體" w:eastAsia="標楷體" w:hAnsi="Cambria"/>
              <w:bCs/>
              <w:sz w:val="20"/>
              <w:szCs w:val="20"/>
            </w:rPr>
          </w:pPr>
        </w:p>
      </w:tc>
    </w:tr>
  </w:tbl>
  <w:p w14:paraId="7F9AE7DC" w14:textId="77777777" w:rsidR="00BC6797" w:rsidRDefault="00BC6797">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14:paraId="728C4A88" w14:textId="77777777" w:rsidTr="00A256BD">
      <w:trPr>
        <w:cantSplit/>
        <w:trHeight w:val="202"/>
        <w:jc w:val="center"/>
      </w:trPr>
      <w:tc>
        <w:tcPr>
          <w:tcW w:w="1122" w:type="dxa"/>
          <w:vAlign w:val="center"/>
        </w:tcPr>
        <w:p w14:paraId="312FB1DC" w14:textId="77777777" w:rsidR="00BC6797" w:rsidRDefault="00BC6797"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0DC711E0" w14:textId="77777777" w:rsidR="00BC6797" w:rsidRPr="000F7FDC" w:rsidRDefault="00BC6797" w:rsidP="00D75EB7">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義守大學內部控制風險評估及監督管理規範</w:t>
          </w:r>
        </w:p>
      </w:tc>
      <w:tc>
        <w:tcPr>
          <w:tcW w:w="2163" w:type="dxa"/>
          <w:tcBorders>
            <w:top w:val="single" w:sz="4" w:space="0" w:color="auto"/>
            <w:left w:val="single" w:sz="4" w:space="0" w:color="auto"/>
            <w:bottom w:val="nil"/>
            <w:right w:val="single" w:sz="4" w:space="0" w:color="auto"/>
          </w:tcBorders>
          <w:vAlign w:val="center"/>
        </w:tcPr>
        <w:p w14:paraId="290586C2" w14:textId="121A70F9" w:rsidR="00BC6797" w:rsidRDefault="00BC6797"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540F85C9" w14:textId="77777777" w:rsidR="00BC6797" w:rsidRDefault="00BC6797" w:rsidP="00434BE1">
          <w:pPr>
            <w:spacing w:line="400" w:lineRule="exact"/>
            <w:ind w:left="84"/>
            <w:jc w:val="both"/>
            <w:rPr>
              <w:rFonts w:ascii="標楷體" w:eastAsia="標楷體"/>
              <w:b/>
              <w:sz w:val="20"/>
            </w:rPr>
          </w:pPr>
          <w:r>
            <w:rPr>
              <w:rFonts w:ascii="標楷體" w:eastAsia="標楷體" w:hint="eastAsia"/>
              <w:b/>
              <w:sz w:val="20"/>
            </w:rPr>
            <w:t>文件編號</w:t>
          </w:r>
        </w:p>
      </w:tc>
    </w:tr>
    <w:tr w:rsidR="00BC6797" w14:paraId="0DE6901E" w14:textId="77777777" w:rsidTr="00A256BD">
      <w:trPr>
        <w:cantSplit/>
        <w:trHeight w:val="320"/>
        <w:jc w:val="center"/>
      </w:trPr>
      <w:tc>
        <w:tcPr>
          <w:tcW w:w="1122" w:type="dxa"/>
          <w:vAlign w:val="center"/>
        </w:tcPr>
        <w:p w14:paraId="0B142D6F" w14:textId="77777777" w:rsidR="00BC6797" w:rsidRDefault="00BC6797"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247259AE" wp14:editId="51E72D85">
                <wp:extent cx="676910" cy="196215"/>
                <wp:effectExtent l="0" t="0" r="8890" b="0"/>
                <wp:docPr id="2007200735" name="圖片 200720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01FAFB4" w14:textId="77777777" w:rsidR="00BC6797" w:rsidRDefault="00BC6797"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AA43E97" w14:textId="77777777" w:rsidR="00BC6797" w:rsidRPr="00A256BD" w:rsidRDefault="00BC6797"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sidRPr="00A256BD">
            <w:rPr>
              <w:rFonts w:ascii="標楷體" w:eastAsia="標楷體" w:hAnsi="標楷體" w:hint="eastAsia"/>
              <w:b/>
              <w:sz w:val="20"/>
              <w:szCs w:val="20"/>
            </w:rPr>
            <w:t>：</w:t>
          </w:r>
          <w:r w:rsidRPr="00A256BD">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0A021B86" w14:textId="77777777" w:rsidR="00BC6797" w:rsidRPr="00F268B2" w:rsidRDefault="00BC6797" w:rsidP="00434BE1">
          <w:pPr>
            <w:pStyle w:val="2"/>
            <w:spacing w:line="400" w:lineRule="exact"/>
            <w:jc w:val="center"/>
            <w:rPr>
              <w:rFonts w:ascii="Times New Roman" w:eastAsia="標楷體" w:hAnsi="Times New Roman"/>
              <w:b w:val="0"/>
              <w:sz w:val="20"/>
              <w:szCs w:val="20"/>
              <w:lang w:val="en-US" w:eastAsia="zh-TW"/>
            </w:rPr>
          </w:pPr>
        </w:p>
      </w:tc>
    </w:tr>
  </w:tbl>
  <w:p w14:paraId="6133775C" w14:textId="77777777" w:rsidR="00BC6797" w:rsidRDefault="00BC6797">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1D3A1" w14:textId="77777777" w:rsidR="00BC6797" w:rsidRDefault="00BC6797">
    <w:pPr>
      <w:pStyle w:val="a5"/>
    </w:pPr>
  </w:p>
  <w:p w14:paraId="16308934" w14:textId="77777777" w:rsidR="00BC6797" w:rsidRDefault="00BC6797"/>
  <w:p w14:paraId="5F0C4ED4" w14:textId="77777777" w:rsidR="00BC6797" w:rsidRDefault="00BC679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14:paraId="68977476" w14:textId="77777777" w:rsidTr="00B01A43">
      <w:trPr>
        <w:cantSplit/>
        <w:trHeight w:val="202"/>
        <w:jc w:val="center"/>
      </w:trPr>
      <w:tc>
        <w:tcPr>
          <w:tcW w:w="1122" w:type="dxa"/>
          <w:vAlign w:val="center"/>
        </w:tcPr>
        <w:p w14:paraId="056920F4" w14:textId="77777777" w:rsidR="00BC6797" w:rsidRDefault="00BC6797"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D21EB9C" w14:textId="77777777" w:rsidR="00BC6797" w:rsidRPr="000F7FDC" w:rsidRDefault="00BC6797" w:rsidP="00754EA9">
          <w:pPr>
            <w:spacing w:line="400" w:lineRule="exact"/>
            <w:ind w:left="-35"/>
            <w:jc w:val="both"/>
            <w:rPr>
              <w:rFonts w:ascii="標楷體" w:eastAsia="標楷體"/>
              <w:b/>
              <w:color w:val="000000" w:themeColor="text1"/>
              <w:sz w:val="20"/>
            </w:rPr>
          </w:pPr>
          <w:r w:rsidRPr="000F7FDC">
            <w:rPr>
              <w:rFonts w:ascii="標楷體" w:eastAsia="標楷體" w:hint="eastAsia"/>
              <w:b/>
              <w:color w:val="000000" w:themeColor="text1"/>
              <w:sz w:val="20"/>
            </w:rPr>
            <w:t>組織架構</w:t>
          </w:r>
        </w:p>
      </w:tc>
      <w:tc>
        <w:tcPr>
          <w:tcW w:w="2163" w:type="dxa"/>
          <w:tcBorders>
            <w:top w:val="single" w:sz="4" w:space="0" w:color="auto"/>
            <w:left w:val="single" w:sz="4" w:space="0" w:color="auto"/>
            <w:bottom w:val="nil"/>
            <w:right w:val="single" w:sz="4" w:space="0" w:color="auto"/>
          </w:tcBorders>
          <w:vAlign w:val="center"/>
        </w:tcPr>
        <w:p w14:paraId="095897A4" w14:textId="1BD06846" w:rsidR="00BC6797" w:rsidRDefault="00BC6797" w:rsidP="00754EA9">
          <w:pPr>
            <w:spacing w:line="400" w:lineRule="exact"/>
            <w:ind w:left="84"/>
            <w:jc w:val="both"/>
            <w:rPr>
              <w:rFonts w:ascii="標楷體" w:eastAsia="標楷體"/>
              <w:b/>
              <w:sz w:val="20"/>
            </w:rPr>
          </w:pPr>
          <w:r>
            <w:rPr>
              <w:rFonts w:ascii="標楷體" w:eastAsia="標楷體" w:hint="eastAsia"/>
              <w:b/>
              <w:sz w:val="20"/>
            </w:rPr>
            <w:t xml:space="preserve">版次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26BE2B7F" w14:textId="77777777" w:rsidR="00BC6797" w:rsidRDefault="00BC6797" w:rsidP="00754EA9">
          <w:pPr>
            <w:spacing w:line="400" w:lineRule="exact"/>
            <w:ind w:left="84"/>
            <w:jc w:val="both"/>
            <w:rPr>
              <w:rFonts w:ascii="標楷體" w:eastAsia="標楷體"/>
              <w:b/>
              <w:sz w:val="20"/>
            </w:rPr>
          </w:pPr>
          <w:r>
            <w:rPr>
              <w:rFonts w:ascii="標楷體" w:eastAsia="標楷體" w:hint="eastAsia"/>
              <w:b/>
              <w:sz w:val="20"/>
            </w:rPr>
            <w:t>文件編號</w:t>
          </w:r>
        </w:p>
      </w:tc>
    </w:tr>
    <w:tr w:rsidR="00BC6797" w14:paraId="5D8F2EF2" w14:textId="77777777" w:rsidTr="00B01A43">
      <w:trPr>
        <w:cantSplit/>
        <w:trHeight w:val="320"/>
        <w:jc w:val="center"/>
      </w:trPr>
      <w:tc>
        <w:tcPr>
          <w:tcW w:w="1122" w:type="dxa"/>
          <w:vAlign w:val="center"/>
        </w:tcPr>
        <w:p w14:paraId="155BBE18" w14:textId="77777777" w:rsidR="00BC6797" w:rsidRDefault="00BC6797"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2CCA21D5" wp14:editId="6180AC0A">
                <wp:extent cx="676910" cy="196215"/>
                <wp:effectExtent l="0" t="0" r="8890" b="0"/>
                <wp:docPr id="2007200736" name="圖片 200720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B984F6B" w14:textId="77777777" w:rsidR="00BC6797" w:rsidRDefault="00BC6797" w:rsidP="00754EA9">
          <w:pPr>
            <w:spacing w:line="400" w:lineRule="exact"/>
            <w:ind w:left="-35"/>
            <w:jc w:val="center"/>
            <w:rPr>
              <w:rFonts w:eastAsia="標楷體"/>
              <w:b/>
              <w:sz w:val="28"/>
              <w:szCs w:val="24"/>
            </w:rPr>
          </w:pPr>
          <w:r>
            <w:rPr>
              <w:rFonts w:eastAsia="標楷體" w:hint="eastAsia"/>
              <w:b/>
              <w:sz w:val="28"/>
              <w:szCs w:val="24"/>
            </w:rPr>
            <w:t>內部控制制度手冊</w:t>
          </w:r>
        </w:p>
      </w:tc>
      <w:tc>
        <w:tcPr>
          <w:tcW w:w="2163" w:type="dxa"/>
          <w:tcBorders>
            <w:top w:val="nil"/>
            <w:left w:val="single" w:sz="4" w:space="0" w:color="auto"/>
            <w:bottom w:val="single" w:sz="4" w:space="0" w:color="auto"/>
            <w:right w:val="single" w:sz="4" w:space="0" w:color="auto"/>
          </w:tcBorders>
          <w:vAlign w:val="center"/>
        </w:tcPr>
        <w:p w14:paraId="1D2BBEA0" w14:textId="77777777" w:rsidR="00BC6797" w:rsidRPr="00B01A43" w:rsidRDefault="00BC6797"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B01A43">
            <w:rPr>
              <w:rFonts w:ascii="Times New Roman" w:eastAsia="標楷體" w:hAnsi="Times New Roman" w:hint="eastAsia"/>
              <w:b/>
              <w:sz w:val="20"/>
              <w:szCs w:val="20"/>
            </w:rPr>
            <w:t>機密等級</w:t>
          </w:r>
          <w:r w:rsidRPr="00B01A43">
            <w:rPr>
              <w:rFonts w:ascii="標楷體" w:eastAsia="標楷體" w:hAnsi="標楷體" w:hint="eastAsia"/>
              <w:b/>
              <w:sz w:val="20"/>
              <w:szCs w:val="20"/>
            </w:rPr>
            <w:t>：</w:t>
          </w:r>
          <w:r w:rsidRPr="00B01A43">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23CB241" w14:textId="77777777" w:rsidR="00BC6797" w:rsidRPr="00F268B2" w:rsidRDefault="00BC6797" w:rsidP="00754EA9">
          <w:pPr>
            <w:pStyle w:val="2"/>
            <w:spacing w:line="400" w:lineRule="exact"/>
            <w:jc w:val="center"/>
            <w:rPr>
              <w:rFonts w:ascii="Times New Roman" w:eastAsia="標楷體" w:hAnsi="Times New Roman"/>
              <w:b w:val="0"/>
              <w:sz w:val="20"/>
              <w:szCs w:val="20"/>
              <w:lang w:val="en-US" w:eastAsia="zh-TW"/>
            </w:rPr>
          </w:pPr>
        </w:p>
      </w:tc>
    </w:tr>
  </w:tbl>
  <w:p w14:paraId="5908D0C1" w14:textId="77777777" w:rsidR="00BC6797" w:rsidRDefault="00BC6797">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B5EF9" w14:textId="77777777" w:rsidR="00BC6797" w:rsidRDefault="00BC6797" w:rsidP="00754EA9">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760"/>
      <w:gridCol w:w="1419"/>
      <w:gridCol w:w="1420"/>
    </w:tblGrid>
    <w:tr w:rsidR="00BC6797" w14:paraId="4843DE6C" w14:textId="77777777" w:rsidTr="00754EA9">
      <w:trPr>
        <w:cantSplit/>
        <w:trHeight w:val="202"/>
        <w:jc w:val="center"/>
      </w:trPr>
      <w:tc>
        <w:tcPr>
          <w:tcW w:w="1122" w:type="dxa"/>
          <w:vAlign w:val="center"/>
        </w:tcPr>
        <w:p w14:paraId="53D74F9F" w14:textId="77777777" w:rsidR="00BC6797" w:rsidRDefault="00BC6797"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760" w:type="dxa"/>
          <w:tcBorders>
            <w:right w:val="single" w:sz="4" w:space="0" w:color="auto"/>
          </w:tcBorders>
          <w:vAlign w:val="center"/>
        </w:tcPr>
        <w:p w14:paraId="06166673" w14:textId="77777777" w:rsidR="00BC6797" w:rsidRDefault="00BC6797" w:rsidP="00754EA9">
          <w:pPr>
            <w:spacing w:line="400" w:lineRule="exact"/>
            <w:ind w:left="-35"/>
            <w:jc w:val="both"/>
            <w:rPr>
              <w:rFonts w:ascii="標楷體" w:eastAsia="標楷體"/>
              <w:b/>
              <w:sz w:val="20"/>
            </w:rPr>
          </w:pPr>
        </w:p>
      </w:tc>
      <w:tc>
        <w:tcPr>
          <w:tcW w:w="1419" w:type="dxa"/>
          <w:tcBorders>
            <w:top w:val="single" w:sz="4" w:space="0" w:color="auto"/>
            <w:left w:val="single" w:sz="4" w:space="0" w:color="auto"/>
            <w:bottom w:val="nil"/>
            <w:right w:val="single" w:sz="4" w:space="0" w:color="auto"/>
          </w:tcBorders>
          <w:vAlign w:val="center"/>
        </w:tcPr>
        <w:p w14:paraId="2464FB88" w14:textId="77777777" w:rsidR="00BC6797" w:rsidRDefault="00BC6797" w:rsidP="00754EA9">
          <w:pPr>
            <w:spacing w:line="400" w:lineRule="exact"/>
            <w:ind w:left="84"/>
            <w:jc w:val="both"/>
            <w:rPr>
              <w:rFonts w:ascii="標楷體" w:eastAsia="標楷體"/>
              <w:b/>
              <w:sz w:val="20"/>
            </w:rPr>
          </w:pPr>
          <w:r>
            <w:rPr>
              <w:rFonts w:ascii="標楷體" w:eastAsia="標楷體" w:hint="eastAsia"/>
              <w:b/>
              <w:sz w:val="20"/>
            </w:rPr>
            <w:t>版次</w:t>
          </w:r>
        </w:p>
      </w:tc>
      <w:tc>
        <w:tcPr>
          <w:tcW w:w="1420" w:type="dxa"/>
          <w:tcBorders>
            <w:top w:val="single" w:sz="4" w:space="0" w:color="auto"/>
            <w:left w:val="single" w:sz="4" w:space="0" w:color="auto"/>
            <w:bottom w:val="nil"/>
          </w:tcBorders>
          <w:vAlign w:val="center"/>
        </w:tcPr>
        <w:p w14:paraId="51125B42" w14:textId="77777777" w:rsidR="00BC6797" w:rsidRDefault="00BC6797" w:rsidP="00754EA9">
          <w:pPr>
            <w:spacing w:line="400" w:lineRule="exact"/>
            <w:ind w:left="84"/>
            <w:jc w:val="both"/>
            <w:rPr>
              <w:rFonts w:ascii="標楷體" w:eastAsia="標楷體"/>
              <w:b/>
              <w:sz w:val="20"/>
            </w:rPr>
          </w:pPr>
          <w:r>
            <w:rPr>
              <w:rFonts w:ascii="標楷體" w:eastAsia="標楷體" w:hint="eastAsia"/>
              <w:b/>
              <w:sz w:val="20"/>
            </w:rPr>
            <w:t>文件編號</w:t>
          </w:r>
        </w:p>
      </w:tc>
    </w:tr>
    <w:tr w:rsidR="00BC6797" w14:paraId="4B777982" w14:textId="77777777" w:rsidTr="00754EA9">
      <w:trPr>
        <w:cantSplit/>
        <w:trHeight w:val="320"/>
        <w:jc w:val="center"/>
      </w:trPr>
      <w:tc>
        <w:tcPr>
          <w:tcW w:w="1122" w:type="dxa"/>
          <w:vAlign w:val="center"/>
        </w:tcPr>
        <w:p w14:paraId="6EB8C134" w14:textId="77777777" w:rsidR="00BC6797" w:rsidRDefault="00BC6797"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p>
      </w:tc>
      <w:tc>
        <w:tcPr>
          <w:tcW w:w="5760" w:type="dxa"/>
          <w:tcBorders>
            <w:right w:val="single" w:sz="4" w:space="0" w:color="auto"/>
          </w:tcBorders>
          <w:vAlign w:val="center"/>
        </w:tcPr>
        <w:p w14:paraId="40D8DE47" w14:textId="77777777" w:rsidR="00BC6797" w:rsidRDefault="00BC6797"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1419" w:type="dxa"/>
          <w:tcBorders>
            <w:top w:val="nil"/>
            <w:left w:val="single" w:sz="4" w:space="0" w:color="auto"/>
            <w:bottom w:val="single" w:sz="4" w:space="0" w:color="auto"/>
            <w:right w:val="single" w:sz="4" w:space="0" w:color="auto"/>
          </w:tcBorders>
          <w:vAlign w:val="center"/>
        </w:tcPr>
        <w:p w14:paraId="5AD42355" w14:textId="77777777" w:rsidR="00BC6797" w:rsidRDefault="00BC6797" w:rsidP="00754EA9">
          <w:pPr>
            <w:spacing w:line="400" w:lineRule="exact"/>
            <w:ind w:left="-35"/>
            <w:jc w:val="center"/>
            <w:rPr>
              <w:rFonts w:ascii="標楷體" w:eastAsia="標楷體"/>
              <w:b/>
              <w:sz w:val="28"/>
            </w:rPr>
          </w:pPr>
        </w:p>
      </w:tc>
      <w:tc>
        <w:tcPr>
          <w:tcW w:w="1420" w:type="dxa"/>
          <w:tcBorders>
            <w:top w:val="nil"/>
            <w:left w:val="single" w:sz="4" w:space="0" w:color="auto"/>
            <w:bottom w:val="single" w:sz="4" w:space="0" w:color="auto"/>
          </w:tcBorders>
          <w:vAlign w:val="center"/>
        </w:tcPr>
        <w:p w14:paraId="175C500B" w14:textId="77777777" w:rsidR="00BC6797" w:rsidRPr="00E26B5C" w:rsidRDefault="00BC6797" w:rsidP="00754EA9">
          <w:pPr>
            <w:pStyle w:val="2"/>
            <w:spacing w:line="400" w:lineRule="exact"/>
            <w:jc w:val="center"/>
            <w:rPr>
              <w:rFonts w:ascii="標楷體" w:eastAsia="標楷體"/>
              <w:b w:val="0"/>
              <w:lang w:val="en-US" w:eastAsia="zh-TW"/>
            </w:rPr>
          </w:pPr>
        </w:p>
      </w:tc>
    </w:tr>
  </w:tbl>
  <w:p w14:paraId="417D3CF4" w14:textId="77777777" w:rsidR="00BC6797" w:rsidRDefault="00BC6797">
    <w:pPr>
      <w:pStyle w:val="a5"/>
    </w:pPr>
  </w:p>
  <w:p w14:paraId="7C98367A" w14:textId="77777777" w:rsidR="00BC6797" w:rsidRDefault="00BC6797"/>
  <w:p w14:paraId="766EDE5A" w14:textId="77777777" w:rsidR="00BC6797" w:rsidRDefault="00BC679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9326A" w14:textId="77777777" w:rsidR="00BC6797" w:rsidRDefault="00BC67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50C9B86A" w14:textId="77777777" w:rsidTr="002E240D">
      <w:trPr>
        <w:cantSplit/>
        <w:trHeight w:val="202"/>
        <w:jc w:val="center"/>
      </w:trPr>
      <w:tc>
        <w:tcPr>
          <w:tcW w:w="1122" w:type="dxa"/>
          <w:vAlign w:val="center"/>
        </w:tcPr>
        <w:p w14:paraId="6890109B"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9D9ED23" w14:textId="77777777" w:rsidR="00BC6797" w:rsidRPr="007B5379" w:rsidRDefault="00BC6797" w:rsidP="002E240D">
          <w:pPr>
            <w:spacing w:line="400" w:lineRule="exact"/>
            <w:jc w:val="both"/>
            <w:rPr>
              <w:rFonts w:ascii="標楷體" w:eastAsia="標楷體"/>
              <w:b/>
              <w:sz w:val="20"/>
            </w:rPr>
          </w:pPr>
          <w:r w:rsidRPr="00553057">
            <w:rPr>
              <w:rFonts w:ascii="標楷體" w:eastAsia="標楷體" w:hint="eastAsia"/>
              <w:b/>
              <w:color w:val="000000" w:themeColor="text1"/>
              <w:sz w:val="20"/>
            </w:rPr>
            <w:t>附錄</w:t>
          </w:r>
        </w:p>
      </w:tc>
      <w:tc>
        <w:tcPr>
          <w:tcW w:w="2163" w:type="dxa"/>
          <w:tcBorders>
            <w:top w:val="single" w:sz="4" w:space="0" w:color="auto"/>
            <w:left w:val="single" w:sz="4" w:space="0" w:color="auto"/>
            <w:bottom w:val="nil"/>
            <w:right w:val="single" w:sz="4" w:space="0" w:color="auto"/>
          </w:tcBorders>
          <w:vAlign w:val="center"/>
        </w:tcPr>
        <w:p w14:paraId="386B47F5" w14:textId="6DFADE1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50D88">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6B45FBE"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357E885F" w14:textId="77777777" w:rsidTr="002E240D">
      <w:trPr>
        <w:cantSplit/>
        <w:trHeight w:val="320"/>
        <w:jc w:val="center"/>
      </w:trPr>
      <w:tc>
        <w:tcPr>
          <w:tcW w:w="1122" w:type="dxa"/>
          <w:vAlign w:val="center"/>
        </w:tcPr>
        <w:p w14:paraId="65B4A3C8" w14:textId="77777777" w:rsidR="00BC6797" w:rsidRPr="007B5379" w:rsidRDefault="00BC67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B8656D1" wp14:editId="1BBD8E08">
                <wp:extent cx="676910" cy="196215"/>
                <wp:effectExtent l="0" t="0" r="8890" b="0"/>
                <wp:docPr id="896283579" name="圖片 89628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DFC115C" w14:textId="77777777" w:rsidR="00BC6797" w:rsidRPr="007B5379" w:rsidRDefault="00BC6797" w:rsidP="002E240D">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2A32F13B" w14:textId="77777777" w:rsidR="00BC6797" w:rsidRPr="00A97D7D" w:rsidRDefault="00BC67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F5D331B" w14:textId="77777777" w:rsidR="00BC6797" w:rsidRPr="000555A8" w:rsidRDefault="00BC6797" w:rsidP="002E240D">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2"/>
              <w:szCs w:val="20"/>
            </w:rPr>
            <w:t>23000-001</w:t>
          </w:r>
        </w:p>
      </w:tc>
    </w:tr>
  </w:tbl>
  <w:p w14:paraId="52427E33" w14:textId="77777777" w:rsidR="00BC6797" w:rsidRDefault="00BC6797">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48084" w14:textId="77777777" w:rsidR="00BC6797" w:rsidRDefault="00BC67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BC6797" w:rsidRPr="007B5379" w14:paraId="44E1D9BD" w14:textId="77777777" w:rsidTr="002E240D">
      <w:trPr>
        <w:cantSplit/>
        <w:trHeight w:val="202"/>
        <w:jc w:val="center"/>
      </w:trPr>
      <w:tc>
        <w:tcPr>
          <w:tcW w:w="1122" w:type="dxa"/>
          <w:vAlign w:val="center"/>
        </w:tcPr>
        <w:p w14:paraId="2192FEBA"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F42F6F2" w14:textId="77777777" w:rsidR="00BC6797" w:rsidRPr="00553057" w:rsidRDefault="00BC6797" w:rsidP="002E240D">
          <w:pPr>
            <w:spacing w:line="400" w:lineRule="exact"/>
            <w:jc w:val="both"/>
            <w:rPr>
              <w:rFonts w:ascii="標楷體" w:eastAsia="標楷體"/>
              <w:b/>
              <w:color w:val="000000" w:themeColor="text1"/>
              <w:sz w:val="20"/>
            </w:rPr>
          </w:pPr>
          <w:r w:rsidRPr="00553057">
            <w:rPr>
              <w:rFonts w:ascii="標楷體" w:eastAsia="標楷體" w:hint="eastAsia"/>
              <w:b/>
              <w:color w:val="000000" w:themeColor="text1"/>
              <w:sz w:val="20"/>
            </w:rPr>
            <w:t>內部稽核作業</w:t>
          </w:r>
        </w:p>
      </w:tc>
      <w:tc>
        <w:tcPr>
          <w:tcW w:w="2163" w:type="dxa"/>
          <w:tcBorders>
            <w:top w:val="single" w:sz="4" w:space="0" w:color="auto"/>
            <w:left w:val="single" w:sz="4" w:space="0" w:color="auto"/>
            <w:bottom w:val="nil"/>
            <w:right w:val="single" w:sz="4" w:space="0" w:color="auto"/>
          </w:tcBorders>
          <w:vAlign w:val="center"/>
        </w:tcPr>
        <w:p w14:paraId="67085F6E" w14:textId="42BC4309"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50D88">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741DDAC" w14:textId="77777777" w:rsidR="00BC6797" w:rsidRPr="007B5379" w:rsidRDefault="00BC67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BC6797" w:rsidRPr="007B5379" w14:paraId="602D8E4E" w14:textId="77777777" w:rsidTr="002E240D">
      <w:trPr>
        <w:cantSplit/>
        <w:trHeight w:val="320"/>
        <w:jc w:val="center"/>
      </w:trPr>
      <w:tc>
        <w:tcPr>
          <w:tcW w:w="1122" w:type="dxa"/>
          <w:vAlign w:val="center"/>
        </w:tcPr>
        <w:p w14:paraId="276B01BA" w14:textId="77777777" w:rsidR="00BC6797" w:rsidRPr="007B5379" w:rsidRDefault="00BC67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FE975B" wp14:editId="2F015EB8">
                <wp:extent cx="676910" cy="196215"/>
                <wp:effectExtent l="0" t="0" r="8890" b="0"/>
                <wp:docPr id="896283580" name="圖片 89628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F2DFCC9" w14:textId="77777777" w:rsidR="00BC6797" w:rsidRPr="007B5379" w:rsidRDefault="00BC6797" w:rsidP="002E240D">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3247780C" w14:textId="77777777" w:rsidR="00BC6797" w:rsidRPr="00A97D7D" w:rsidRDefault="00BC67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AD533B5" w14:textId="77777777" w:rsidR="00BC6797" w:rsidRPr="00FE6E1E" w:rsidRDefault="00BC6797" w:rsidP="002E240D">
          <w:pPr>
            <w:keepNext/>
            <w:spacing w:line="400" w:lineRule="exact"/>
            <w:jc w:val="center"/>
            <w:outlineLvl w:val="1"/>
            <w:rPr>
              <w:rFonts w:ascii="標楷體" w:eastAsia="標楷體" w:hAnsi="Cambria"/>
              <w:bCs/>
              <w:sz w:val="20"/>
              <w:szCs w:val="20"/>
            </w:rPr>
          </w:pPr>
          <w:r w:rsidRPr="000555A8">
            <w:rPr>
              <w:rFonts w:ascii="Times New Roman" w:eastAsia="標楷體" w:hAnsi="Times New Roman"/>
              <w:bCs/>
              <w:sz w:val="22"/>
              <w:szCs w:val="20"/>
            </w:rPr>
            <w:t>23000-001</w:t>
          </w:r>
        </w:p>
      </w:tc>
    </w:tr>
  </w:tbl>
  <w:p w14:paraId="4EB92160" w14:textId="77777777" w:rsidR="00BC6797" w:rsidRDefault="00BC67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5.2pt;height:11.4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grammar="clean"/>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068"/>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D5B"/>
    <w:rsid w:val="00105DAA"/>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27E6"/>
    <w:rsid w:val="00203285"/>
    <w:rsid w:val="002035FD"/>
    <w:rsid w:val="002043A3"/>
    <w:rsid w:val="002046C8"/>
    <w:rsid w:val="002051BE"/>
    <w:rsid w:val="0020528B"/>
    <w:rsid w:val="00205706"/>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3F0C"/>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612C"/>
    <w:rsid w:val="00246C77"/>
    <w:rsid w:val="002473AE"/>
    <w:rsid w:val="00251A3B"/>
    <w:rsid w:val="00252597"/>
    <w:rsid w:val="0025282E"/>
    <w:rsid w:val="002529CB"/>
    <w:rsid w:val="00253A31"/>
    <w:rsid w:val="00253C72"/>
    <w:rsid w:val="002543FA"/>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2DC6"/>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6EF8"/>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75E67"/>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B38"/>
    <w:rsid w:val="00690F14"/>
    <w:rsid w:val="00691616"/>
    <w:rsid w:val="00691A49"/>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27E2"/>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770"/>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7DA"/>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6486"/>
    <w:rsid w:val="009364AA"/>
    <w:rsid w:val="0093662B"/>
    <w:rsid w:val="009373AE"/>
    <w:rsid w:val="0093795D"/>
    <w:rsid w:val="0094072B"/>
    <w:rsid w:val="0094085F"/>
    <w:rsid w:val="00941126"/>
    <w:rsid w:val="009413C1"/>
    <w:rsid w:val="00941947"/>
    <w:rsid w:val="0094196F"/>
    <w:rsid w:val="00942E97"/>
    <w:rsid w:val="00943C68"/>
    <w:rsid w:val="009453AE"/>
    <w:rsid w:val="0094552A"/>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221D"/>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763"/>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6FE8"/>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6272"/>
    <w:rsid w:val="00BC6286"/>
    <w:rsid w:val="00BC6797"/>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20A7"/>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BA6"/>
    <w:rsid w:val="00C1565D"/>
    <w:rsid w:val="00C15A66"/>
    <w:rsid w:val="00C162BE"/>
    <w:rsid w:val="00C173DB"/>
    <w:rsid w:val="00C17AED"/>
    <w:rsid w:val="00C20360"/>
    <w:rsid w:val="00C20981"/>
    <w:rsid w:val="00C20A1C"/>
    <w:rsid w:val="00C21050"/>
    <w:rsid w:val="00C230A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9AF"/>
    <w:rsid w:val="00C83A49"/>
    <w:rsid w:val="00C84190"/>
    <w:rsid w:val="00C8489F"/>
    <w:rsid w:val="00C84A7A"/>
    <w:rsid w:val="00C84B4F"/>
    <w:rsid w:val="00C85102"/>
    <w:rsid w:val="00C86661"/>
    <w:rsid w:val="00C86F44"/>
    <w:rsid w:val="00C87298"/>
    <w:rsid w:val="00C87CB1"/>
    <w:rsid w:val="00C91350"/>
    <w:rsid w:val="00C91A2D"/>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7D2"/>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7DB"/>
    <w:rsid w:val="00D13F8E"/>
    <w:rsid w:val="00D1509D"/>
    <w:rsid w:val="00D15260"/>
    <w:rsid w:val="00D156BF"/>
    <w:rsid w:val="00D15A78"/>
    <w:rsid w:val="00D1615B"/>
    <w:rsid w:val="00D16672"/>
    <w:rsid w:val="00D16972"/>
    <w:rsid w:val="00D1739F"/>
    <w:rsid w:val="00D1763C"/>
    <w:rsid w:val="00D17EF3"/>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1ED2"/>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0B1"/>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167"/>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0D8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47E9"/>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9019D"/>
    <w:rsid w:val="00F90969"/>
    <w:rsid w:val="00F91262"/>
    <w:rsid w:val="00F91CE0"/>
    <w:rsid w:val="00F9234B"/>
    <w:rsid w:val="00F94638"/>
    <w:rsid w:val="00F954CF"/>
    <w:rsid w:val="00F95B27"/>
    <w:rsid w:val="00F9616B"/>
    <w:rsid w:val="00F9731B"/>
    <w:rsid w:val="00F97878"/>
    <w:rsid w:val="00FA0CFC"/>
    <w:rsid w:val="00FA15BD"/>
    <w:rsid w:val="00FA2695"/>
    <w:rsid w:val="00FA3741"/>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21" Type="http://schemas.openxmlformats.org/officeDocument/2006/relationships/footer" Target="footer6.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14.xml"/><Relationship Id="rId8" Type="http://schemas.openxmlformats.org/officeDocument/2006/relationships/image" Target="media/image2.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A64EB-684C-4AFB-9567-05C44D9E3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41</Pages>
  <Words>3514</Words>
  <Characters>20030</Characters>
  <Application>Microsoft Office Word</Application>
  <DocSecurity>0</DocSecurity>
  <Lines>166</Lines>
  <Paragraphs>46</Paragraphs>
  <ScaleCrop>false</ScaleCrop>
  <Company>ISU</Company>
  <LinksUpToDate>false</LinksUpToDate>
  <CharactersWithSpaces>23498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15</cp:revision>
  <cp:lastPrinted>2025-02-12T01:41:00Z</cp:lastPrinted>
  <dcterms:created xsi:type="dcterms:W3CDTF">2025-03-24T03:03:00Z</dcterms:created>
  <dcterms:modified xsi:type="dcterms:W3CDTF">2026-07-15T01:30:00Z</dcterms:modified>
</cp:coreProperties>
</file>